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CAB52" w14:textId="4B4184D0" w:rsidR="006110A0" w:rsidRPr="009D5FC1" w:rsidRDefault="006110A0" w:rsidP="006756CC">
      <w:pPr>
        <w:pStyle w:val="CoverPageSubtitle"/>
        <w:spacing w:before="100" w:beforeAutospacing="1" w:after="100" w:afterAutospacing="1" w:line="276" w:lineRule="auto"/>
        <w:rPr>
          <w:rFonts w:ascii="Aptos Display" w:hAnsi="Aptos Display" w:cstheme="majorHAnsi"/>
          <w:color w:val="auto"/>
        </w:rPr>
      </w:pPr>
      <w:bookmarkStart w:id="0" w:name="_Hlk215153547"/>
      <w:bookmarkEnd w:id="0"/>
    </w:p>
    <w:p w14:paraId="30E53BA9" w14:textId="77777777" w:rsidR="006110A0" w:rsidRPr="009D5FC1" w:rsidRDefault="006110A0" w:rsidP="006756CC">
      <w:pPr>
        <w:pStyle w:val="CoverPageSubtitle"/>
        <w:spacing w:before="100" w:beforeAutospacing="1" w:after="100" w:afterAutospacing="1" w:line="276" w:lineRule="auto"/>
        <w:rPr>
          <w:rFonts w:ascii="Aptos Display" w:hAnsi="Aptos Display" w:cstheme="majorHAnsi"/>
          <w:color w:val="auto"/>
        </w:rPr>
      </w:pPr>
    </w:p>
    <w:p w14:paraId="652E982F" w14:textId="77777777" w:rsidR="006110A0" w:rsidRPr="009D5FC1" w:rsidRDefault="006110A0" w:rsidP="006756CC">
      <w:pPr>
        <w:pStyle w:val="CoverPageSubtitle"/>
        <w:spacing w:before="100" w:beforeAutospacing="1" w:after="100" w:afterAutospacing="1" w:line="276" w:lineRule="auto"/>
        <w:rPr>
          <w:rFonts w:ascii="Aptos Display" w:hAnsi="Aptos Display" w:cstheme="majorHAnsi"/>
          <w:color w:val="auto"/>
        </w:rPr>
      </w:pPr>
    </w:p>
    <w:p w14:paraId="47914274" w14:textId="77777777" w:rsidR="006110A0" w:rsidRPr="009D5FC1" w:rsidRDefault="006110A0" w:rsidP="006756CC">
      <w:pPr>
        <w:pStyle w:val="CoverPageSubtitle"/>
        <w:spacing w:before="100" w:beforeAutospacing="1" w:after="100" w:afterAutospacing="1" w:line="276" w:lineRule="auto"/>
        <w:rPr>
          <w:rFonts w:ascii="Aptos Display" w:hAnsi="Aptos Display" w:cstheme="majorHAnsi"/>
          <w:color w:val="auto"/>
        </w:rPr>
      </w:pPr>
    </w:p>
    <w:p w14:paraId="2AAF2DE4" w14:textId="77777777" w:rsidR="006110A0" w:rsidRPr="009D5FC1" w:rsidRDefault="006110A0" w:rsidP="006756CC">
      <w:pPr>
        <w:pStyle w:val="CoverPageSubtitle"/>
        <w:spacing w:before="100" w:beforeAutospacing="1" w:after="100" w:afterAutospacing="1" w:line="276" w:lineRule="auto"/>
        <w:rPr>
          <w:rFonts w:ascii="Aptos Display" w:hAnsi="Aptos Display" w:cstheme="majorHAnsi"/>
          <w:color w:val="auto"/>
        </w:rPr>
      </w:pPr>
    </w:p>
    <w:p w14:paraId="1D803DD3" w14:textId="77777777" w:rsidR="006110A0" w:rsidRPr="009D5FC1" w:rsidRDefault="006110A0" w:rsidP="006756CC">
      <w:pPr>
        <w:pStyle w:val="CoverPageSubtitle"/>
        <w:spacing w:before="100" w:beforeAutospacing="1" w:after="100" w:afterAutospacing="1" w:line="276" w:lineRule="auto"/>
        <w:rPr>
          <w:rFonts w:ascii="Aptos Display" w:hAnsi="Aptos Display" w:cstheme="majorHAnsi"/>
          <w:color w:val="auto"/>
        </w:rPr>
      </w:pPr>
    </w:p>
    <w:p w14:paraId="5AA8AF97" w14:textId="766441AE" w:rsidR="00323BB1" w:rsidRPr="009D5FC1" w:rsidRDefault="00431EB0" w:rsidP="006756CC">
      <w:pPr>
        <w:pStyle w:val="CoverPageSubtitle"/>
        <w:spacing w:before="100" w:beforeAutospacing="1" w:after="100" w:afterAutospacing="1" w:line="276" w:lineRule="auto"/>
        <w:rPr>
          <w:rFonts w:ascii="Aptos Display" w:hAnsi="Aptos Display" w:cstheme="majorHAnsi"/>
          <w:color w:val="auto"/>
          <w:sz w:val="64"/>
          <w:szCs w:val="64"/>
        </w:rPr>
      </w:pPr>
      <w:r w:rsidRPr="009D5FC1">
        <w:rPr>
          <w:rFonts w:ascii="Aptos Display" w:hAnsi="Aptos Display" w:cstheme="majorHAnsi"/>
          <w:color w:val="auto"/>
          <w:sz w:val="64"/>
          <w:szCs w:val="64"/>
        </w:rPr>
        <w:t>Future DSP</w:t>
      </w:r>
      <w:r w:rsidR="00323BB1" w:rsidRPr="009D5FC1">
        <w:rPr>
          <w:rFonts w:ascii="Aptos Display" w:hAnsi="Aptos Display" w:cstheme="majorHAnsi"/>
          <w:color w:val="auto"/>
          <w:sz w:val="64"/>
          <w:szCs w:val="64"/>
        </w:rPr>
        <w:t xml:space="preserve"> </w:t>
      </w:r>
    </w:p>
    <w:p w14:paraId="6B748B9A" w14:textId="1582163F" w:rsidR="00813F71" w:rsidRPr="009D5FC1" w:rsidRDefault="003F1914" w:rsidP="006756CC">
      <w:pPr>
        <w:pStyle w:val="CoverPageSubtitle"/>
        <w:spacing w:before="100" w:beforeAutospacing="1" w:after="100" w:afterAutospacing="1" w:line="276" w:lineRule="auto"/>
        <w:rPr>
          <w:rFonts w:ascii="Aptos Display" w:hAnsi="Aptos Display" w:cstheme="majorHAnsi"/>
          <w:color w:val="auto"/>
          <w:sz w:val="64"/>
          <w:szCs w:val="64"/>
        </w:rPr>
      </w:pPr>
      <w:r>
        <w:rPr>
          <w:rFonts w:ascii="Aptos Display" w:hAnsi="Aptos Display" w:cstheme="majorHAnsi"/>
          <w:color w:val="auto"/>
          <w:sz w:val="64"/>
          <w:szCs w:val="64"/>
        </w:rPr>
        <w:t>Device Selection Methodology</w:t>
      </w:r>
      <w:r w:rsidR="00356897" w:rsidRPr="009D5FC1">
        <w:rPr>
          <w:rFonts w:ascii="Aptos Display" w:hAnsi="Aptos Display" w:cstheme="majorHAnsi"/>
          <w:color w:val="auto"/>
          <w:sz w:val="64"/>
          <w:szCs w:val="64"/>
        </w:rPr>
        <w:t xml:space="preserve"> </w:t>
      </w:r>
    </w:p>
    <w:p w14:paraId="711C81C3" w14:textId="77777777" w:rsidR="00A54E45" w:rsidRPr="009D5FC1" w:rsidRDefault="00A54E45" w:rsidP="006756CC">
      <w:pPr>
        <w:pStyle w:val="BodyTextNormal"/>
        <w:spacing w:before="100" w:beforeAutospacing="1" w:after="100" w:afterAutospacing="1" w:line="276" w:lineRule="auto"/>
        <w:rPr>
          <w:rFonts w:ascii="Aptos Display" w:hAnsi="Aptos Display" w:cstheme="majorHAnsi"/>
        </w:rPr>
      </w:pPr>
    </w:p>
    <w:p w14:paraId="6DAB088D" w14:textId="77777777" w:rsidR="00796E0C" w:rsidRPr="009D5FC1" w:rsidRDefault="00796E0C" w:rsidP="006756CC">
      <w:pPr>
        <w:pStyle w:val="BodyTextNormal"/>
        <w:spacing w:before="100" w:beforeAutospacing="1" w:after="100" w:afterAutospacing="1" w:line="276" w:lineRule="auto"/>
        <w:rPr>
          <w:rFonts w:ascii="Aptos Display" w:hAnsi="Aptos Display" w:cstheme="majorHAnsi"/>
        </w:rPr>
      </w:pPr>
    </w:p>
    <w:tbl>
      <w:tblPr>
        <w:tblpPr w:leftFromText="181" w:rightFromText="181" w:vertAnchor="page" w:horzAnchor="page" w:tblpX="2048" w:tblpY="10757"/>
        <w:tblW w:w="0" w:type="auto"/>
        <w:tblLook w:val="0480" w:firstRow="0" w:lastRow="0" w:firstColumn="1" w:lastColumn="0" w:noHBand="0" w:noVBand="1"/>
      </w:tblPr>
      <w:tblGrid>
        <w:gridCol w:w="2977"/>
        <w:gridCol w:w="5107"/>
      </w:tblGrid>
      <w:tr w:rsidR="009D5FC1" w:rsidRPr="009D5FC1" w14:paraId="6F6F2713" w14:textId="77777777" w:rsidTr="00377837">
        <w:trPr>
          <w:trHeight w:val="340"/>
        </w:trPr>
        <w:tc>
          <w:tcPr>
            <w:tcW w:w="2977" w:type="dxa"/>
            <w:vAlign w:val="center"/>
          </w:tcPr>
          <w:p w14:paraId="55740D05" w14:textId="77777777" w:rsidR="00276E2A" w:rsidRPr="009D5FC1" w:rsidRDefault="00276E2A" w:rsidP="006756CC">
            <w:pPr>
              <w:pStyle w:val="SubText-CoverPage"/>
              <w:spacing w:before="100" w:beforeAutospacing="1" w:after="100" w:afterAutospacing="1" w:line="276" w:lineRule="auto"/>
              <w:rPr>
                <w:rFonts w:ascii="Aptos Display" w:hAnsi="Aptos Display" w:cstheme="majorHAnsi"/>
                <w:color w:val="auto"/>
              </w:rPr>
            </w:pPr>
            <w:r w:rsidRPr="009D5FC1">
              <w:rPr>
                <w:rFonts w:ascii="Aptos Display" w:hAnsi="Aptos Display" w:cstheme="majorHAnsi"/>
                <w:color w:val="auto"/>
              </w:rPr>
              <w:t>Version:</w:t>
            </w:r>
          </w:p>
        </w:tc>
        <w:tc>
          <w:tcPr>
            <w:tcW w:w="5107" w:type="dxa"/>
            <w:vAlign w:val="center"/>
          </w:tcPr>
          <w:p w14:paraId="60246623" w14:textId="2CF95930" w:rsidR="00276E2A" w:rsidRPr="009D5FC1" w:rsidRDefault="00A14E62" w:rsidP="006756CC">
            <w:pPr>
              <w:pStyle w:val="SubText-CoverPage"/>
              <w:spacing w:before="100" w:beforeAutospacing="1" w:after="100" w:afterAutospacing="1" w:line="276" w:lineRule="auto"/>
              <w:rPr>
                <w:rFonts w:ascii="Aptos Display" w:hAnsi="Aptos Display" w:cstheme="majorHAnsi"/>
                <w:color w:val="auto"/>
              </w:rPr>
            </w:pPr>
            <w:r w:rsidRPr="009D5FC1">
              <w:rPr>
                <w:rFonts w:ascii="Aptos Display" w:hAnsi="Aptos Display" w:cstheme="majorHAnsi"/>
                <w:color w:val="auto"/>
              </w:rPr>
              <w:t>v0.</w:t>
            </w:r>
            <w:r w:rsidR="00130698">
              <w:rPr>
                <w:rFonts w:ascii="Aptos Display" w:hAnsi="Aptos Display" w:cstheme="majorHAnsi"/>
                <w:color w:val="auto"/>
              </w:rPr>
              <w:t>2</w:t>
            </w:r>
          </w:p>
        </w:tc>
      </w:tr>
      <w:tr w:rsidR="009D5FC1" w:rsidRPr="009D5FC1" w14:paraId="5F9AFDA9" w14:textId="77777777" w:rsidTr="00377837">
        <w:trPr>
          <w:trHeight w:val="340"/>
        </w:trPr>
        <w:tc>
          <w:tcPr>
            <w:tcW w:w="2977" w:type="dxa"/>
            <w:vAlign w:val="center"/>
          </w:tcPr>
          <w:p w14:paraId="163B065B" w14:textId="77777777" w:rsidR="00276E2A" w:rsidRPr="009D5FC1" w:rsidRDefault="00276E2A" w:rsidP="006756CC">
            <w:pPr>
              <w:pStyle w:val="SubText-CoverPage"/>
              <w:spacing w:before="100" w:beforeAutospacing="1" w:after="100" w:afterAutospacing="1" w:line="276" w:lineRule="auto"/>
              <w:rPr>
                <w:rFonts w:ascii="Aptos Display" w:hAnsi="Aptos Display" w:cstheme="majorHAnsi"/>
                <w:color w:val="auto"/>
              </w:rPr>
            </w:pPr>
            <w:r w:rsidRPr="009D5FC1">
              <w:rPr>
                <w:rFonts w:ascii="Aptos Display" w:hAnsi="Aptos Display" w:cstheme="majorHAnsi"/>
                <w:color w:val="auto"/>
              </w:rPr>
              <w:t>Date:</w:t>
            </w:r>
          </w:p>
        </w:tc>
        <w:tc>
          <w:tcPr>
            <w:tcW w:w="5107" w:type="dxa"/>
            <w:vAlign w:val="center"/>
          </w:tcPr>
          <w:p w14:paraId="716F8DAC" w14:textId="282089F3" w:rsidR="00276E2A" w:rsidRPr="009D5FC1" w:rsidRDefault="00130698" w:rsidP="006756CC">
            <w:pPr>
              <w:pStyle w:val="SubText-CoverPage"/>
              <w:spacing w:before="100" w:beforeAutospacing="1" w:after="100" w:afterAutospacing="1" w:line="276" w:lineRule="auto"/>
              <w:rPr>
                <w:rFonts w:ascii="Aptos Display" w:hAnsi="Aptos Display" w:cstheme="majorHAnsi"/>
                <w:color w:val="auto"/>
              </w:rPr>
            </w:pPr>
            <w:r>
              <w:rPr>
                <w:rFonts w:ascii="Aptos Display" w:hAnsi="Aptos Display" w:cstheme="majorHAnsi"/>
                <w:color w:val="auto"/>
              </w:rPr>
              <w:t>29 September</w:t>
            </w:r>
            <w:r w:rsidR="006F3D30">
              <w:rPr>
                <w:rFonts w:ascii="Aptos Display" w:hAnsi="Aptos Display" w:cstheme="majorHAnsi"/>
                <w:color w:val="auto"/>
              </w:rPr>
              <w:t xml:space="preserve"> 2026</w:t>
            </w:r>
          </w:p>
        </w:tc>
      </w:tr>
      <w:tr w:rsidR="009D5FC1" w:rsidRPr="009D5FC1" w14:paraId="0A76DC79" w14:textId="77777777" w:rsidTr="00377837">
        <w:trPr>
          <w:trHeight w:val="340"/>
        </w:trPr>
        <w:tc>
          <w:tcPr>
            <w:tcW w:w="2977" w:type="dxa"/>
            <w:vAlign w:val="center"/>
          </w:tcPr>
          <w:p w14:paraId="5802381A" w14:textId="77777777" w:rsidR="00276E2A" w:rsidRPr="009D5FC1" w:rsidRDefault="00276E2A" w:rsidP="006756CC">
            <w:pPr>
              <w:pStyle w:val="SubText-CoverPage"/>
              <w:spacing w:before="100" w:beforeAutospacing="1" w:after="100" w:afterAutospacing="1" w:line="276" w:lineRule="auto"/>
              <w:rPr>
                <w:rFonts w:ascii="Aptos Display" w:hAnsi="Aptos Display" w:cstheme="majorHAnsi"/>
                <w:color w:val="auto"/>
              </w:rPr>
            </w:pPr>
            <w:r w:rsidRPr="009D5FC1">
              <w:rPr>
                <w:rFonts w:ascii="Aptos Display" w:hAnsi="Aptos Display" w:cstheme="majorHAnsi"/>
                <w:color w:val="auto"/>
              </w:rPr>
              <w:t>Author:</w:t>
            </w:r>
          </w:p>
          <w:p w14:paraId="682F1303" w14:textId="77777777" w:rsidR="00276E2A" w:rsidRPr="009D5FC1" w:rsidRDefault="00276E2A" w:rsidP="006756CC">
            <w:pPr>
              <w:pStyle w:val="SubText-CoverPage"/>
              <w:spacing w:before="100" w:beforeAutospacing="1" w:after="100" w:afterAutospacing="1" w:line="276" w:lineRule="auto"/>
              <w:rPr>
                <w:rFonts w:ascii="Aptos Display" w:hAnsi="Aptos Display" w:cstheme="majorHAnsi"/>
                <w:color w:val="auto"/>
              </w:rPr>
            </w:pPr>
            <w:r w:rsidRPr="009D5FC1">
              <w:rPr>
                <w:rFonts w:ascii="Aptos Display" w:hAnsi="Aptos Display" w:cstheme="majorHAnsi"/>
                <w:color w:val="auto"/>
              </w:rPr>
              <w:t>Classification:</w:t>
            </w:r>
          </w:p>
        </w:tc>
        <w:tc>
          <w:tcPr>
            <w:tcW w:w="5107" w:type="dxa"/>
            <w:vAlign w:val="center"/>
          </w:tcPr>
          <w:p w14:paraId="70F9448F" w14:textId="70645184" w:rsidR="00276E2A" w:rsidRPr="009D5FC1" w:rsidRDefault="00276E2A" w:rsidP="006756CC">
            <w:pPr>
              <w:pStyle w:val="SubText-CoverPage"/>
              <w:spacing w:before="100" w:beforeAutospacing="1" w:after="100" w:afterAutospacing="1" w:line="276" w:lineRule="auto"/>
              <w:rPr>
                <w:rFonts w:ascii="Aptos Display" w:hAnsi="Aptos Display" w:cstheme="majorHAnsi"/>
                <w:color w:val="auto"/>
              </w:rPr>
            </w:pPr>
            <w:bookmarkStart w:id="1" w:name="Classification"/>
            <w:r w:rsidRPr="009D5FC1">
              <w:rPr>
                <w:rFonts w:ascii="Aptos Display" w:hAnsi="Aptos Display" w:cstheme="majorHAnsi"/>
                <w:color w:val="auto"/>
              </w:rPr>
              <w:t>DCC</w:t>
            </w:r>
          </w:p>
          <w:p w14:paraId="25C8266D" w14:textId="78E6C3EE" w:rsidR="00276E2A" w:rsidRPr="009D5FC1" w:rsidRDefault="00276E2A" w:rsidP="006756CC">
            <w:pPr>
              <w:pStyle w:val="SubText-CoverPage"/>
              <w:spacing w:before="100" w:beforeAutospacing="1" w:after="100" w:afterAutospacing="1" w:line="276" w:lineRule="auto"/>
              <w:rPr>
                <w:rFonts w:ascii="Aptos Display" w:hAnsi="Aptos Display" w:cstheme="majorHAnsi"/>
                <w:color w:val="auto"/>
              </w:rPr>
            </w:pPr>
            <w:r w:rsidRPr="009D5FC1">
              <w:rPr>
                <w:rFonts w:ascii="Aptos Display" w:hAnsi="Aptos Display" w:cstheme="majorHAnsi"/>
                <w:color w:val="auto"/>
              </w:rPr>
              <w:t xml:space="preserve">DCC </w:t>
            </w:r>
            <w:bookmarkEnd w:id="1"/>
            <w:r w:rsidR="003F1914">
              <w:rPr>
                <w:rFonts w:ascii="Aptos Display" w:hAnsi="Aptos Display" w:cstheme="majorHAnsi"/>
                <w:color w:val="auto"/>
              </w:rPr>
              <w:t>Public</w:t>
            </w:r>
            <w:r w:rsidR="009A20F5" w:rsidRPr="009D5FC1">
              <w:rPr>
                <w:rFonts w:ascii="Aptos Display" w:hAnsi="Aptos Display" w:cstheme="majorHAnsi"/>
                <w:color w:val="auto"/>
              </w:rPr>
              <w:t xml:space="preserve"> </w:t>
            </w:r>
          </w:p>
        </w:tc>
      </w:tr>
      <w:tr w:rsidR="009D5FC1" w:rsidRPr="009D5FC1" w14:paraId="4E4B0DD8" w14:textId="77777777" w:rsidTr="00377837">
        <w:trPr>
          <w:trHeight w:val="340"/>
        </w:trPr>
        <w:tc>
          <w:tcPr>
            <w:tcW w:w="2977" w:type="dxa"/>
            <w:vAlign w:val="center"/>
          </w:tcPr>
          <w:p w14:paraId="10422FEC" w14:textId="77777777" w:rsidR="007B4919" w:rsidRPr="009D5FC1" w:rsidRDefault="007B4919" w:rsidP="006756CC">
            <w:pPr>
              <w:pStyle w:val="SubText-CoverPage"/>
              <w:spacing w:before="100" w:beforeAutospacing="1" w:after="100" w:afterAutospacing="1" w:line="276" w:lineRule="auto"/>
              <w:rPr>
                <w:rFonts w:ascii="Aptos Display" w:hAnsi="Aptos Display" w:cstheme="majorHAnsi"/>
                <w:color w:val="auto"/>
              </w:rPr>
            </w:pPr>
          </w:p>
        </w:tc>
        <w:tc>
          <w:tcPr>
            <w:tcW w:w="5107" w:type="dxa"/>
            <w:vAlign w:val="center"/>
          </w:tcPr>
          <w:p w14:paraId="56351A9E" w14:textId="77777777" w:rsidR="007B4919" w:rsidRPr="009D5FC1" w:rsidRDefault="007B4919" w:rsidP="006756CC">
            <w:pPr>
              <w:pStyle w:val="SubText-CoverPage"/>
              <w:spacing w:before="100" w:beforeAutospacing="1" w:after="100" w:afterAutospacing="1" w:line="276" w:lineRule="auto"/>
              <w:rPr>
                <w:rFonts w:ascii="Aptos Display" w:hAnsi="Aptos Display" w:cstheme="majorHAnsi"/>
                <w:color w:val="auto"/>
              </w:rPr>
            </w:pPr>
          </w:p>
        </w:tc>
      </w:tr>
    </w:tbl>
    <w:p w14:paraId="0CF4BC44" w14:textId="77777777" w:rsidR="00A54E45" w:rsidRPr="009D5FC1" w:rsidRDefault="00A54E45" w:rsidP="006756CC">
      <w:pPr>
        <w:spacing w:before="100" w:beforeAutospacing="1" w:after="100" w:afterAutospacing="1" w:line="276" w:lineRule="auto"/>
        <w:rPr>
          <w:rFonts w:ascii="Aptos Display" w:hAnsi="Aptos Display" w:cstheme="majorHAnsi"/>
        </w:rPr>
        <w:sectPr w:rsidR="00A54E45" w:rsidRPr="009D5FC1" w:rsidSect="00C02728">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284" w:footer="709" w:gutter="0"/>
          <w:pgNumType w:start="1"/>
          <w:cols w:space="708"/>
          <w:titlePg/>
          <w:docGrid w:linePitch="299"/>
        </w:sectPr>
      </w:pPr>
    </w:p>
    <w:p w14:paraId="23E739EC" w14:textId="77777777" w:rsidR="00D931C0" w:rsidRPr="009D5FC1" w:rsidRDefault="00D931C0" w:rsidP="006756CC">
      <w:pPr>
        <w:pStyle w:val="DocumentControlHeading"/>
        <w:spacing w:before="100" w:beforeAutospacing="1" w:after="100" w:afterAutospacing="1" w:line="276" w:lineRule="auto"/>
        <w:rPr>
          <w:rFonts w:ascii="Aptos Display" w:hAnsi="Aptos Display" w:cstheme="majorHAnsi"/>
          <w:color w:val="auto"/>
        </w:rPr>
      </w:pPr>
      <w:bookmarkStart w:id="2" w:name="_Toc289088748"/>
      <w:r w:rsidRPr="009D5FC1">
        <w:rPr>
          <w:rFonts w:ascii="Aptos Display" w:hAnsi="Aptos Display" w:cstheme="majorHAnsi"/>
          <w:color w:val="auto"/>
        </w:rPr>
        <w:lastRenderedPageBreak/>
        <w:t>Document Control</w:t>
      </w:r>
    </w:p>
    <w:tbl>
      <w:tblPr>
        <w:tblStyle w:val="TableTemplate21"/>
        <w:tblW w:w="5021" w:type="pct"/>
        <w:tblLook w:val="0420" w:firstRow="1" w:lastRow="0" w:firstColumn="0" w:lastColumn="0" w:noHBand="0" w:noVBand="1"/>
      </w:tblPr>
      <w:tblGrid>
        <w:gridCol w:w="1420"/>
        <w:gridCol w:w="5107"/>
        <w:gridCol w:w="1418"/>
        <w:gridCol w:w="1120"/>
      </w:tblGrid>
      <w:tr w:rsidR="009D5FC1" w:rsidRPr="009D5FC1" w14:paraId="013DBB53" w14:textId="77777777" w:rsidTr="00836831">
        <w:trPr>
          <w:cnfStyle w:val="100000000000" w:firstRow="1" w:lastRow="0" w:firstColumn="0" w:lastColumn="0" w:oddVBand="0" w:evenVBand="0" w:oddHBand="0" w:evenHBand="0" w:firstRowFirstColumn="0" w:firstRowLastColumn="0" w:lastRowFirstColumn="0" w:lastRowLastColumn="0"/>
        </w:trPr>
        <w:tc>
          <w:tcPr>
            <w:tcW w:w="783" w:type="pct"/>
            <w:hideMark/>
          </w:tcPr>
          <w:p w14:paraId="78A5D591" w14:textId="77777777" w:rsidR="00E82A20" w:rsidRPr="009D5FC1" w:rsidRDefault="00E82A20" w:rsidP="006756CC">
            <w:pPr>
              <w:spacing w:before="100" w:beforeAutospacing="1" w:after="100" w:afterAutospacing="1" w:line="276" w:lineRule="auto"/>
              <w:rPr>
                <w:rFonts w:ascii="Aptos Display" w:eastAsia="Times New Roman" w:hAnsi="Aptos Display" w:cstheme="majorHAnsi"/>
                <w:bCs/>
                <w:color w:val="auto"/>
              </w:rPr>
            </w:pPr>
            <w:r w:rsidRPr="009D5FC1">
              <w:rPr>
                <w:rFonts w:ascii="Aptos Display" w:eastAsia="Times New Roman" w:hAnsi="Aptos Display" w:cstheme="majorHAnsi"/>
                <w:bCs/>
                <w:color w:val="auto"/>
              </w:rPr>
              <w:t>Revision Date</w:t>
            </w:r>
          </w:p>
        </w:tc>
        <w:tc>
          <w:tcPr>
            <w:tcW w:w="2817" w:type="pct"/>
            <w:hideMark/>
          </w:tcPr>
          <w:p w14:paraId="0CFF1CC8" w14:textId="77777777" w:rsidR="00E82A20" w:rsidRPr="009D5FC1" w:rsidRDefault="00E82A20" w:rsidP="006756CC">
            <w:pPr>
              <w:spacing w:before="100" w:beforeAutospacing="1" w:after="100" w:afterAutospacing="1" w:line="276" w:lineRule="auto"/>
              <w:rPr>
                <w:rFonts w:ascii="Aptos Display" w:eastAsia="Times New Roman" w:hAnsi="Aptos Display" w:cstheme="majorHAnsi"/>
                <w:bCs/>
                <w:color w:val="auto"/>
              </w:rPr>
            </w:pPr>
            <w:r w:rsidRPr="009D5FC1">
              <w:rPr>
                <w:rFonts w:ascii="Aptos Display" w:eastAsia="Times New Roman" w:hAnsi="Aptos Display" w:cstheme="majorHAnsi"/>
                <w:bCs/>
                <w:color w:val="auto"/>
              </w:rPr>
              <w:t>Summary of Changes</w:t>
            </w:r>
          </w:p>
        </w:tc>
        <w:tc>
          <w:tcPr>
            <w:tcW w:w="782" w:type="pct"/>
            <w:hideMark/>
          </w:tcPr>
          <w:p w14:paraId="31FFD6EF" w14:textId="77777777" w:rsidR="00E82A20" w:rsidRPr="009D5FC1" w:rsidRDefault="00E82A20" w:rsidP="006756CC">
            <w:pPr>
              <w:spacing w:before="100" w:beforeAutospacing="1" w:after="100" w:afterAutospacing="1" w:line="276" w:lineRule="auto"/>
              <w:rPr>
                <w:rFonts w:ascii="Aptos Display" w:eastAsia="Times New Roman" w:hAnsi="Aptos Display" w:cstheme="majorHAnsi"/>
                <w:bCs/>
                <w:color w:val="auto"/>
              </w:rPr>
            </w:pPr>
            <w:r w:rsidRPr="009D5FC1">
              <w:rPr>
                <w:rFonts w:ascii="Aptos Display" w:eastAsia="Times New Roman" w:hAnsi="Aptos Display" w:cstheme="majorHAnsi"/>
                <w:bCs/>
                <w:color w:val="auto"/>
              </w:rPr>
              <w:t>Changes</w:t>
            </w:r>
            <w:r w:rsidRPr="009D5FC1">
              <w:rPr>
                <w:rFonts w:ascii="Aptos Display" w:eastAsia="Times New Roman" w:hAnsi="Aptos Display" w:cstheme="majorHAnsi"/>
                <w:bCs/>
                <w:color w:val="auto"/>
              </w:rPr>
              <w:br/>
              <w:t>Marked</w:t>
            </w:r>
          </w:p>
        </w:tc>
        <w:tc>
          <w:tcPr>
            <w:tcW w:w="618" w:type="pct"/>
          </w:tcPr>
          <w:p w14:paraId="3EE56418" w14:textId="77777777" w:rsidR="00E82A20" w:rsidRPr="009D5FC1" w:rsidRDefault="00E82A20" w:rsidP="006756CC">
            <w:pPr>
              <w:spacing w:before="100" w:beforeAutospacing="1" w:after="100" w:afterAutospacing="1" w:line="276" w:lineRule="auto"/>
              <w:rPr>
                <w:rFonts w:ascii="Aptos Display" w:eastAsia="Times New Roman" w:hAnsi="Aptos Display" w:cstheme="majorHAnsi"/>
                <w:bCs/>
                <w:color w:val="auto"/>
              </w:rPr>
            </w:pPr>
            <w:r w:rsidRPr="009D5FC1">
              <w:rPr>
                <w:rFonts w:ascii="Aptos Display" w:eastAsia="Times New Roman" w:hAnsi="Aptos Display" w:cstheme="majorHAnsi"/>
                <w:bCs/>
                <w:color w:val="auto"/>
              </w:rPr>
              <w:t>Version Number</w:t>
            </w:r>
          </w:p>
        </w:tc>
      </w:tr>
      <w:tr w:rsidR="009D5FC1" w:rsidRPr="009D5FC1" w14:paraId="21B9E0B3" w14:textId="77777777" w:rsidTr="00836831">
        <w:trPr>
          <w:cnfStyle w:val="000000100000" w:firstRow="0" w:lastRow="0" w:firstColumn="0" w:lastColumn="0" w:oddVBand="0" w:evenVBand="0" w:oddHBand="1" w:evenHBand="0" w:firstRowFirstColumn="0" w:firstRowLastColumn="0" w:lastRowFirstColumn="0" w:lastRowLastColumn="0"/>
          <w:trHeight w:val="372"/>
        </w:trPr>
        <w:tc>
          <w:tcPr>
            <w:tcW w:w="783" w:type="pct"/>
          </w:tcPr>
          <w:p w14:paraId="38480105" w14:textId="08D8D57B" w:rsidR="00E82A20" w:rsidRPr="009D5FC1" w:rsidRDefault="00B71AC5" w:rsidP="006756CC">
            <w:pPr>
              <w:spacing w:before="100" w:beforeAutospacing="1" w:after="100" w:afterAutospacing="1" w:line="276" w:lineRule="auto"/>
              <w:rPr>
                <w:rFonts w:ascii="Aptos Display" w:eastAsia="Times New Roman" w:hAnsi="Aptos Display" w:cstheme="majorHAnsi"/>
              </w:rPr>
            </w:pPr>
            <w:r w:rsidRPr="009D5FC1">
              <w:rPr>
                <w:rFonts w:ascii="Aptos Display" w:eastAsia="Times New Roman" w:hAnsi="Aptos Display" w:cstheme="majorHAnsi"/>
              </w:rPr>
              <w:t>03</w:t>
            </w:r>
            <w:r w:rsidR="00CE149A" w:rsidRPr="009D5FC1">
              <w:rPr>
                <w:rFonts w:ascii="Aptos Display" w:eastAsia="Times New Roman" w:hAnsi="Aptos Display" w:cstheme="majorHAnsi"/>
              </w:rPr>
              <w:t>/</w:t>
            </w:r>
            <w:r w:rsidR="009E2D6B" w:rsidRPr="009D5FC1">
              <w:rPr>
                <w:rFonts w:ascii="Aptos Display" w:eastAsia="Times New Roman" w:hAnsi="Aptos Display" w:cstheme="majorHAnsi"/>
              </w:rPr>
              <w:t>1</w:t>
            </w:r>
            <w:r w:rsidR="00291653" w:rsidRPr="009D5FC1">
              <w:rPr>
                <w:rFonts w:ascii="Aptos Display" w:eastAsia="Times New Roman" w:hAnsi="Aptos Display" w:cstheme="majorHAnsi"/>
              </w:rPr>
              <w:t>1</w:t>
            </w:r>
            <w:r w:rsidR="009E2D6B" w:rsidRPr="009D5FC1">
              <w:rPr>
                <w:rFonts w:ascii="Aptos Display" w:eastAsia="Times New Roman" w:hAnsi="Aptos Display" w:cstheme="majorHAnsi"/>
              </w:rPr>
              <w:t>/2025</w:t>
            </w:r>
          </w:p>
        </w:tc>
        <w:tc>
          <w:tcPr>
            <w:tcW w:w="2817" w:type="pct"/>
          </w:tcPr>
          <w:p w14:paraId="3D5BFA8E" w14:textId="48D6D02B" w:rsidR="00E82A20" w:rsidRPr="009D5FC1" w:rsidRDefault="00E82A20" w:rsidP="006756CC">
            <w:pPr>
              <w:spacing w:before="100" w:beforeAutospacing="1" w:after="100" w:afterAutospacing="1" w:line="276" w:lineRule="auto"/>
              <w:rPr>
                <w:rFonts w:ascii="Aptos Display" w:eastAsia="Times New Roman" w:hAnsi="Aptos Display" w:cstheme="majorHAnsi"/>
              </w:rPr>
            </w:pPr>
            <w:r w:rsidRPr="009D5FC1">
              <w:rPr>
                <w:rFonts w:ascii="Aptos Display" w:eastAsia="Times New Roman" w:hAnsi="Aptos Display" w:cstheme="majorHAnsi"/>
              </w:rPr>
              <w:t>Initial Draft</w:t>
            </w:r>
            <w:r w:rsidR="00382864" w:rsidRPr="009D5FC1">
              <w:rPr>
                <w:rFonts w:ascii="Aptos Display" w:eastAsia="Times New Roman" w:hAnsi="Aptos Display" w:cstheme="majorHAnsi"/>
              </w:rPr>
              <w:t xml:space="preserve"> </w:t>
            </w:r>
          </w:p>
        </w:tc>
        <w:tc>
          <w:tcPr>
            <w:tcW w:w="782" w:type="pct"/>
          </w:tcPr>
          <w:p w14:paraId="0CA7E172" w14:textId="77777777" w:rsidR="00E82A20" w:rsidRPr="009D5FC1" w:rsidRDefault="00E82A20" w:rsidP="006756CC">
            <w:pPr>
              <w:spacing w:before="100" w:beforeAutospacing="1" w:after="100" w:afterAutospacing="1" w:line="276" w:lineRule="auto"/>
              <w:rPr>
                <w:rFonts w:ascii="Aptos Display" w:eastAsia="Times New Roman" w:hAnsi="Aptos Display" w:cstheme="majorHAnsi"/>
              </w:rPr>
            </w:pPr>
            <w:r w:rsidRPr="009D5FC1">
              <w:rPr>
                <w:rFonts w:ascii="Aptos Display" w:eastAsia="Times New Roman" w:hAnsi="Aptos Display" w:cstheme="majorHAnsi"/>
              </w:rPr>
              <w:t>n/a</w:t>
            </w:r>
          </w:p>
        </w:tc>
        <w:tc>
          <w:tcPr>
            <w:tcW w:w="618" w:type="pct"/>
          </w:tcPr>
          <w:p w14:paraId="1F808D4F" w14:textId="77777777" w:rsidR="00E82A20" w:rsidRPr="009D5FC1" w:rsidRDefault="00E82A20" w:rsidP="006756CC">
            <w:pPr>
              <w:spacing w:before="100" w:beforeAutospacing="1" w:after="100" w:afterAutospacing="1" w:line="276" w:lineRule="auto"/>
              <w:rPr>
                <w:rFonts w:ascii="Aptos Display" w:eastAsia="Times New Roman" w:hAnsi="Aptos Display" w:cstheme="majorHAnsi"/>
              </w:rPr>
            </w:pPr>
            <w:r w:rsidRPr="009D5FC1">
              <w:rPr>
                <w:rFonts w:ascii="Aptos Display" w:eastAsia="Times New Roman" w:hAnsi="Aptos Display" w:cstheme="majorHAnsi"/>
              </w:rPr>
              <w:t>0.1</w:t>
            </w:r>
          </w:p>
        </w:tc>
      </w:tr>
      <w:tr w:rsidR="009D5FC1" w:rsidRPr="009D5FC1" w14:paraId="72EA14B1" w14:textId="77777777" w:rsidTr="00836831">
        <w:trPr>
          <w:cnfStyle w:val="000000010000" w:firstRow="0" w:lastRow="0" w:firstColumn="0" w:lastColumn="0" w:oddVBand="0" w:evenVBand="0" w:oddHBand="0" w:evenHBand="1" w:firstRowFirstColumn="0" w:firstRowLastColumn="0" w:lastRowFirstColumn="0" w:lastRowLastColumn="0"/>
        </w:trPr>
        <w:tc>
          <w:tcPr>
            <w:tcW w:w="783" w:type="pct"/>
          </w:tcPr>
          <w:p w14:paraId="72EDF410" w14:textId="46AE3B1D" w:rsidR="00E82A20" w:rsidRPr="009D5FC1" w:rsidRDefault="0086789D" w:rsidP="006756CC">
            <w:pPr>
              <w:spacing w:before="100" w:beforeAutospacing="1" w:after="100" w:afterAutospacing="1" w:line="276" w:lineRule="auto"/>
              <w:rPr>
                <w:rFonts w:ascii="Aptos Display" w:eastAsia="Times New Roman" w:hAnsi="Aptos Display" w:cstheme="majorHAnsi"/>
              </w:rPr>
            </w:pPr>
            <w:r>
              <w:rPr>
                <w:rFonts w:ascii="Aptos Display" w:eastAsia="Times New Roman" w:hAnsi="Aptos Display" w:cstheme="majorHAnsi"/>
              </w:rPr>
              <w:t>28/09/2026</w:t>
            </w:r>
          </w:p>
        </w:tc>
        <w:tc>
          <w:tcPr>
            <w:tcW w:w="2817" w:type="pct"/>
          </w:tcPr>
          <w:p w14:paraId="2DB8FD21" w14:textId="1EFDF02E" w:rsidR="00E82A20" w:rsidRPr="009D5FC1" w:rsidRDefault="0086789D" w:rsidP="006756CC">
            <w:pPr>
              <w:spacing w:before="100" w:beforeAutospacing="1" w:after="100" w:afterAutospacing="1" w:line="276" w:lineRule="auto"/>
              <w:rPr>
                <w:rFonts w:ascii="Aptos Display" w:eastAsia="Times New Roman" w:hAnsi="Aptos Display" w:cstheme="majorHAnsi"/>
              </w:rPr>
            </w:pPr>
            <w:r>
              <w:rPr>
                <w:rFonts w:ascii="Aptos Display" w:eastAsia="Times New Roman" w:hAnsi="Aptos Display" w:cstheme="majorHAnsi"/>
              </w:rPr>
              <w:t>Updates post consultation</w:t>
            </w:r>
          </w:p>
        </w:tc>
        <w:tc>
          <w:tcPr>
            <w:tcW w:w="782" w:type="pct"/>
          </w:tcPr>
          <w:p w14:paraId="2CD3A372" w14:textId="54E0E117" w:rsidR="00E82A20" w:rsidRPr="009D5FC1" w:rsidRDefault="0086789D" w:rsidP="006756CC">
            <w:pPr>
              <w:spacing w:before="100" w:beforeAutospacing="1" w:after="100" w:afterAutospacing="1" w:line="276" w:lineRule="auto"/>
              <w:rPr>
                <w:rFonts w:ascii="Aptos Display" w:eastAsia="Times New Roman" w:hAnsi="Aptos Display" w:cstheme="majorHAnsi"/>
              </w:rPr>
            </w:pPr>
            <w:r>
              <w:rPr>
                <w:rFonts w:ascii="Aptos Display" w:eastAsia="Times New Roman" w:hAnsi="Aptos Display" w:cstheme="majorHAnsi"/>
              </w:rPr>
              <w:t>No</w:t>
            </w:r>
          </w:p>
        </w:tc>
        <w:tc>
          <w:tcPr>
            <w:tcW w:w="618" w:type="pct"/>
          </w:tcPr>
          <w:p w14:paraId="4E3218B1" w14:textId="60DCD907" w:rsidR="00E82A20" w:rsidRPr="009D5FC1" w:rsidRDefault="0086789D" w:rsidP="006756CC">
            <w:pPr>
              <w:spacing w:before="100" w:beforeAutospacing="1" w:after="100" w:afterAutospacing="1" w:line="276" w:lineRule="auto"/>
              <w:rPr>
                <w:rFonts w:ascii="Aptos Display" w:eastAsia="Times New Roman" w:hAnsi="Aptos Display" w:cstheme="majorHAnsi"/>
              </w:rPr>
            </w:pPr>
            <w:r>
              <w:rPr>
                <w:rFonts w:ascii="Aptos Display" w:eastAsia="Times New Roman" w:hAnsi="Aptos Display" w:cstheme="majorHAnsi"/>
              </w:rPr>
              <w:t>0.2</w:t>
            </w:r>
          </w:p>
        </w:tc>
      </w:tr>
      <w:tr w:rsidR="009D5FC1" w:rsidRPr="009D5FC1" w14:paraId="33E6B8B6" w14:textId="77777777" w:rsidTr="00836831">
        <w:trPr>
          <w:cnfStyle w:val="000000100000" w:firstRow="0" w:lastRow="0" w:firstColumn="0" w:lastColumn="0" w:oddVBand="0" w:evenVBand="0" w:oddHBand="1" w:evenHBand="0" w:firstRowFirstColumn="0" w:firstRowLastColumn="0" w:lastRowFirstColumn="0" w:lastRowLastColumn="0"/>
        </w:trPr>
        <w:tc>
          <w:tcPr>
            <w:tcW w:w="783" w:type="pct"/>
          </w:tcPr>
          <w:p w14:paraId="1928B4B4" w14:textId="0F5CF9C9" w:rsidR="00E82A20" w:rsidRPr="009D5FC1" w:rsidRDefault="00E82A20" w:rsidP="006756CC">
            <w:pPr>
              <w:spacing w:before="100" w:beforeAutospacing="1" w:after="100" w:afterAutospacing="1" w:line="276" w:lineRule="auto"/>
              <w:rPr>
                <w:rFonts w:ascii="Aptos Display" w:eastAsia="Times New Roman" w:hAnsi="Aptos Display" w:cstheme="majorHAnsi"/>
              </w:rPr>
            </w:pPr>
          </w:p>
        </w:tc>
        <w:tc>
          <w:tcPr>
            <w:tcW w:w="2817" w:type="pct"/>
          </w:tcPr>
          <w:p w14:paraId="49A90E2B" w14:textId="033E7D63" w:rsidR="00E82A20" w:rsidRPr="009D5FC1" w:rsidRDefault="00E82A20" w:rsidP="006756CC">
            <w:pPr>
              <w:spacing w:before="100" w:beforeAutospacing="1" w:after="100" w:afterAutospacing="1" w:line="276" w:lineRule="auto"/>
              <w:rPr>
                <w:rFonts w:ascii="Aptos Display" w:eastAsia="Times New Roman" w:hAnsi="Aptos Display" w:cstheme="majorHAnsi"/>
              </w:rPr>
            </w:pPr>
          </w:p>
        </w:tc>
        <w:tc>
          <w:tcPr>
            <w:tcW w:w="782" w:type="pct"/>
          </w:tcPr>
          <w:p w14:paraId="75916AF9" w14:textId="4EC55443" w:rsidR="00E82A20" w:rsidRPr="009D5FC1" w:rsidRDefault="00E82A20" w:rsidP="006756CC">
            <w:pPr>
              <w:spacing w:before="100" w:beforeAutospacing="1" w:after="100" w:afterAutospacing="1" w:line="276" w:lineRule="auto"/>
              <w:rPr>
                <w:rFonts w:ascii="Aptos Display" w:eastAsia="Times New Roman" w:hAnsi="Aptos Display" w:cstheme="majorHAnsi"/>
              </w:rPr>
            </w:pPr>
          </w:p>
        </w:tc>
        <w:tc>
          <w:tcPr>
            <w:tcW w:w="618" w:type="pct"/>
          </w:tcPr>
          <w:p w14:paraId="66C1CD1D" w14:textId="3661534C" w:rsidR="00E82A20" w:rsidRPr="009D5FC1" w:rsidRDefault="00E82A20" w:rsidP="006756CC">
            <w:pPr>
              <w:spacing w:before="100" w:beforeAutospacing="1" w:after="100" w:afterAutospacing="1" w:line="276" w:lineRule="auto"/>
              <w:rPr>
                <w:rFonts w:ascii="Aptos Display" w:eastAsia="Times New Roman" w:hAnsi="Aptos Display" w:cstheme="majorHAnsi"/>
              </w:rPr>
            </w:pPr>
          </w:p>
        </w:tc>
      </w:tr>
      <w:tr w:rsidR="00014D5C" w:rsidRPr="009D5FC1" w14:paraId="021DA23B" w14:textId="77777777" w:rsidTr="00836831">
        <w:trPr>
          <w:cnfStyle w:val="000000010000" w:firstRow="0" w:lastRow="0" w:firstColumn="0" w:lastColumn="0" w:oddVBand="0" w:evenVBand="0" w:oddHBand="0" w:evenHBand="1" w:firstRowFirstColumn="0" w:firstRowLastColumn="0" w:lastRowFirstColumn="0" w:lastRowLastColumn="0"/>
        </w:trPr>
        <w:tc>
          <w:tcPr>
            <w:tcW w:w="783" w:type="pct"/>
          </w:tcPr>
          <w:p w14:paraId="3548FC87" w14:textId="776AE249" w:rsidR="00014D5C" w:rsidRPr="00BC3C70" w:rsidRDefault="00014D5C" w:rsidP="00014D5C">
            <w:pPr>
              <w:spacing w:before="100" w:beforeAutospacing="1" w:after="100" w:afterAutospacing="1" w:line="276" w:lineRule="auto"/>
              <w:rPr>
                <w:rFonts w:ascii="Aptos Display" w:eastAsia="Times New Roman" w:hAnsi="Aptos Display" w:cstheme="majorHAnsi"/>
              </w:rPr>
            </w:pPr>
            <w:bookmarkStart w:id="3" w:name="_Hlk68159475"/>
          </w:p>
        </w:tc>
        <w:tc>
          <w:tcPr>
            <w:tcW w:w="2817" w:type="pct"/>
          </w:tcPr>
          <w:p w14:paraId="4C0C9BC9" w14:textId="26326C21" w:rsidR="00014D5C" w:rsidRPr="00BC3C70" w:rsidRDefault="00014D5C" w:rsidP="00014D5C">
            <w:pPr>
              <w:spacing w:before="100" w:beforeAutospacing="1" w:after="100" w:afterAutospacing="1" w:line="276" w:lineRule="auto"/>
              <w:rPr>
                <w:rFonts w:ascii="Aptos Display" w:hAnsi="Aptos Display" w:cstheme="majorHAnsi"/>
              </w:rPr>
            </w:pPr>
          </w:p>
        </w:tc>
        <w:tc>
          <w:tcPr>
            <w:tcW w:w="782" w:type="pct"/>
          </w:tcPr>
          <w:p w14:paraId="1AC15892" w14:textId="530FF4E2" w:rsidR="00014D5C" w:rsidRPr="00BC3C70" w:rsidRDefault="00014D5C" w:rsidP="00014D5C">
            <w:pPr>
              <w:spacing w:before="100" w:beforeAutospacing="1" w:after="100" w:afterAutospacing="1" w:line="276" w:lineRule="auto"/>
              <w:rPr>
                <w:rFonts w:ascii="Aptos Display" w:eastAsia="Times New Roman" w:hAnsi="Aptos Display" w:cstheme="majorHAnsi"/>
              </w:rPr>
            </w:pPr>
          </w:p>
        </w:tc>
        <w:tc>
          <w:tcPr>
            <w:tcW w:w="618" w:type="pct"/>
          </w:tcPr>
          <w:p w14:paraId="066F97C2" w14:textId="7CE75E0C" w:rsidR="00014D5C" w:rsidRPr="00BC3C70" w:rsidRDefault="00014D5C" w:rsidP="00014D5C">
            <w:pPr>
              <w:spacing w:before="100" w:beforeAutospacing="1" w:after="100" w:afterAutospacing="1" w:line="276" w:lineRule="auto"/>
              <w:rPr>
                <w:rFonts w:ascii="Aptos Display" w:eastAsia="Times New Roman" w:hAnsi="Aptos Display" w:cstheme="majorHAnsi"/>
              </w:rPr>
            </w:pPr>
          </w:p>
        </w:tc>
      </w:tr>
      <w:tr w:rsidR="00014D5C" w:rsidRPr="009D5FC1" w14:paraId="7C1094BC" w14:textId="77777777" w:rsidTr="00836831">
        <w:trPr>
          <w:cnfStyle w:val="000000100000" w:firstRow="0" w:lastRow="0" w:firstColumn="0" w:lastColumn="0" w:oddVBand="0" w:evenVBand="0" w:oddHBand="1" w:evenHBand="0" w:firstRowFirstColumn="0" w:firstRowLastColumn="0" w:lastRowFirstColumn="0" w:lastRowLastColumn="0"/>
        </w:trPr>
        <w:tc>
          <w:tcPr>
            <w:tcW w:w="783" w:type="pct"/>
          </w:tcPr>
          <w:p w14:paraId="45E5601D" w14:textId="68DCECCC" w:rsidR="00014D5C" w:rsidRPr="009D5FC1" w:rsidRDefault="00014D5C" w:rsidP="00014D5C">
            <w:pPr>
              <w:spacing w:before="100" w:beforeAutospacing="1" w:after="100" w:afterAutospacing="1" w:line="276" w:lineRule="auto"/>
              <w:rPr>
                <w:rFonts w:ascii="Aptos Display" w:eastAsia="Times New Roman" w:hAnsi="Aptos Display" w:cstheme="majorHAnsi"/>
              </w:rPr>
            </w:pPr>
          </w:p>
        </w:tc>
        <w:tc>
          <w:tcPr>
            <w:tcW w:w="2817" w:type="pct"/>
          </w:tcPr>
          <w:p w14:paraId="0BA51899" w14:textId="38C7ED07" w:rsidR="00014D5C" w:rsidRPr="009D5FC1" w:rsidRDefault="00014D5C" w:rsidP="00014D5C">
            <w:pPr>
              <w:spacing w:before="100" w:beforeAutospacing="1" w:after="100" w:afterAutospacing="1" w:line="276" w:lineRule="auto"/>
              <w:rPr>
                <w:rFonts w:ascii="Aptos Display" w:hAnsi="Aptos Display" w:cstheme="majorHAnsi"/>
              </w:rPr>
            </w:pPr>
          </w:p>
        </w:tc>
        <w:tc>
          <w:tcPr>
            <w:tcW w:w="782" w:type="pct"/>
          </w:tcPr>
          <w:p w14:paraId="57AD6AD1" w14:textId="4903FB2E" w:rsidR="00014D5C" w:rsidRPr="009D5FC1" w:rsidRDefault="00014D5C" w:rsidP="00014D5C">
            <w:pPr>
              <w:spacing w:before="100" w:beforeAutospacing="1" w:after="100" w:afterAutospacing="1" w:line="276" w:lineRule="auto"/>
              <w:rPr>
                <w:rFonts w:ascii="Aptos Display" w:eastAsia="Times New Roman" w:hAnsi="Aptos Display" w:cstheme="majorHAnsi"/>
              </w:rPr>
            </w:pPr>
          </w:p>
        </w:tc>
        <w:tc>
          <w:tcPr>
            <w:tcW w:w="618" w:type="pct"/>
          </w:tcPr>
          <w:p w14:paraId="32E7A779" w14:textId="5A78027A" w:rsidR="00014D5C" w:rsidRPr="009D5FC1" w:rsidRDefault="00014D5C" w:rsidP="00014D5C">
            <w:pPr>
              <w:spacing w:before="100" w:beforeAutospacing="1" w:after="100" w:afterAutospacing="1" w:line="276" w:lineRule="auto"/>
              <w:rPr>
                <w:rFonts w:ascii="Aptos Display" w:eastAsia="Times New Roman" w:hAnsi="Aptos Display" w:cstheme="majorHAnsi"/>
              </w:rPr>
            </w:pPr>
          </w:p>
        </w:tc>
      </w:tr>
      <w:tr w:rsidR="00014D5C" w:rsidRPr="009D5FC1" w14:paraId="402B6FA7" w14:textId="77777777" w:rsidTr="00836831">
        <w:trPr>
          <w:cnfStyle w:val="000000010000" w:firstRow="0" w:lastRow="0" w:firstColumn="0" w:lastColumn="0" w:oddVBand="0" w:evenVBand="0" w:oddHBand="0" w:evenHBand="1" w:firstRowFirstColumn="0" w:firstRowLastColumn="0" w:lastRowFirstColumn="0" w:lastRowLastColumn="0"/>
        </w:trPr>
        <w:tc>
          <w:tcPr>
            <w:tcW w:w="783" w:type="pct"/>
          </w:tcPr>
          <w:p w14:paraId="3D480DBC" w14:textId="1AFB6470" w:rsidR="00014D5C" w:rsidRPr="009D5FC1" w:rsidRDefault="00014D5C" w:rsidP="00014D5C">
            <w:pPr>
              <w:spacing w:before="100" w:beforeAutospacing="1" w:after="100" w:afterAutospacing="1" w:line="276" w:lineRule="auto"/>
              <w:rPr>
                <w:rFonts w:ascii="Aptos Display" w:eastAsia="Times New Roman" w:hAnsi="Aptos Display" w:cstheme="majorHAnsi"/>
              </w:rPr>
            </w:pPr>
          </w:p>
        </w:tc>
        <w:tc>
          <w:tcPr>
            <w:tcW w:w="2817" w:type="pct"/>
          </w:tcPr>
          <w:p w14:paraId="1043B373" w14:textId="6371ACB4" w:rsidR="00014D5C" w:rsidRPr="009D5FC1" w:rsidRDefault="00014D5C" w:rsidP="00014D5C">
            <w:pPr>
              <w:spacing w:before="100" w:beforeAutospacing="1" w:after="100" w:afterAutospacing="1" w:line="276" w:lineRule="auto"/>
              <w:rPr>
                <w:rFonts w:ascii="Aptos Display" w:hAnsi="Aptos Display" w:cstheme="majorHAnsi"/>
              </w:rPr>
            </w:pPr>
          </w:p>
        </w:tc>
        <w:tc>
          <w:tcPr>
            <w:tcW w:w="782" w:type="pct"/>
          </w:tcPr>
          <w:p w14:paraId="10480791" w14:textId="25FC8471" w:rsidR="00014D5C" w:rsidRPr="009D5FC1" w:rsidRDefault="00014D5C" w:rsidP="00014D5C">
            <w:pPr>
              <w:spacing w:before="100" w:beforeAutospacing="1" w:after="100" w:afterAutospacing="1" w:line="276" w:lineRule="auto"/>
              <w:rPr>
                <w:rFonts w:ascii="Aptos Display" w:eastAsia="Times New Roman" w:hAnsi="Aptos Display" w:cstheme="majorHAnsi"/>
              </w:rPr>
            </w:pPr>
          </w:p>
        </w:tc>
        <w:tc>
          <w:tcPr>
            <w:tcW w:w="618" w:type="pct"/>
          </w:tcPr>
          <w:p w14:paraId="3656EF69" w14:textId="0A778380" w:rsidR="00014D5C" w:rsidRPr="009D5FC1" w:rsidRDefault="00014D5C" w:rsidP="00014D5C">
            <w:pPr>
              <w:spacing w:before="100" w:beforeAutospacing="1" w:after="100" w:afterAutospacing="1" w:line="276" w:lineRule="auto"/>
              <w:rPr>
                <w:rFonts w:ascii="Aptos Display" w:eastAsia="Times New Roman" w:hAnsi="Aptos Display" w:cstheme="majorHAnsi"/>
              </w:rPr>
            </w:pPr>
          </w:p>
        </w:tc>
      </w:tr>
      <w:tr w:rsidR="00014D5C" w:rsidRPr="009D5FC1" w14:paraId="2EF90BD9" w14:textId="77777777" w:rsidTr="00836831">
        <w:trPr>
          <w:cnfStyle w:val="000000100000" w:firstRow="0" w:lastRow="0" w:firstColumn="0" w:lastColumn="0" w:oddVBand="0" w:evenVBand="0" w:oddHBand="1" w:evenHBand="0" w:firstRowFirstColumn="0" w:firstRowLastColumn="0" w:lastRowFirstColumn="0" w:lastRowLastColumn="0"/>
        </w:trPr>
        <w:tc>
          <w:tcPr>
            <w:tcW w:w="783" w:type="pct"/>
            <w:vAlign w:val="top"/>
          </w:tcPr>
          <w:p w14:paraId="6D876FDF" w14:textId="64AD45E9" w:rsidR="00014D5C" w:rsidRPr="009D5FC1" w:rsidRDefault="00014D5C" w:rsidP="00014D5C">
            <w:pPr>
              <w:spacing w:line="276" w:lineRule="auto"/>
              <w:jc w:val="center"/>
              <w:rPr>
                <w:rFonts w:ascii="Aptos Display" w:eastAsia="Times New Roman" w:hAnsi="Aptos Display" w:cstheme="majorHAnsi"/>
              </w:rPr>
            </w:pPr>
          </w:p>
        </w:tc>
        <w:tc>
          <w:tcPr>
            <w:tcW w:w="2817" w:type="pct"/>
            <w:vAlign w:val="top"/>
          </w:tcPr>
          <w:p w14:paraId="7FDBA363" w14:textId="68369C87" w:rsidR="00014D5C" w:rsidRPr="009D5FC1" w:rsidRDefault="00014D5C" w:rsidP="00014D5C">
            <w:pPr>
              <w:spacing w:before="100" w:beforeAutospacing="1" w:after="100" w:afterAutospacing="1" w:line="276" w:lineRule="auto"/>
              <w:rPr>
                <w:rFonts w:ascii="Aptos Display" w:hAnsi="Aptos Display"/>
              </w:rPr>
            </w:pPr>
          </w:p>
        </w:tc>
        <w:tc>
          <w:tcPr>
            <w:tcW w:w="782" w:type="pct"/>
          </w:tcPr>
          <w:p w14:paraId="28180407" w14:textId="3A806042" w:rsidR="00014D5C" w:rsidRPr="009D5FC1" w:rsidRDefault="00014D5C" w:rsidP="00014D5C">
            <w:pPr>
              <w:spacing w:before="100" w:beforeAutospacing="1" w:after="100" w:afterAutospacing="1" w:line="276" w:lineRule="auto"/>
              <w:rPr>
                <w:rFonts w:ascii="Aptos Display" w:eastAsia="Times New Roman" w:hAnsi="Aptos Display" w:cstheme="majorHAnsi"/>
              </w:rPr>
            </w:pPr>
          </w:p>
        </w:tc>
        <w:tc>
          <w:tcPr>
            <w:tcW w:w="618" w:type="pct"/>
          </w:tcPr>
          <w:p w14:paraId="3C5F4C25" w14:textId="3948D782" w:rsidR="00014D5C" w:rsidRPr="009D5FC1" w:rsidRDefault="00014D5C" w:rsidP="00014D5C">
            <w:pPr>
              <w:spacing w:before="100" w:beforeAutospacing="1" w:after="100" w:afterAutospacing="1" w:line="276" w:lineRule="auto"/>
              <w:rPr>
                <w:rFonts w:ascii="Aptos Display" w:eastAsia="Times New Roman" w:hAnsi="Aptos Display" w:cstheme="majorHAnsi"/>
              </w:rPr>
            </w:pPr>
          </w:p>
        </w:tc>
      </w:tr>
      <w:tr w:rsidR="00014D5C" w:rsidRPr="009D5FC1" w14:paraId="5777E654" w14:textId="77777777" w:rsidTr="00836831">
        <w:trPr>
          <w:cnfStyle w:val="000000010000" w:firstRow="0" w:lastRow="0" w:firstColumn="0" w:lastColumn="0" w:oddVBand="0" w:evenVBand="0" w:oddHBand="0" w:evenHBand="1" w:firstRowFirstColumn="0" w:firstRowLastColumn="0" w:lastRowFirstColumn="0" w:lastRowLastColumn="0"/>
        </w:trPr>
        <w:tc>
          <w:tcPr>
            <w:tcW w:w="783" w:type="pct"/>
          </w:tcPr>
          <w:p w14:paraId="3B0006D3" w14:textId="0ACB3869" w:rsidR="00014D5C" w:rsidRPr="009D5FC1" w:rsidRDefault="00014D5C" w:rsidP="00014D5C">
            <w:pPr>
              <w:spacing w:before="100" w:beforeAutospacing="1" w:after="100" w:afterAutospacing="1" w:line="276" w:lineRule="auto"/>
              <w:rPr>
                <w:rFonts w:ascii="Aptos Display" w:eastAsia="Times New Roman" w:hAnsi="Aptos Display" w:cstheme="majorHAnsi"/>
              </w:rPr>
            </w:pPr>
          </w:p>
        </w:tc>
        <w:tc>
          <w:tcPr>
            <w:tcW w:w="2817" w:type="pct"/>
          </w:tcPr>
          <w:p w14:paraId="0B1292A4" w14:textId="313FCBD1" w:rsidR="00014D5C" w:rsidRPr="009D5FC1" w:rsidRDefault="00014D5C" w:rsidP="00014D5C">
            <w:pPr>
              <w:spacing w:before="100" w:beforeAutospacing="1" w:after="100" w:afterAutospacing="1" w:line="276" w:lineRule="auto"/>
              <w:rPr>
                <w:rFonts w:ascii="Aptos Display" w:hAnsi="Aptos Display" w:cstheme="majorHAnsi"/>
              </w:rPr>
            </w:pPr>
          </w:p>
        </w:tc>
        <w:tc>
          <w:tcPr>
            <w:tcW w:w="782" w:type="pct"/>
          </w:tcPr>
          <w:p w14:paraId="629043B7" w14:textId="777AE930" w:rsidR="00014D5C" w:rsidRPr="009D5FC1" w:rsidRDefault="00014D5C" w:rsidP="00014D5C">
            <w:pPr>
              <w:spacing w:before="100" w:beforeAutospacing="1" w:after="100" w:afterAutospacing="1" w:line="276" w:lineRule="auto"/>
              <w:rPr>
                <w:rFonts w:ascii="Aptos Display" w:eastAsia="Times New Roman" w:hAnsi="Aptos Display" w:cstheme="majorHAnsi"/>
              </w:rPr>
            </w:pPr>
          </w:p>
        </w:tc>
        <w:tc>
          <w:tcPr>
            <w:tcW w:w="618" w:type="pct"/>
          </w:tcPr>
          <w:p w14:paraId="5382AEC7" w14:textId="4150D597" w:rsidR="00014D5C" w:rsidRPr="009D5FC1" w:rsidRDefault="00014D5C" w:rsidP="00014D5C">
            <w:pPr>
              <w:spacing w:before="100" w:beforeAutospacing="1" w:after="100" w:afterAutospacing="1" w:line="276" w:lineRule="auto"/>
              <w:rPr>
                <w:rFonts w:ascii="Aptos Display" w:eastAsia="Times New Roman" w:hAnsi="Aptos Display" w:cstheme="majorHAnsi"/>
              </w:rPr>
            </w:pPr>
          </w:p>
        </w:tc>
      </w:tr>
    </w:tbl>
    <w:bookmarkEnd w:id="3"/>
    <w:p w14:paraId="35E1DA66" w14:textId="77777777" w:rsidR="00F47938" w:rsidRPr="009D5FC1" w:rsidRDefault="005A68A8" w:rsidP="006756CC">
      <w:pPr>
        <w:pStyle w:val="BodyTextNormal"/>
        <w:spacing w:before="100" w:beforeAutospacing="1" w:after="100" w:afterAutospacing="1" w:line="276" w:lineRule="auto"/>
        <w:ind w:left="0"/>
        <w:rPr>
          <w:rFonts w:ascii="Aptos Display" w:hAnsi="Aptos Display" w:cstheme="majorHAnsi"/>
          <w:b/>
          <w:sz w:val="36"/>
          <w:szCs w:val="36"/>
        </w:rPr>
      </w:pPr>
      <w:r w:rsidRPr="009D5FC1">
        <w:rPr>
          <w:rFonts w:ascii="Aptos Display" w:hAnsi="Aptos Display" w:cstheme="majorHAnsi"/>
          <w:b/>
          <w:sz w:val="36"/>
          <w:szCs w:val="36"/>
        </w:rPr>
        <w:t>References</w:t>
      </w:r>
      <w:r w:rsidRPr="009D5FC1">
        <w:rPr>
          <w:rFonts w:ascii="Aptos Display" w:hAnsi="Aptos Display" w:cstheme="majorHAnsi"/>
          <w:b/>
          <w:sz w:val="36"/>
          <w:szCs w:val="36"/>
        </w:rPr>
        <w:tab/>
      </w:r>
    </w:p>
    <w:p w14:paraId="34845438" w14:textId="62E3D935" w:rsidR="00DA6957" w:rsidRPr="001D10D0" w:rsidRDefault="00DA6957" w:rsidP="001D10D0">
      <w:pPr>
        <w:pStyle w:val="Caption"/>
        <w:spacing w:before="100" w:beforeAutospacing="1" w:after="0" w:line="276" w:lineRule="auto"/>
        <w:jc w:val="center"/>
        <w:rPr>
          <w:rFonts w:ascii="Aptos Display" w:hAnsi="Aptos Display" w:cstheme="majorHAnsi"/>
          <w:color w:val="auto"/>
          <w:sz w:val="24"/>
          <w:szCs w:val="24"/>
        </w:rPr>
      </w:pPr>
      <w:r w:rsidRPr="001D10D0">
        <w:rPr>
          <w:rFonts w:ascii="Aptos Display" w:hAnsi="Aptos Display" w:cstheme="majorHAnsi"/>
          <w:color w:val="auto"/>
          <w:sz w:val="24"/>
          <w:szCs w:val="24"/>
        </w:rPr>
        <w:t xml:space="preserve">Table </w:t>
      </w:r>
      <w:r w:rsidRPr="001D10D0">
        <w:rPr>
          <w:rFonts w:ascii="Aptos Display" w:hAnsi="Aptos Display" w:cstheme="majorHAnsi"/>
          <w:color w:val="auto"/>
          <w:sz w:val="24"/>
          <w:szCs w:val="24"/>
        </w:rPr>
        <w:fldChar w:fldCharType="begin"/>
      </w:r>
      <w:r w:rsidRPr="001D10D0">
        <w:rPr>
          <w:rFonts w:ascii="Aptos Display" w:hAnsi="Aptos Display" w:cstheme="majorHAnsi"/>
          <w:color w:val="auto"/>
          <w:sz w:val="24"/>
          <w:szCs w:val="24"/>
        </w:rPr>
        <w:instrText xml:space="preserve"> SEQ Table \* ARABIC </w:instrText>
      </w:r>
      <w:r w:rsidRPr="001D10D0">
        <w:rPr>
          <w:rFonts w:ascii="Aptos Display" w:hAnsi="Aptos Display" w:cstheme="majorHAnsi"/>
          <w:color w:val="auto"/>
          <w:sz w:val="24"/>
          <w:szCs w:val="24"/>
        </w:rPr>
        <w:fldChar w:fldCharType="separate"/>
      </w:r>
      <w:r w:rsidR="00ED1F4A" w:rsidRPr="001D10D0">
        <w:rPr>
          <w:rFonts w:ascii="Aptos Display" w:hAnsi="Aptos Display" w:cstheme="majorHAnsi"/>
          <w:noProof/>
          <w:color w:val="auto"/>
          <w:sz w:val="24"/>
          <w:szCs w:val="24"/>
        </w:rPr>
        <w:t>1</w:t>
      </w:r>
      <w:r w:rsidRPr="001D10D0">
        <w:rPr>
          <w:rFonts w:ascii="Aptos Display" w:hAnsi="Aptos Display" w:cstheme="majorHAnsi"/>
          <w:color w:val="auto"/>
          <w:sz w:val="24"/>
          <w:szCs w:val="24"/>
        </w:rPr>
        <w:fldChar w:fldCharType="end"/>
      </w:r>
      <w:r w:rsidRPr="001D10D0">
        <w:rPr>
          <w:rFonts w:ascii="Aptos Display" w:hAnsi="Aptos Display" w:cstheme="majorHAnsi"/>
          <w:color w:val="auto"/>
          <w:sz w:val="24"/>
          <w:szCs w:val="24"/>
        </w:rPr>
        <w:t xml:space="preserve"> – References</w:t>
      </w:r>
    </w:p>
    <w:tbl>
      <w:tblPr>
        <w:tblStyle w:val="TableTemplate2"/>
        <w:tblW w:w="5000" w:type="pct"/>
        <w:tblLook w:val="0420" w:firstRow="1" w:lastRow="0" w:firstColumn="0" w:lastColumn="0" w:noHBand="0" w:noVBand="1"/>
      </w:tblPr>
      <w:tblGrid>
        <w:gridCol w:w="813"/>
        <w:gridCol w:w="4606"/>
        <w:gridCol w:w="962"/>
        <w:gridCol w:w="1303"/>
        <w:gridCol w:w="1343"/>
      </w:tblGrid>
      <w:tr w:rsidR="009D5FC1" w:rsidRPr="001D10D0" w14:paraId="14F7A139" w14:textId="77777777" w:rsidTr="005044F1">
        <w:trPr>
          <w:cnfStyle w:val="100000000000" w:firstRow="1" w:lastRow="0" w:firstColumn="0" w:lastColumn="0" w:oddVBand="0" w:evenVBand="0" w:oddHBand="0" w:evenHBand="0" w:firstRowFirstColumn="0" w:firstRowLastColumn="0" w:lastRowFirstColumn="0" w:lastRowLastColumn="0"/>
        </w:trPr>
        <w:tc>
          <w:tcPr>
            <w:tcW w:w="450" w:type="pct"/>
          </w:tcPr>
          <w:p w14:paraId="539FC807" w14:textId="77777777" w:rsidR="005A68A8" w:rsidRPr="001D10D0" w:rsidRDefault="005A68A8" w:rsidP="001D10D0">
            <w:pPr>
              <w:pStyle w:val="TableHeadings"/>
              <w:spacing w:before="100" w:beforeAutospacing="1" w:after="0" w:line="276" w:lineRule="auto"/>
              <w:rPr>
                <w:rFonts w:ascii="Aptos Display" w:hAnsi="Aptos Display" w:cstheme="majorHAnsi"/>
                <w:color w:val="auto"/>
                <w:sz w:val="24"/>
              </w:rPr>
            </w:pPr>
            <w:r w:rsidRPr="001D10D0">
              <w:rPr>
                <w:rFonts w:ascii="Aptos Display" w:hAnsi="Aptos Display" w:cstheme="majorHAnsi"/>
                <w:color w:val="auto"/>
                <w:sz w:val="24"/>
              </w:rPr>
              <w:t>Ref</w:t>
            </w:r>
          </w:p>
        </w:tc>
        <w:tc>
          <w:tcPr>
            <w:tcW w:w="2551" w:type="pct"/>
            <w:hideMark/>
          </w:tcPr>
          <w:p w14:paraId="33C98CA9" w14:textId="77777777" w:rsidR="005A68A8" w:rsidRPr="001D10D0" w:rsidRDefault="005A68A8" w:rsidP="001D10D0">
            <w:pPr>
              <w:pStyle w:val="TableHeadings"/>
              <w:spacing w:before="100" w:beforeAutospacing="1" w:after="0" w:line="276" w:lineRule="auto"/>
              <w:rPr>
                <w:rFonts w:ascii="Aptos Display" w:hAnsi="Aptos Display" w:cstheme="majorHAnsi"/>
                <w:color w:val="auto"/>
                <w:sz w:val="24"/>
              </w:rPr>
            </w:pPr>
            <w:r w:rsidRPr="001D10D0">
              <w:rPr>
                <w:rFonts w:ascii="Aptos Display" w:hAnsi="Aptos Display" w:cstheme="majorHAnsi"/>
                <w:color w:val="auto"/>
                <w:sz w:val="24"/>
              </w:rPr>
              <w:t>Title</w:t>
            </w:r>
          </w:p>
        </w:tc>
        <w:tc>
          <w:tcPr>
            <w:tcW w:w="533" w:type="pct"/>
            <w:hideMark/>
          </w:tcPr>
          <w:p w14:paraId="5625FA3F" w14:textId="77777777" w:rsidR="005A68A8" w:rsidRPr="001D10D0" w:rsidRDefault="005A68A8" w:rsidP="001D10D0">
            <w:pPr>
              <w:pStyle w:val="TableHeadings"/>
              <w:spacing w:before="100" w:beforeAutospacing="1" w:after="0" w:line="276" w:lineRule="auto"/>
              <w:rPr>
                <w:rFonts w:ascii="Aptos Display" w:hAnsi="Aptos Display" w:cstheme="majorHAnsi"/>
                <w:color w:val="auto"/>
                <w:sz w:val="24"/>
              </w:rPr>
            </w:pPr>
            <w:r w:rsidRPr="001D10D0">
              <w:rPr>
                <w:rFonts w:ascii="Aptos Display" w:hAnsi="Aptos Display" w:cstheme="majorHAnsi"/>
                <w:color w:val="auto"/>
                <w:sz w:val="24"/>
              </w:rPr>
              <w:t>Source</w:t>
            </w:r>
          </w:p>
        </w:tc>
        <w:tc>
          <w:tcPr>
            <w:tcW w:w="722" w:type="pct"/>
            <w:hideMark/>
          </w:tcPr>
          <w:p w14:paraId="09FE2E56" w14:textId="77777777" w:rsidR="005A68A8" w:rsidRPr="001D10D0" w:rsidRDefault="005A68A8" w:rsidP="001D10D0">
            <w:pPr>
              <w:pStyle w:val="TableHeadings"/>
              <w:spacing w:before="100" w:beforeAutospacing="1" w:after="0" w:line="276" w:lineRule="auto"/>
              <w:rPr>
                <w:rFonts w:ascii="Aptos Display" w:hAnsi="Aptos Display" w:cstheme="majorHAnsi"/>
                <w:color w:val="auto"/>
                <w:sz w:val="24"/>
              </w:rPr>
            </w:pPr>
            <w:r w:rsidRPr="001D10D0">
              <w:rPr>
                <w:rFonts w:ascii="Aptos Display" w:hAnsi="Aptos Display" w:cstheme="majorHAnsi"/>
                <w:color w:val="auto"/>
                <w:sz w:val="24"/>
              </w:rPr>
              <w:t>Date</w:t>
            </w:r>
          </w:p>
        </w:tc>
        <w:tc>
          <w:tcPr>
            <w:tcW w:w="744" w:type="pct"/>
          </w:tcPr>
          <w:p w14:paraId="77445ED9" w14:textId="77777777" w:rsidR="005A68A8" w:rsidRPr="001D10D0" w:rsidRDefault="005A68A8" w:rsidP="001D10D0">
            <w:pPr>
              <w:pStyle w:val="TableHeadings"/>
              <w:spacing w:before="100" w:beforeAutospacing="1" w:after="0" w:line="276" w:lineRule="auto"/>
              <w:rPr>
                <w:rFonts w:ascii="Aptos Display" w:hAnsi="Aptos Display" w:cstheme="majorHAnsi"/>
                <w:color w:val="auto"/>
                <w:sz w:val="24"/>
              </w:rPr>
            </w:pPr>
            <w:r w:rsidRPr="001D10D0">
              <w:rPr>
                <w:rFonts w:ascii="Aptos Display" w:hAnsi="Aptos Display" w:cstheme="majorHAnsi"/>
                <w:color w:val="auto"/>
                <w:sz w:val="24"/>
              </w:rPr>
              <w:t>Version</w:t>
            </w:r>
          </w:p>
        </w:tc>
      </w:tr>
      <w:tr w:rsidR="009D5FC1" w:rsidRPr="009D5FC1" w14:paraId="07C93F78" w14:textId="77777777" w:rsidTr="005044F1">
        <w:trPr>
          <w:cnfStyle w:val="000000100000" w:firstRow="0" w:lastRow="0" w:firstColumn="0" w:lastColumn="0" w:oddVBand="0" w:evenVBand="0" w:oddHBand="1" w:evenHBand="0" w:firstRowFirstColumn="0" w:firstRowLastColumn="0" w:lastRowFirstColumn="0" w:lastRowLastColumn="0"/>
        </w:trPr>
        <w:tc>
          <w:tcPr>
            <w:tcW w:w="450" w:type="pct"/>
          </w:tcPr>
          <w:p w14:paraId="7AF0BAE1" w14:textId="77777777" w:rsidR="00072D5F" w:rsidRPr="009D5FC1" w:rsidRDefault="00072D5F" w:rsidP="006756CC">
            <w:pPr>
              <w:pStyle w:val="TableText-Left"/>
              <w:spacing w:before="100" w:beforeAutospacing="1" w:after="100" w:afterAutospacing="1" w:line="276" w:lineRule="auto"/>
              <w:rPr>
                <w:rFonts w:ascii="Aptos Display" w:hAnsi="Aptos Display" w:cstheme="majorHAnsi"/>
                <w:szCs w:val="22"/>
              </w:rPr>
            </w:pPr>
            <w:r w:rsidRPr="009D5FC1">
              <w:rPr>
                <w:rFonts w:ascii="Aptos Display" w:hAnsi="Aptos Display" w:cstheme="majorHAnsi"/>
                <w:szCs w:val="22"/>
              </w:rPr>
              <w:t>1</w:t>
            </w:r>
          </w:p>
        </w:tc>
        <w:tc>
          <w:tcPr>
            <w:tcW w:w="2551" w:type="pct"/>
          </w:tcPr>
          <w:p w14:paraId="003E4C45" w14:textId="73D1D844" w:rsidR="00072D5F" w:rsidRPr="009D5FC1" w:rsidRDefault="00072D5F" w:rsidP="006756CC">
            <w:pPr>
              <w:pStyle w:val="TableText-Left"/>
              <w:spacing w:before="100" w:beforeAutospacing="1" w:after="100" w:afterAutospacing="1" w:line="276" w:lineRule="auto"/>
              <w:rPr>
                <w:rFonts w:ascii="Aptos Display" w:hAnsi="Aptos Display" w:cstheme="majorHAnsi"/>
                <w:szCs w:val="22"/>
              </w:rPr>
            </w:pPr>
          </w:p>
        </w:tc>
        <w:tc>
          <w:tcPr>
            <w:tcW w:w="533" w:type="pct"/>
          </w:tcPr>
          <w:p w14:paraId="7100905C" w14:textId="29C7DF64" w:rsidR="00072D5F" w:rsidRPr="009D5FC1" w:rsidRDefault="00072D5F" w:rsidP="006756CC">
            <w:pPr>
              <w:pStyle w:val="TableText-Left"/>
              <w:spacing w:before="100" w:beforeAutospacing="1" w:after="100" w:afterAutospacing="1" w:line="276" w:lineRule="auto"/>
              <w:rPr>
                <w:rFonts w:ascii="Aptos Display" w:hAnsi="Aptos Display" w:cstheme="majorHAnsi"/>
                <w:szCs w:val="22"/>
              </w:rPr>
            </w:pPr>
          </w:p>
        </w:tc>
        <w:tc>
          <w:tcPr>
            <w:tcW w:w="722" w:type="pct"/>
          </w:tcPr>
          <w:p w14:paraId="3DAF1A73" w14:textId="7798537D" w:rsidR="00072D5F" w:rsidRPr="009D5FC1" w:rsidRDefault="00072D5F" w:rsidP="006756CC">
            <w:pPr>
              <w:pStyle w:val="TableText-Left"/>
              <w:spacing w:before="100" w:beforeAutospacing="1" w:after="100" w:afterAutospacing="1" w:line="276" w:lineRule="auto"/>
              <w:rPr>
                <w:rFonts w:ascii="Aptos Display" w:hAnsi="Aptos Display" w:cstheme="majorHAnsi"/>
                <w:szCs w:val="22"/>
              </w:rPr>
            </w:pPr>
          </w:p>
        </w:tc>
        <w:tc>
          <w:tcPr>
            <w:tcW w:w="744" w:type="pct"/>
          </w:tcPr>
          <w:p w14:paraId="01968DC4" w14:textId="1B17B570" w:rsidR="00072D5F" w:rsidRPr="009D5FC1" w:rsidRDefault="00072D5F" w:rsidP="006756CC">
            <w:pPr>
              <w:pStyle w:val="TableText-Left"/>
              <w:spacing w:before="100" w:beforeAutospacing="1" w:after="100" w:afterAutospacing="1" w:line="276" w:lineRule="auto"/>
              <w:rPr>
                <w:rFonts w:ascii="Aptos Display" w:hAnsi="Aptos Display" w:cstheme="majorHAnsi"/>
                <w:szCs w:val="22"/>
              </w:rPr>
            </w:pPr>
          </w:p>
        </w:tc>
      </w:tr>
      <w:tr w:rsidR="009D5FC1" w:rsidRPr="009D5FC1" w14:paraId="6022768B" w14:textId="77777777" w:rsidTr="005044F1">
        <w:trPr>
          <w:cnfStyle w:val="000000010000" w:firstRow="0" w:lastRow="0" w:firstColumn="0" w:lastColumn="0" w:oddVBand="0" w:evenVBand="0" w:oddHBand="0" w:evenHBand="1" w:firstRowFirstColumn="0" w:firstRowLastColumn="0" w:lastRowFirstColumn="0" w:lastRowLastColumn="0"/>
        </w:trPr>
        <w:tc>
          <w:tcPr>
            <w:tcW w:w="450" w:type="pct"/>
          </w:tcPr>
          <w:p w14:paraId="65DB8359" w14:textId="7F54D3C4" w:rsidR="005D5DFB" w:rsidRPr="009D5FC1" w:rsidRDefault="005D5DFB" w:rsidP="006756CC">
            <w:pPr>
              <w:pStyle w:val="TableText-Left"/>
              <w:spacing w:before="100" w:beforeAutospacing="1" w:after="100" w:afterAutospacing="1" w:line="276" w:lineRule="auto"/>
              <w:rPr>
                <w:rFonts w:ascii="Aptos Display" w:hAnsi="Aptos Display" w:cstheme="majorHAnsi"/>
                <w:szCs w:val="22"/>
              </w:rPr>
            </w:pPr>
          </w:p>
        </w:tc>
        <w:tc>
          <w:tcPr>
            <w:tcW w:w="2551" w:type="pct"/>
          </w:tcPr>
          <w:p w14:paraId="314AE392" w14:textId="08F37825" w:rsidR="005D5DFB" w:rsidRPr="009D5FC1" w:rsidRDefault="005D5DFB" w:rsidP="006756CC">
            <w:pPr>
              <w:pStyle w:val="TableText-Left"/>
              <w:spacing w:before="100" w:beforeAutospacing="1" w:after="100" w:afterAutospacing="1" w:line="276" w:lineRule="auto"/>
              <w:rPr>
                <w:rFonts w:ascii="Aptos Display" w:hAnsi="Aptos Display" w:cstheme="majorHAnsi"/>
                <w:szCs w:val="22"/>
              </w:rPr>
            </w:pPr>
          </w:p>
        </w:tc>
        <w:tc>
          <w:tcPr>
            <w:tcW w:w="533" w:type="pct"/>
          </w:tcPr>
          <w:p w14:paraId="210923A5" w14:textId="6DDB164D" w:rsidR="005D5DFB" w:rsidRPr="009D5FC1" w:rsidRDefault="005D5DFB" w:rsidP="006756CC">
            <w:pPr>
              <w:pStyle w:val="TableText-Left"/>
              <w:spacing w:before="100" w:beforeAutospacing="1" w:after="100" w:afterAutospacing="1" w:line="276" w:lineRule="auto"/>
              <w:rPr>
                <w:rFonts w:ascii="Aptos Display" w:hAnsi="Aptos Display" w:cstheme="majorHAnsi"/>
                <w:szCs w:val="22"/>
              </w:rPr>
            </w:pPr>
          </w:p>
        </w:tc>
        <w:tc>
          <w:tcPr>
            <w:tcW w:w="722" w:type="pct"/>
          </w:tcPr>
          <w:p w14:paraId="76A92EFB" w14:textId="73CBD5EF" w:rsidR="005D5DFB" w:rsidRPr="009D5FC1" w:rsidRDefault="005D5DFB" w:rsidP="006756CC">
            <w:pPr>
              <w:pStyle w:val="TableText-Left"/>
              <w:spacing w:before="100" w:beforeAutospacing="1" w:after="100" w:afterAutospacing="1" w:line="276" w:lineRule="auto"/>
              <w:rPr>
                <w:rFonts w:ascii="Aptos Display" w:hAnsi="Aptos Display" w:cstheme="majorHAnsi"/>
                <w:szCs w:val="22"/>
              </w:rPr>
            </w:pPr>
          </w:p>
        </w:tc>
        <w:tc>
          <w:tcPr>
            <w:tcW w:w="744" w:type="pct"/>
          </w:tcPr>
          <w:p w14:paraId="537C3C4F" w14:textId="7E754458" w:rsidR="005D5DFB" w:rsidRPr="009D5FC1" w:rsidRDefault="005D5DFB" w:rsidP="006756CC">
            <w:pPr>
              <w:pStyle w:val="TableText-Left"/>
              <w:spacing w:before="100" w:beforeAutospacing="1" w:after="100" w:afterAutospacing="1" w:line="276" w:lineRule="auto"/>
              <w:rPr>
                <w:rFonts w:ascii="Aptos Display" w:hAnsi="Aptos Display" w:cstheme="majorHAnsi"/>
                <w:szCs w:val="22"/>
              </w:rPr>
            </w:pPr>
          </w:p>
        </w:tc>
      </w:tr>
      <w:tr w:rsidR="009D5FC1" w:rsidRPr="009D5FC1" w14:paraId="7ACD4EF0" w14:textId="77777777" w:rsidTr="005044F1">
        <w:trPr>
          <w:cnfStyle w:val="000000100000" w:firstRow="0" w:lastRow="0" w:firstColumn="0" w:lastColumn="0" w:oddVBand="0" w:evenVBand="0" w:oddHBand="1" w:evenHBand="0" w:firstRowFirstColumn="0" w:firstRowLastColumn="0" w:lastRowFirstColumn="0" w:lastRowLastColumn="0"/>
        </w:trPr>
        <w:tc>
          <w:tcPr>
            <w:tcW w:w="450" w:type="pct"/>
          </w:tcPr>
          <w:p w14:paraId="7598B751" w14:textId="58F4F062" w:rsidR="00FC318E" w:rsidRPr="009D5FC1" w:rsidRDefault="00FC318E" w:rsidP="006756CC">
            <w:pPr>
              <w:pStyle w:val="TableText-Left"/>
              <w:spacing w:before="100" w:beforeAutospacing="1" w:after="100" w:afterAutospacing="1" w:line="276" w:lineRule="auto"/>
              <w:rPr>
                <w:rFonts w:ascii="Aptos Display" w:hAnsi="Aptos Display" w:cstheme="majorHAnsi"/>
                <w:szCs w:val="22"/>
              </w:rPr>
            </w:pPr>
          </w:p>
        </w:tc>
        <w:tc>
          <w:tcPr>
            <w:tcW w:w="2551" w:type="pct"/>
          </w:tcPr>
          <w:p w14:paraId="7EBD872C" w14:textId="7B8FDBEC" w:rsidR="00FC318E" w:rsidRPr="009D5FC1" w:rsidRDefault="00FC318E" w:rsidP="006756CC">
            <w:pPr>
              <w:pStyle w:val="TableText-Left"/>
              <w:spacing w:before="100" w:beforeAutospacing="1" w:after="100" w:afterAutospacing="1" w:line="276" w:lineRule="auto"/>
              <w:rPr>
                <w:rFonts w:ascii="Aptos Display" w:hAnsi="Aptos Display" w:cstheme="majorHAnsi"/>
                <w:szCs w:val="22"/>
              </w:rPr>
            </w:pPr>
          </w:p>
        </w:tc>
        <w:tc>
          <w:tcPr>
            <w:tcW w:w="533" w:type="pct"/>
          </w:tcPr>
          <w:p w14:paraId="47F7A0CA" w14:textId="37E8DDC0" w:rsidR="00FC318E" w:rsidRPr="009D5FC1" w:rsidRDefault="00FC318E" w:rsidP="006756CC">
            <w:pPr>
              <w:pStyle w:val="TableText-Left"/>
              <w:spacing w:before="100" w:beforeAutospacing="1" w:after="100" w:afterAutospacing="1" w:line="276" w:lineRule="auto"/>
              <w:rPr>
                <w:rFonts w:ascii="Aptos Display" w:hAnsi="Aptos Display" w:cstheme="majorHAnsi"/>
                <w:szCs w:val="22"/>
              </w:rPr>
            </w:pPr>
          </w:p>
        </w:tc>
        <w:tc>
          <w:tcPr>
            <w:tcW w:w="722" w:type="pct"/>
          </w:tcPr>
          <w:p w14:paraId="01E03E54" w14:textId="4AE46AFA" w:rsidR="00FC318E" w:rsidRPr="009D5FC1" w:rsidRDefault="00FC318E" w:rsidP="006756CC">
            <w:pPr>
              <w:pStyle w:val="TableText-Left"/>
              <w:spacing w:before="100" w:beforeAutospacing="1" w:after="100" w:afterAutospacing="1" w:line="276" w:lineRule="auto"/>
              <w:rPr>
                <w:rFonts w:ascii="Aptos Display" w:hAnsi="Aptos Display" w:cstheme="majorHAnsi"/>
                <w:szCs w:val="22"/>
              </w:rPr>
            </w:pPr>
          </w:p>
        </w:tc>
        <w:tc>
          <w:tcPr>
            <w:tcW w:w="744" w:type="pct"/>
          </w:tcPr>
          <w:p w14:paraId="12C3C0EF" w14:textId="744D0C79" w:rsidR="00FC318E" w:rsidRPr="009D5FC1" w:rsidRDefault="00FC318E" w:rsidP="006756CC">
            <w:pPr>
              <w:pStyle w:val="TableText-Left"/>
              <w:spacing w:before="100" w:beforeAutospacing="1" w:after="100" w:afterAutospacing="1" w:line="276" w:lineRule="auto"/>
              <w:rPr>
                <w:rFonts w:ascii="Aptos Display" w:hAnsi="Aptos Display" w:cstheme="majorHAnsi"/>
                <w:szCs w:val="22"/>
              </w:rPr>
            </w:pPr>
          </w:p>
        </w:tc>
      </w:tr>
      <w:tr w:rsidR="009D5FC1" w:rsidRPr="009D5FC1" w14:paraId="22BE9D8E" w14:textId="77777777" w:rsidTr="005044F1">
        <w:trPr>
          <w:cnfStyle w:val="000000010000" w:firstRow="0" w:lastRow="0" w:firstColumn="0" w:lastColumn="0" w:oddVBand="0" w:evenVBand="0" w:oddHBand="0" w:evenHBand="1" w:firstRowFirstColumn="0" w:firstRowLastColumn="0" w:lastRowFirstColumn="0" w:lastRowLastColumn="0"/>
        </w:trPr>
        <w:tc>
          <w:tcPr>
            <w:tcW w:w="450" w:type="pct"/>
          </w:tcPr>
          <w:p w14:paraId="44B0C147" w14:textId="1A3C6C69" w:rsidR="00FC318E" w:rsidRPr="009D5FC1" w:rsidRDefault="00FC318E" w:rsidP="006756CC">
            <w:pPr>
              <w:pStyle w:val="TableText-Left"/>
              <w:spacing w:before="100" w:beforeAutospacing="1" w:after="100" w:afterAutospacing="1" w:line="276" w:lineRule="auto"/>
              <w:rPr>
                <w:rFonts w:ascii="Aptos Display" w:hAnsi="Aptos Display" w:cstheme="majorHAnsi"/>
                <w:szCs w:val="22"/>
              </w:rPr>
            </w:pPr>
          </w:p>
        </w:tc>
        <w:tc>
          <w:tcPr>
            <w:tcW w:w="2551" w:type="pct"/>
          </w:tcPr>
          <w:p w14:paraId="4BF38846" w14:textId="15D151D1" w:rsidR="00FC318E" w:rsidRPr="009D5FC1" w:rsidRDefault="00FC318E" w:rsidP="006756CC">
            <w:pPr>
              <w:pStyle w:val="TableText-Left"/>
              <w:spacing w:before="100" w:beforeAutospacing="1" w:after="100" w:afterAutospacing="1" w:line="276" w:lineRule="auto"/>
              <w:rPr>
                <w:rFonts w:ascii="Aptos Display" w:hAnsi="Aptos Display" w:cstheme="majorHAnsi"/>
                <w:szCs w:val="22"/>
              </w:rPr>
            </w:pPr>
          </w:p>
        </w:tc>
        <w:tc>
          <w:tcPr>
            <w:tcW w:w="533" w:type="pct"/>
          </w:tcPr>
          <w:p w14:paraId="58BFCA35" w14:textId="7BDE2F81" w:rsidR="00FC318E" w:rsidRPr="009D5FC1" w:rsidRDefault="00FC318E" w:rsidP="006756CC">
            <w:pPr>
              <w:pStyle w:val="TableText-Left"/>
              <w:spacing w:before="100" w:beforeAutospacing="1" w:after="100" w:afterAutospacing="1" w:line="276" w:lineRule="auto"/>
              <w:rPr>
                <w:rFonts w:ascii="Aptos Display" w:hAnsi="Aptos Display" w:cstheme="majorHAnsi"/>
                <w:szCs w:val="22"/>
              </w:rPr>
            </w:pPr>
          </w:p>
        </w:tc>
        <w:tc>
          <w:tcPr>
            <w:tcW w:w="722" w:type="pct"/>
          </w:tcPr>
          <w:p w14:paraId="50BD38DB" w14:textId="48C9AC27" w:rsidR="00FC318E" w:rsidRPr="009D5FC1" w:rsidRDefault="00FC318E" w:rsidP="006756CC">
            <w:pPr>
              <w:pStyle w:val="TableText-Left"/>
              <w:spacing w:before="100" w:beforeAutospacing="1" w:after="100" w:afterAutospacing="1" w:line="276" w:lineRule="auto"/>
              <w:rPr>
                <w:rFonts w:ascii="Aptos Display" w:hAnsi="Aptos Display" w:cstheme="majorHAnsi"/>
                <w:szCs w:val="22"/>
              </w:rPr>
            </w:pPr>
          </w:p>
        </w:tc>
        <w:tc>
          <w:tcPr>
            <w:tcW w:w="744" w:type="pct"/>
          </w:tcPr>
          <w:p w14:paraId="063B0F17" w14:textId="47B6BEFC" w:rsidR="00FC318E" w:rsidRPr="009D5FC1" w:rsidRDefault="00FC318E" w:rsidP="006756CC">
            <w:pPr>
              <w:pStyle w:val="TableText-Left"/>
              <w:spacing w:before="100" w:beforeAutospacing="1" w:after="100" w:afterAutospacing="1" w:line="276" w:lineRule="auto"/>
              <w:rPr>
                <w:rFonts w:ascii="Aptos Display" w:hAnsi="Aptos Display" w:cstheme="majorHAnsi"/>
                <w:szCs w:val="22"/>
              </w:rPr>
            </w:pPr>
          </w:p>
        </w:tc>
      </w:tr>
    </w:tbl>
    <w:p w14:paraId="4B4CF0E1" w14:textId="77777777" w:rsidR="006049BE" w:rsidRPr="009D5FC1" w:rsidRDefault="006049BE" w:rsidP="006756CC">
      <w:pPr>
        <w:pStyle w:val="BodyTextNormal"/>
        <w:spacing w:before="100" w:beforeAutospacing="1" w:after="100" w:afterAutospacing="1" w:line="276" w:lineRule="auto"/>
        <w:ind w:left="0"/>
        <w:rPr>
          <w:rFonts w:ascii="Aptos Display" w:hAnsi="Aptos Display" w:cstheme="majorHAnsi"/>
          <w:szCs w:val="22"/>
        </w:rPr>
      </w:pPr>
    </w:p>
    <w:p w14:paraId="590CD4BC" w14:textId="77777777" w:rsidR="002B7818" w:rsidRPr="009D5FC1" w:rsidRDefault="002B7818" w:rsidP="006756CC">
      <w:pPr>
        <w:spacing w:before="0" w:after="0" w:line="276" w:lineRule="auto"/>
        <w:rPr>
          <w:rFonts w:ascii="Aptos Display" w:hAnsi="Aptos Display" w:cstheme="majorHAnsi"/>
          <w:b/>
          <w:sz w:val="36"/>
          <w:szCs w:val="36"/>
        </w:rPr>
      </w:pPr>
      <w:r w:rsidRPr="009D5FC1">
        <w:rPr>
          <w:rFonts w:ascii="Aptos Display" w:hAnsi="Aptos Display" w:cstheme="majorHAnsi"/>
          <w:b/>
          <w:sz w:val="36"/>
          <w:szCs w:val="36"/>
        </w:rPr>
        <w:br w:type="page"/>
      </w:r>
    </w:p>
    <w:p w14:paraId="5EE38CF2" w14:textId="0433FA0F" w:rsidR="008743EE" w:rsidRPr="009D5FC1" w:rsidRDefault="008743EE" w:rsidP="006756CC">
      <w:pPr>
        <w:pStyle w:val="BodyTextNormal"/>
        <w:spacing w:before="100" w:beforeAutospacing="1" w:after="100" w:afterAutospacing="1" w:line="276" w:lineRule="auto"/>
        <w:ind w:left="0"/>
        <w:rPr>
          <w:rFonts w:ascii="Aptos Display" w:hAnsi="Aptos Display" w:cstheme="majorHAnsi"/>
          <w:b/>
          <w:sz w:val="36"/>
          <w:szCs w:val="36"/>
        </w:rPr>
      </w:pPr>
      <w:r w:rsidRPr="009D5FC1">
        <w:rPr>
          <w:rFonts w:ascii="Aptos Display" w:hAnsi="Aptos Display" w:cstheme="majorHAnsi"/>
          <w:b/>
          <w:sz w:val="36"/>
          <w:szCs w:val="36"/>
        </w:rPr>
        <w:lastRenderedPageBreak/>
        <w:t>Abbreviations</w:t>
      </w:r>
      <w:r w:rsidR="008C1558" w:rsidRPr="009D5FC1">
        <w:rPr>
          <w:rFonts w:ascii="Aptos Display" w:hAnsi="Aptos Display" w:cstheme="majorHAnsi"/>
          <w:b/>
          <w:sz w:val="36"/>
          <w:szCs w:val="36"/>
        </w:rPr>
        <w:t xml:space="preserve"> &amp; Acronyms</w:t>
      </w:r>
      <w:r w:rsidRPr="009D5FC1">
        <w:rPr>
          <w:rFonts w:ascii="Aptos Display" w:hAnsi="Aptos Display" w:cstheme="majorHAnsi"/>
          <w:b/>
          <w:sz w:val="36"/>
          <w:szCs w:val="36"/>
        </w:rPr>
        <w:tab/>
      </w:r>
    </w:p>
    <w:p w14:paraId="5AA307EA" w14:textId="1485E411" w:rsidR="00734686" w:rsidRPr="009D5FC1" w:rsidRDefault="00734686" w:rsidP="006756CC">
      <w:pPr>
        <w:pStyle w:val="BodyTextNormal"/>
        <w:spacing w:before="100" w:beforeAutospacing="1" w:after="100" w:afterAutospacing="1" w:line="276" w:lineRule="auto"/>
        <w:ind w:left="0"/>
        <w:rPr>
          <w:rFonts w:ascii="Aptos Display" w:hAnsi="Aptos Display" w:cstheme="majorHAnsi"/>
          <w:sz w:val="24"/>
        </w:rPr>
      </w:pPr>
      <w:r w:rsidRPr="009D5FC1">
        <w:rPr>
          <w:rFonts w:ascii="Aptos Display" w:hAnsi="Aptos Display" w:cstheme="majorHAnsi"/>
          <w:sz w:val="24"/>
        </w:rPr>
        <w:t>This document uses standard</w:t>
      </w:r>
      <w:r w:rsidR="00D06337">
        <w:rPr>
          <w:rFonts w:ascii="Aptos Display" w:hAnsi="Aptos Display" w:cstheme="majorHAnsi"/>
          <w:sz w:val="24"/>
        </w:rPr>
        <w:t xml:space="preserve"> test</w:t>
      </w:r>
      <w:r w:rsidR="00ED3A9B">
        <w:rPr>
          <w:rFonts w:ascii="Aptos Display" w:hAnsi="Aptos Display" w:cstheme="majorHAnsi"/>
          <w:sz w:val="24"/>
        </w:rPr>
        <w:t>ing</w:t>
      </w:r>
      <w:r w:rsidRPr="009D5FC1">
        <w:rPr>
          <w:rFonts w:ascii="Aptos Display" w:hAnsi="Aptos Display" w:cstheme="majorHAnsi"/>
          <w:sz w:val="24"/>
        </w:rPr>
        <w:t xml:space="preserve"> terminology</w:t>
      </w:r>
      <w:r w:rsidR="00BE32F4" w:rsidRPr="009D5FC1">
        <w:rPr>
          <w:rFonts w:ascii="Aptos Display" w:hAnsi="Aptos Display" w:cstheme="majorHAnsi"/>
          <w:sz w:val="24"/>
        </w:rPr>
        <w:t xml:space="preserve">. In </w:t>
      </w:r>
      <w:r w:rsidR="008A1589" w:rsidRPr="009D5FC1">
        <w:rPr>
          <w:rFonts w:ascii="Aptos Display" w:hAnsi="Aptos Display" w:cstheme="majorHAnsi"/>
          <w:sz w:val="24"/>
        </w:rPr>
        <w:t>addition,</w:t>
      </w:r>
      <w:r w:rsidRPr="009D5FC1">
        <w:rPr>
          <w:rFonts w:ascii="Aptos Display" w:hAnsi="Aptos Display" w:cstheme="majorHAnsi"/>
          <w:sz w:val="24"/>
        </w:rPr>
        <w:t xml:space="preserve"> the meaning</w:t>
      </w:r>
      <w:r w:rsidR="00FC3DF5" w:rsidRPr="009D5FC1">
        <w:rPr>
          <w:rFonts w:ascii="Aptos Display" w:hAnsi="Aptos Display" w:cstheme="majorHAnsi"/>
          <w:sz w:val="24"/>
        </w:rPr>
        <w:t>s</w:t>
      </w:r>
      <w:r w:rsidRPr="009D5FC1">
        <w:rPr>
          <w:rFonts w:ascii="Aptos Display" w:hAnsi="Aptos Display" w:cstheme="majorHAnsi"/>
          <w:sz w:val="24"/>
        </w:rPr>
        <w:t xml:space="preserve"> of abbreviations </w:t>
      </w:r>
      <w:r w:rsidR="008C1558" w:rsidRPr="009D5FC1">
        <w:rPr>
          <w:rFonts w:ascii="Aptos Display" w:hAnsi="Aptos Display" w:cstheme="majorHAnsi"/>
          <w:sz w:val="24"/>
        </w:rPr>
        <w:t xml:space="preserve">and acronyms </w:t>
      </w:r>
      <w:r w:rsidR="00BE32F4" w:rsidRPr="009D5FC1">
        <w:rPr>
          <w:rFonts w:ascii="Aptos Display" w:hAnsi="Aptos Display" w:cstheme="majorHAnsi"/>
          <w:sz w:val="24"/>
        </w:rPr>
        <w:t xml:space="preserve">specific to the Smart Energy Code and DCC services and systems </w:t>
      </w:r>
      <w:r w:rsidR="00B067D7" w:rsidRPr="009D5FC1">
        <w:rPr>
          <w:rFonts w:ascii="Aptos Display" w:hAnsi="Aptos Display" w:cstheme="majorHAnsi"/>
          <w:sz w:val="24"/>
        </w:rPr>
        <w:t>are</w:t>
      </w:r>
      <w:r w:rsidRPr="009D5FC1">
        <w:rPr>
          <w:rFonts w:ascii="Aptos Display" w:hAnsi="Aptos Display" w:cstheme="majorHAnsi"/>
          <w:sz w:val="24"/>
        </w:rPr>
        <w:t xml:space="preserve"> shown below.</w:t>
      </w:r>
    </w:p>
    <w:p w14:paraId="58294FBE" w14:textId="65C263DE" w:rsidR="001C7A25" w:rsidRPr="009D5FC1" w:rsidRDefault="001C34B6" w:rsidP="009A3F58">
      <w:pPr>
        <w:pStyle w:val="Caption"/>
        <w:spacing w:before="100" w:beforeAutospacing="1" w:after="0" w:line="276" w:lineRule="auto"/>
        <w:jc w:val="center"/>
        <w:rPr>
          <w:rFonts w:ascii="Aptos Display" w:hAnsi="Aptos Display" w:cstheme="majorHAnsi"/>
          <w:color w:val="auto"/>
          <w:sz w:val="24"/>
          <w:szCs w:val="24"/>
        </w:rPr>
      </w:pPr>
      <w:r w:rsidRPr="009D5FC1">
        <w:rPr>
          <w:rFonts w:ascii="Aptos Display" w:hAnsi="Aptos Display" w:cstheme="majorHAnsi"/>
          <w:sz w:val="24"/>
        </w:rPr>
        <w:t>This document uses standard</w:t>
      </w:r>
      <w:r w:rsidR="00D06337">
        <w:rPr>
          <w:rFonts w:ascii="Aptos Display" w:hAnsi="Aptos Display" w:cstheme="majorHAnsi"/>
          <w:sz w:val="24"/>
        </w:rPr>
        <w:t xml:space="preserve"> test</w:t>
      </w:r>
      <w:r w:rsidR="00ED3A9B">
        <w:rPr>
          <w:rFonts w:ascii="Aptos Display" w:hAnsi="Aptos Display" w:cstheme="majorHAnsi"/>
          <w:sz w:val="24"/>
        </w:rPr>
        <w:t>ing</w:t>
      </w:r>
      <w:r w:rsidRPr="009D5FC1">
        <w:rPr>
          <w:rFonts w:ascii="Aptos Display" w:hAnsi="Aptos Display" w:cstheme="majorHAnsi"/>
          <w:sz w:val="24"/>
        </w:rPr>
        <w:t xml:space="preserve"> terminology, a glossary of which can be found on the International Software</w:t>
      </w:r>
      <w:r w:rsidR="00D06337">
        <w:rPr>
          <w:rFonts w:ascii="Aptos Display" w:hAnsi="Aptos Display" w:cstheme="majorHAnsi"/>
          <w:sz w:val="24"/>
        </w:rPr>
        <w:t xml:space="preserve"> test</w:t>
      </w:r>
      <w:r w:rsidR="009D4D79" w:rsidRPr="009D5FC1">
        <w:rPr>
          <w:rFonts w:ascii="Aptos Display" w:hAnsi="Aptos Display" w:cstheme="majorHAnsi"/>
          <w:sz w:val="24"/>
        </w:rPr>
        <w:t>ing</w:t>
      </w:r>
      <w:r w:rsidRPr="009D5FC1">
        <w:rPr>
          <w:rFonts w:ascii="Aptos Display" w:hAnsi="Aptos Display" w:cstheme="majorHAnsi"/>
          <w:sz w:val="24"/>
        </w:rPr>
        <w:t xml:space="preserve"> Qualification Board website </w:t>
      </w:r>
      <w:hyperlink r:id="rId14" w:history="1">
        <w:r w:rsidRPr="009D5FC1">
          <w:rPr>
            <w:rStyle w:val="Hyperlink"/>
            <w:rFonts w:ascii="Aptos Display" w:hAnsi="Aptos Display" w:cstheme="majorHAnsi"/>
            <w:color w:val="auto"/>
            <w:sz w:val="24"/>
          </w:rPr>
          <w:t>www.istqb.org</w:t>
        </w:r>
      </w:hyperlink>
      <w:r w:rsidR="001C7A25" w:rsidRPr="009D5FC1">
        <w:rPr>
          <w:rFonts w:ascii="Aptos Display" w:hAnsi="Aptos Display" w:cstheme="majorHAnsi"/>
          <w:color w:val="auto"/>
          <w:sz w:val="24"/>
          <w:szCs w:val="24"/>
        </w:rPr>
        <w:t xml:space="preserve">Table </w:t>
      </w:r>
      <w:r w:rsidR="001C7A25" w:rsidRPr="009D5FC1">
        <w:rPr>
          <w:rFonts w:ascii="Aptos Display" w:hAnsi="Aptos Display" w:cstheme="majorHAnsi"/>
          <w:color w:val="auto"/>
          <w:sz w:val="24"/>
          <w:szCs w:val="24"/>
        </w:rPr>
        <w:fldChar w:fldCharType="begin"/>
      </w:r>
      <w:r w:rsidR="001C7A25" w:rsidRPr="009D5FC1">
        <w:rPr>
          <w:rFonts w:ascii="Aptos Display" w:hAnsi="Aptos Display" w:cstheme="majorHAnsi"/>
          <w:color w:val="auto"/>
          <w:sz w:val="24"/>
          <w:szCs w:val="24"/>
        </w:rPr>
        <w:instrText xml:space="preserve"> SEQ Table \* ARABIC </w:instrText>
      </w:r>
      <w:r w:rsidR="001C7A25" w:rsidRPr="009D5FC1">
        <w:rPr>
          <w:rFonts w:ascii="Aptos Display" w:hAnsi="Aptos Display" w:cstheme="majorHAnsi"/>
          <w:color w:val="auto"/>
          <w:sz w:val="24"/>
          <w:szCs w:val="24"/>
        </w:rPr>
        <w:fldChar w:fldCharType="separate"/>
      </w:r>
      <w:r w:rsidR="00ED1F4A" w:rsidRPr="009D5FC1">
        <w:rPr>
          <w:rFonts w:ascii="Aptos Display" w:hAnsi="Aptos Display" w:cstheme="majorHAnsi"/>
          <w:noProof/>
          <w:color w:val="auto"/>
          <w:sz w:val="24"/>
          <w:szCs w:val="24"/>
        </w:rPr>
        <w:t>2</w:t>
      </w:r>
      <w:r w:rsidR="001C7A25" w:rsidRPr="009D5FC1">
        <w:rPr>
          <w:rFonts w:ascii="Aptos Display" w:hAnsi="Aptos Display" w:cstheme="majorHAnsi"/>
          <w:color w:val="auto"/>
          <w:sz w:val="24"/>
          <w:szCs w:val="24"/>
        </w:rPr>
        <w:fldChar w:fldCharType="end"/>
      </w:r>
      <w:r w:rsidR="001C7A25" w:rsidRPr="009D5FC1">
        <w:rPr>
          <w:rFonts w:ascii="Aptos Display" w:hAnsi="Aptos Display" w:cstheme="majorHAnsi"/>
          <w:color w:val="auto"/>
          <w:sz w:val="24"/>
          <w:szCs w:val="24"/>
        </w:rPr>
        <w:t xml:space="preserve"> - Abbreviations &amp; Acronyms</w:t>
      </w:r>
    </w:p>
    <w:tbl>
      <w:tblPr>
        <w:tblStyle w:val="TableTemplate2"/>
        <w:tblW w:w="5000" w:type="pct"/>
        <w:tblLook w:val="0420" w:firstRow="1" w:lastRow="0" w:firstColumn="0" w:lastColumn="0" w:noHBand="0" w:noVBand="1"/>
      </w:tblPr>
      <w:tblGrid>
        <w:gridCol w:w="1699"/>
        <w:gridCol w:w="7328"/>
      </w:tblGrid>
      <w:tr w:rsidR="009D5FC1" w:rsidRPr="009D5FC1" w14:paraId="2B544E00" w14:textId="77777777" w:rsidTr="00293877">
        <w:trPr>
          <w:cnfStyle w:val="100000000000" w:firstRow="1" w:lastRow="0" w:firstColumn="0" w:lastColumn="0" w:oddVBand="0" w:evenVBand="0" w:oddHBand="0" w:evenHBand="0" w:firstRowFirstColumn="0" w:firstRowLastColumn="0" w:lastRowFirstColumn="0" w:lastRowLastColumn="0"/>
        </w:trPr>
        <w:tc>
          <w:tcPr>
            <w:tcW w:w="941" w:type="pct"/>
          </w:tcPr>
          <w:p w14:paraId="43E51AB1" w14:textId="77777777" w:rsidR="00734686" w:rsidRPr="009D5FC1" w:rsidRDefault="00734686" w:rsidP="009A3F58">
            <w:pPr>
              <w:pStyle w:val="TableHeadings"/>
              <w:spacing w:before="100" w:beforeAutospacing="1" w:after="0" w:line="276" w:lineRule="auto"/>
              <w:rPr>
                <w:rFonts w:ascii="Aptos Display" w:hAnsi="Aptos Display" w:cstheme="majorHAnsi"/>
                <w:color w:val="auto"/>
                <w:sz w:val="24"/>
              </w:rPr>
            </w:pPr>
            <w:r w:rsidRPr="009D5FC1">
              <w:rPr>
                <w:rFonts w:ascii="Aptos Display" w:hAnsi="Aptos Display" w:cstheme="majorHAnsi"/>
                <w:color w:val="auto"/>
                <w:sz w:val="24"/>
              </w:rPr>
              <w:t>Abbreviation</w:t>
            </w:r>
          </w:p>
        </w:tc>
        <w:tc>
          <w:tcPr>
            <w:tcW w:w="4059" w:type="pct"/>
            <w:hideMark/>
          </w:tcPr>
          <w:p w14:paraId="473DDD01" w14:textId="77777777" w:rsidR="00734686" w:rsidRPr="009D5FC1" w:rsidRDefault="00734686" w:rsidP="009A3F58">
            <w:pPr>
              <w:pStyle w:val="TableHeadings"/>
              <w:spacing w:before="100" w:beforeAutospacing="1" w:after="0" w:line="276" w:lineRule="auto"/>
              <w:rPr>
                <w:rFonts w:ascii="Aptos Display" w:hAnsi="Aptos Display" w:cstheme="majorHAnsi"/>
                <w:color w:val="auto"/>
                <w:sz w:val="24"/>
              </w:rPr>
            </w:pPr>
            <w:r w:rsidRPr="009D5FC1">
              <w:rPr>
                <w:rFonts w:ascii="Aptos Display" w:hAnsi="Aptos Display" w:cstheme="majorHAnsi"/>
                <w:color w:val="auto"/>
                <w:sz w:val="24"/>
              </w:rPr>
              <w:t>Meaning</w:t>
            </w:r>
          </w:p>
        </w:tc>
      </w:tr>
      <w:tr w:rsidR="009D5FC1" w:rsidRPr="009D5FC1" w14:paraId="20F35698" w14:textId="77777777" w:rsidTr="00293877">
        <w:trPr>
          <w:cnfStyle w:val="000000100000" w:firstRow="0" w:lastRow="0" w:firstColumn="0" w:lastColumn="0" w:oddVBand="0" w:evenVBand="0" w:oddHBand="1" w:evenHBand="0" w:firstRowFirstColumn="0" w:firstRowLastColumn="0" w:lastRowFirstColumn="0" w:lastRowLastColumn="0"/>
        </w:trPr>
        <w:tc>
          <w:tcPr>
            <w:tcW w:w="941" w:type="pct"/>
          </w:tcPr>
          <w:p w14:paraId="5C411949" w14:textId="77777777" w:rsidR="0052724F" w:rsidRPr="009D5FC1" w:rsidRDefault="0052724F"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CH</w:t>
            </w:r>
          </w:p>
        </w:tc>
        <w:tc>
          <w:tcPr>
            <w:tcW w:w="4059" w:type="pct"/>
          </w:tcPr>
          <w:p w14:paraId="4873E3B4" w14:textId="77777777" w:rsidR="0052724F" w:rsidRPr="009D5FC1" w:rsidRDefault="0052724F"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Communications Hub</w:t>
            </w:r>
          </w:p>
        </w:tc>
      </w:tr>
      <w:tr w:rsidR="009D5FC1" w:rsidRPr="009D5FC1" w14:paraId="542931B6" w14:textId="77777777" w:rsidTr="00293877">
        <w:trPr>
          <w:cnfStyle w:val="000000010000" w:firstRow="0" w:lastRow="0" w:firstColumn="0" w:lastColumn="0" w:oddVBand="0" w:evenVBand="0" w:oddHBand="0" w:evenHBand="1" w:firstRowFirstColumn="0" w:firstRowLastColumn="0" w:lastRowFirstColumn="0" w:lastRowLastColumn="0"/>
        </w:trPr>
        <w:tc>
          <w:tcPr>
            <w:tcW w:w="941" w:type="pct"/>
          </w:tcPr>
          <w:p w14:paraId="2C4F2882" w14:textId="77777777" w:rsidR="00734686" w:rsidRPr="009D5FC1" w:rsidRDefault="00734686"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CSP</w:t>
            </w:r>
          </w:p>
        </w:tc>
        <w:tc>
          <w:tcPr>
            <w:tcW w:w="4059" w:type="pct"/>
          </w:tcPr>
          <w:p w14:paraId="73D1D6C5" w14:textId="272B3A5F" w:rsidR="00734686" w:rsidRPr="009D5FC1" w:rsidRDefault="00734686"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 xml:space="preserve">Communications </w:t>
            </w:r>
            <w:r w:rsidR="00C42C1A">
              <w:rPr>
                <w:rFonts w:ascii="Aptos Display" w:hAnsi="Aptos Display" w:cstheme="majorHAnsi"/>
                <w:sz w:val="24"/>
              </w:rPr>
              <w:t>Service Provider</w:t>
            </w:r>
          </w:p>
        </w:tc>
      </w:tr>
      <w:tr w:rsidR="009D5FC1" w:rsidRPr="009D5FC1" w14:paraId="737B623E" w14:textId="77777777" w:rsidTr="00293877">
        <w:trPr>
          <w:cnfStyle w:val="000000100000" w:firstRow="0" w:lastRow="0" w:firstColumn="0" w:lastColumn="0" w:oddVBand="0" w:evenVBand="0" w:oddHBand="1" w:evenHBand="0" w:firstRowFirstColumn="0" w:firstRowLastColumn="0" w:lastRowFirstColumn="0" w:lastRowLastColumn="0"/>
        </w:trPr>
        <w:tc>
          <w:tcPr>
            <w:tcW w:w="941" w:type="pct"/>
          </w:tcPr>
          <w:p w14:paraId="7851A442" w14:textId="77777777" w:rsidR="00734686" w:rsidRPr="009D5FC1" w:rsidRDefault="00734686"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DCC</w:t>
            </w:r>
          </w:p>
        </w:tc>
        <w:tc>
          <w:tcPr>
            <w:tcW w:w="4059" w:type="pct"/>
          </w:tcPr>
          <w:p w14:paraId="6F177F4B" w14:textId="12C65103" w:rsidR="00EA1956" w:rsidRPr="009D5FC1" w:rsidRDefault="00734686" w:rsidP="006006B4">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Data Communications Compan</w:t>
            </w:r>
            <w:r w:rsidR="006006B4">
              <w:rPr>
                <w:rFonts w:ascii="Aptos Display" w:hAnsi="Aptos Display" w:cstheme="majorHAnsi"/>
                <w:sz w:val="24"/>
              </w:rPr>
              <w:t>y</w:t>
            </w:r>
          </w:p>
        </w:tc>
      </w:tr>
      <w:tr w:rsidR="009D5FC1" w:rsidRPr="009D5FC1" w14:paraId="25C06C07" w14:textId="77777777" w:rsidTr="00293877">
        <w:trPr>
          <w:cnfStyle w:val="000000010000" w:firstRow="0" w:lastRow="0" w:firstColumn="0" w:lastColumn="0" w:oddVBand="0" w:evenVBand="0" w:oddHBand="0" w:evenHBand="1" w:firstRowFirstColumn="0" w:firstRowLastColumn="0" w:lastRowFirstColumn="0" w:lastRowLastColumn="0"/>
        </w:trPr>
        <w:tc>
          <w:tcPr>
            <w:tcW w:w="941" w:type="pct"/>
          </w:tcPr>
          <w:p w14:paraId="4BE3304B" w14:textId="7A469210" w:rsidR="007F7892" w:rsidRPr="009D5FC1" w:rsidRDefault="007F7892"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DMC</w:t>
            </w:r>
          </w:p>
        </w:tc>
        <w:tc>
          <w:tcPr>
            <w:tcW w:w="4059" w:type="pct"/>
          </w:tcPr>
          <w:p w14:paraId="65C08523" w14:textId="6BBFD0A1" w:rsidR="007F7892" w:rsidRPr="009D5FC1" w:rsidRDefault="007F7892"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Device Model Combination</w:t>
            </w:r>
          </w:p>
        </w:tc>
      </w:tr>
      <w:tr w:rsidR="009D5FC1" w:rsidRPr="009D5FC1" w14:paraId="1B29C47A" w14:textId="77777777" w:rsidTr="00293877">
        <w:trPr>
          <w:cnfStyle w:val="000000100000" w:firstRow="0" w:lastRow="0" w:firstColumn="0" w:lastColumn="0" w:oddVBand="0" w:evenVBand="0" w:oddHBand="1" w:evenHBand="0" w:firstRowFirstColumn="0" w:firstRowLastColumn="0" w:lastRowFirstColumn="0" w:lastRowLastColumn="0"/>
        </w:trPr>
        <w:tc>
          <w:tcPr>
            <w:tcW w:w="941" w:type="pct"/>
          </w:tcPr>
          <w:p w14:paraId="5F74EA6B" w14:textId="77777777" w:rsidR="00964CE8" w:rsidRPr="009D5FC1" w:rsidRDefault="00964CE8"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DSP</w:t>
            </w:r>
          </w:p>
        </w:tc>
        <w:tc>
          <w:tcPr>
            <w:tcW w:w="4059" w:type="pct"/>
          </w:tcPr>
          <w:p w14:paraId="2351FB7E" w14:textId="694E3DFF" w:rsidR="00964CE8" w:rsidRPr="009D5FC1" w:rsidRDefault="00964CE8"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 xml:space="preserve">Data </w:t>
            </w:r>
            <w:r w:rsidR="00C42C1A">
              <w:rPr>
                <w:rFonts w:ascii="Aptos Display" w:hAnsi="Aptos Display" w:cstheme="majorHAnsi"/>
                <w:sz w:val="24"/>
              </w:rPr>
              <w:t>Service Provider</w:t>
            </w:r>
          </w:p>
        </w:tc>
      </w:tr>
      <w:tr w:rsidR="009D5FC1" w:rsidRPr="009D5FC1" w14:paraId="1D8B1847" w14:textId="77777777" w:rsidTr="00293877">
        <w:trPr>
          <w:cnfStyle w:val="000000010000" w:firstRow="0" w:lastRow="0" w:firstColumn="0" w:lastColumn="0" w:oddVBand="0" w:evenVBand="0" w:oddHBand="0" w:evenHBand="1" w:firstRowFirstColumn="0" w:firstRowLastColumn="0" w:lastRowFirstColumn="0" w:lastRowLastColumn="0"/>
        </w:trPr>
        <w:tc>
          <w:tcPr>
            <w:tcW w:w="941" w:type="pct"/>
          </w:tcPr>
          <w:p w14:paraId="4D8874A1" w14:textId="4E3E3EA5" w:rsidR="007F7892" w:rsidRPr="009D5FC1" w:rsidRDefault="007F7892"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DSM</w:t>
            </w:r>
          </w:p>
        </w:tc>
        <w:tc>
          <w:tcPr>
            <w:tcW w:w="4059" w:type="pct"/>
          </w:tcPr>
          <w:p w14:paraId="06EF187D" w14:textId="7194F5AC" w:rsidR="007F7892" w:rsidRPr="009D5FC1" w:rsidRDefault="007F7892"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 xml:space="preserve">Device Selection </w:t>
            </w:r>
            <w:r w:rsidR="002A2328" w:rsidRPr="009D5FC1">
              <w:rPr>
                <w:rFonts w:ascii="Aptos Display" w:hAnsi="Aptos Display" w:cstheme="majorHAnsi"/>
                <w:sz w:val="24"/>
              </w:rPr>
              <w:t>Methodology</w:t>
            </w:r>
          </w:p>
        </w:tc>
      </w:tr>
      <w:tr w:rsidR="009D5FC1" w:rsidRPr="009D5FC1" w14:paraId="49F50175" w14:textId="77777777" w:rsidTr="00293877">
        <w:trPr>
          <w:cnfStyle w:val="000000100000" w:firstRow="0" w:lastRow="0" w:firstColumn="0" w:lastColumn="0" w:oddVBand="0" w:evenVBand="0" w:oddHBand="1" w:evenHBand="0" w:firstRowFirstColumn="0" w:firstRowLastColumn="0" w:lastRowFirstColumn="0" w:lastRowLastColumn="0"/>
        </w:trPr>
        <w:tc>
          <w:tcPr>
            <w:tcW w:w="941" w:type="pct"/>
          </w:tcPr>
          <w:p w14:paraId="2C633C89" w14:textId="77777777" w:rsidR="001142F3" w:rsidRPr="009D5FC1" w:rsidRDefault="00942396"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DUIS</w:t>
            </w:r>
          </w:p>
        </w:tc>
        <w:tc>
          <w:tcPr>
            <w:tcW w:w="4059" w:type="pct"/>
          </w:tcPr>
          <w:p w14:paraId="761620CB" w14:textId="54B178F8" w:rsidR="001142F3" w:rsidRPr="009D5FC1" w:rsidRDefault="00942396"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 xml:space="preserve">DCC User </w:t>
            </w:r>
            <w:r w:rsidR="00264003" w:rsidRPr="009D5FC1">
              <w:rPr>
                <w:rFonts w:ascii="Aptos Display" w:hAnsi="Aptos Display" w:cstheme="majorHAnsi"/>
                <w:sz w:val="24"/>
              </w:rPr>
              <w:t>Interface</w:t>
            </w:r>
            <w:r w:rsidRPr="009D5FC1">
              <w:rPr>
                <w:rFonts w:ascii="Aptos Display" w:hAnsi="Aptos Display" w:cstheme="majorHAnsi"/>
                <w:sz w:val="24"/>
              </w:rPr>
              <w:t xml:space="preserve"> Specification</w:t>
            </w:r>
          </w:p>
        </w:tc>
      </w:tr>
      <w:tr w:rsidR="009D5FC1" w:rsidRPr="009D5FC1" w14:paraId="171FDCDA" w14:textId="77777777" w:rsidTr="00293877">
        <w:trPr>
          <w:cnfStyle w:val="000000010000" w:firstRow="0" w:lastRow="0" w:firstColumn="0" w:lastColumn="0" w:oddVBand="0" w:evenVBand="0" w:oddHBand="0" w:evenHBand="1" w:firstRowFirstColumn="0" w:firstRowLastColumn="0" w:lastRowFirstColumn="0" w:lastRowLastColumn="0"/>
        </w:trPr>
        <w:tc>
          <w:tcPr>
            <w:tcW w:w="941" w:type="pct"/>
          </w:tcPr>
          <w:p w14:paraId="5745CD21" w14:textId="77777777" w:rsidR="000C40C2" w:rsidRPr="009D5FC1" w:rsidRDefault="000C40C2"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ESME</w:t>
            </w:r>
          </w:p>
        </w:tc>
        <w:tc>
          <w:tcPr>
            <w:tcW w:w="4059" w:type="pct"/>
          </w:tcPr>
          <w:p w14:paraId="2BDB4CD9" w14:textId="77777777" w:rsidR="000C40C2" w:rsidRPr="009D5FC1" w:rsidRDefault="000C40C2"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Electricity Smart Metering Equipment</w:t>
            </w:r>
          </w:p>
        </w:tc>
      </w:tr>
      <w:tr w:rsidR="009D5FC1" w:rsidRPr="009D5FC1" w14:paraId="174641EA" w14:textId="77777777" w:rsidTr="00293877">
        <w:trPr>
          <w:cnfStyle w:val="000000100000" w:firstRow="0" w:lastRow="0" w:firstColumn="0" w:lastColumn="0" w:oddVBand="0" w:evenVBand="0" w:oddHBand="1" w:evenHBand="0" w:firstRowFirstColumn="0" w:firstRowLastColumn="0" w:lastRowFirstColumn="0" w:lastRowLastColumn="0"/>
        </w:trPr>
        <w:tc>
          <w:tcPr>
            <w:tcW w:w="941" w:type="pct"/>
          </w:tcPr>
          <w:p w14:paraId="67FE1E8A" w14:textId="29B34DEB" w:rsidR="00742CB0" w:rsidRPr="009D5FC1" w:rsidRDefault="00742CB0"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Future DSP SVTAD</w:t>
            </w:r>
          </w:p>
        </w:tc>
        <w:tc>
          <w:tcPr>
            <w:tcW w:w="4059" w:type="pct"/>
          </w:tcPr>
          <w:p w14:paraId="1AE67C96" w14:textId="3B5F882F" w:rsidR="00742CB0" w:rsidRPr="009D5FC1" w:rsidRDefault="00B30C6B"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SEC Variation</w:t>
            </w:r>
            <w:r w:rsidR="00D06337">
              <w:rPr>
                <w:rFonts w:ascii="Aptos Display" w:hAnsi="Aptos Display" w:cstheme="majorHAnsi"/>
                <w:sz w:val="24"/>
              </w:rPr>
              <w:t xml:space="preserve"> Test</w:t>
            </w:r>
            <w:r w:rsidRPr="009D5FC1">
              <w:rPr>
                <w:rFonts w:ascii="Aptos Display" w:hAnsi="Aptos Display" w:cstheme="majorHAnsi"/>
                <w:sz w:val="24"/>
              </w:rPr>
              <w:t>ing Approach Document for Changes needed to support the Future DSP</w:t>
            </w:r>
          </w:p>
        </w:tc>
      </w:tr>
      <w:tr w:rsidR="009D5FC1" w:rsidRPr="009D5FC1" w14:paraId="2DFE3F7B" w14:textId="77777777" w:rsidTr="00293877">
        <w:trPr>
          <w:cnfStyle w:val="000000010000" w:firstRow="0" w:lastRow="0" w:firstColumn="0" w:lastColumn="0" w:oddVBand="0" w:evenVBand="0" w:oddHBand="0" w:evenHBand="1" w:firstRowFirstColumn="0" w:firstRowLastColumn="0" w:lastRowFirstColumn="0" w:lastRowLastColumn="0"/>
        </w:trPr>
        <w:tc>
          <w:tcPr>
            <w:tcW w:w="941" w:type="pct"/>
          </w:tcPr>
          <w:p w14:paraId="0BFDFEF1" w14:textId="77777777" w:rsidR="006F73CE" w:rsidRPr="009D5FC1" w:rsidRDefault="006F73CE"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GBCS</w:t>
            </w:r>
          </w:p>
        </w:tc>
        <w:tc>
          <w:tcPr>
            <w:tcW w:w="4059" w:type="pct"/>
          </w:tcPr>
          <w:p w14:paraId="2A2A25F0" w14:textId="77777777" w:rsidR="006F73CE" w:rsidRPr="009D5FC1" w:rsidRDefault="006F73CE"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Great Britain Companion Specification</w:t>
            </w:r>
          </w:p>
        </w:tc>
      </w:tr>
      <w:tr w:rsidR="009D5FC1" w:rsidRPr="009D5FC1" w14:paraId="2F5C56D8" w14:textId="77777777" w:rsidTr="00293877">
        <w:trPr>
          <w:cnfStyle w:val="000000100000" w:firstRow="0" w:lastRow="0" w:firstColumn="0" w:lastColumn="0" w:oddVBand="0" w:evenVBand="0" w:oddHBand="1" w:evenHBand="0" w:firstRowFirstColumn="0" w:firstRowLastColumn="0" w:lastRowFirstColumn="0" w:lastRowLastColumn="0"/>
        </w:trPr>
        <w:tc>
          <w:tcPr>
            <w:tcW w:w="941" w:type="pct"/>
          </w:tcPr>
          <w:p w14:paraId="0DD61C9E" w14:textId="6FF1F3CC"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GSME</w:t>
            </w:r>
          </w:p>
        </w:tc>
        <w:tc>
          <w:tcPr>
            <w:tcW w:w="4059" w:type="pct"/>
          </w:tcPr>
          <w:p w14:paraId="6A147F16" w14:textId="3AF19EEE" w:rsidR="00082B7A"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Gas Smart Metering Equipmen</w:t>
            </w:r>
            <w:r w:rsidR="001114F7">
              <w:rPr>
                <w:rFonts w:ascii="Aptos Display" w:hAnsi="Aptos Display" w:cstheme="majorHAnsi"/>
                <w:sz w:val="24"/>
              </w:rPr>
              <w:t>t</w:t>
            </w:r>
          </w:p>
        </w:tc>
      </w:tr>
      <w:tr w:rsidR="009D5FC1" w:rsidRPr="009D5FC1" w14:paraId="482EA5AD" w14:textId="77777777" w:rsidTr="00293877">
        <w:trPr>
          <w:cnfStyle w:val="000000010000" w:firstRow="0" w:lastRow="0" w:firstColumn="0" w:lastColumn="0" w:oddVBand="0" w:evenVBand="0" w:oddHBand="0" w:evenHBand="1" w:firstRowFirstColumn="0" w:firstRowLastColumn="0" w:lastRowFirstColumn="0" w:lastRowLastColumn="0"/>
        </w:trPr>
        <w:tc>
          <w:tcPr>
            <w:tcW w:w="941" w:type="pct"/>
          </w:tcPr>
          <w:p w14:paraId="047C6CDF" w14:textId="7529A4A0"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HAN</w:t>
            </w:r>
          </w:p>
        </w:tc>
        <w:tc>
          <w:tcPr>
            <w:tcW w:w="4059" w:type="pct"/>
          </w:tcPr>
          <w:p w14:paraId="346956AB" w14:textId="0BAF26BF"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Home Area Network</w:t>
            </w:r>
          </w:p>
        </w:tc>
      </w:tr>
      <w:tr w:rsidR="009D5FC1" w:rsidRPr="009D5FC1" w14:paraId="41D491EE" w14:textId="77777777" w:rsidTr="00293877">
        <w:trPr>
          <w:cnfStyle w:val="000000100000" w:firstRow="0" w:lastRow="0" w:firstColumn="0" w:lastColumn="0" w:oddVBand="0" w:evenVBand="0" w:oddHBand="1" w:evenHBand="0" w:firstRowFirstColumn="0" w:firstRowLastColumn="0" w:lastRowFirstColumn="0" w:lastRowLastColumn="0"/>
        </w:trPr>
        <w:tc>
          <w:tcPr>
            <w:tcW w:w="941" w:type="pct"/>
          </w:tcPr>
          <w:p w14:paraId="4096C998" w14:textId="596E2DAD"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HCALCS</w:t>
            </w:r>
          </w:p>
        </w:tc>
        <w:tc>
          <w:tcPr>
            <w:tcW w:w="4059" w:type="pct"/>
          </w:tcPr>
          <w:p w14:paraId="73C0ADB3" w14:textId="72DB19D7"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HAN Connected Auxiliary Load Control Switch</w:t>
            </w:r>
          </w:p>
        </w:tc>
      </w:tr>
      <w:tr w:rsidR="009D5FC1" w:rsidRPr="009D5FC1" w14:paraId="25526C72" w14:textId="77777777" w:rsidTr="00293877">
        <w:trPr>
          <w:cnfStyle w:val="000000010000" w:firstRow="0" w:lastRow="0" w:firstColumn="0" w:lastColumn="0" w:oddVBand="0" w:evenVBand="0" w:oddHBand="0" w:evenHBand="1" w:firstRowFirstColumn="0" w:firstRowLastColumn="0" w:lastRowFirstColumn="0" w:lastRowLastColumn="0"/>
        </w:trPr>
        <w:tc>
          <w:tcPr>
            <w:tcW w:w="941" w:type="pct"/>
          </w:tcPr>
          <w:p w14:paraId="307BA9C2" w14:textId="26723B8C"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PIT</w:t>
            </w:r>
          </w:p>
        </w:tc>
        <w:tc>
          <w:tcPr>
            <w:tcW w:w="4059" w:type="pct"/>
          </w:tcPr>
          <w:p w14:paraId="132C4B53" w14:textId="19DD84E0"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Pre-Integration</w:t>
            </w:r>
            <w:r w:rsidR="00D06337">
              <w:rPr>
                <w:rFonts w:ascii="Aptos Display" w:hAnsi="Aptos Display" w:cstheme="majorHAnsi"/>
                <w:sz w:val="24"/>
              </w:rPr>
              <w:t xml:space="preserve"> test</w:t>
            </w:r>
            <w:r w:rsidR="009D4D79" w:rsidRPr="009D5FC1">
              <w:rPr>
                <w:rFonts w:ascii="Aptos Display" w:hAnsi="Aptos Display" w:cstheme="majorHAnsi"/>
                <w:sz w:val="24"/>
              </w:rPr>
              <w:t>ing</w:t>
            </w:r>
          </w:p>
        </w:tc>
      </w:tr>
      <w:tr w:rsidR="009D5FC1" w:rsidRPr="009D5FC1" w14:paraId="7496FB4E" w14:textId="77777777" w:rsidTr="00293877">
        <w:trPr>
          <w:cnfStyle w:val="000000100000" w:firstRow="0" w:lastRow="0" w:firstColumn="0" w:lastColumn="0" w:oddVBand="0" w:evenVBand="0" w:oddHBand="1" w:evenHBand="0" w:firstRowFirstColumn="0" w:firstRowLastColumn="0" w:lastRowFirstColumn="0" w:lastRowLastColumn="0"/>
        </w:trPr>
        <w:tc>
          <w:tcPr>
            <w:tcW w:w="941" w:type="pct"/>
          </w:tcPr>
          <w:p w14:paraId="66171B37" w14:textId="2ACFDCA5"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PPMID</w:t>
            </w:r>
          </w:p>
        </w:tc>
        <w:tc>
          <w:tcPr>
            <w:tcW w:w="4059" w:type="pct"/>
          </w:tcPr>
          <w:p w14:paraId="1F7C09F7" w14:textId="78A29020"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 xml:space="preserve">Pre-Payment Meter </w:t>
            </w:r>
            <w:r w:rsidR="00264003" w:rsidRPr="009D5FC1">
              <w:rPr>
                <w:rFonts w:ascii="Aptos Display" w:hAnsi="Aptos Display" w:cstheme="majorHAnsi"/>
                <w:sz w:val="24"/>
              </w:rPr>
              <w:t>Interface</w:t>
            </w:r>
            <w:r w:rsidRPr="009D5FC1">
              <w:rPr>
                <w:rFonts w:ascii="Aptos Display" w:hAnsi="Aptos Display" w:cstheme="majorHAnsi"/>
                <w:sz w:val="24"/>
              </w:rPr>
              <w:t xml:space="preserve"> </w:t>
            </w:r>
            <w:r w:rsidR="00264003" w:rsidRPr="009D5FC1">
              <w:rPr>
                <w:rFonts w:ascii="Aptos Display" w:hAnsi="Aptos Display" w:cstheme="majorHAnsi"/>
                <w:sz w:val="24"/>
              </w:rPr>
              <w:t>Device</w:t>
            </w:r>
          </w:p>
        </w:tc>
      </w:tr>
      <w:tr w:rsidR="009D5FC1" w:rsidRPr="009D5FC1" w14:paraId="464A8DF2" w14:textId="77777777" w:rsidTr="00293877">
        <w:trPr>
          <w:cnfStyle w:val="000000010000" w:firstRow="0" w:lastRow="0" w:firstColumn="0" w:lastColumn="0" w:oddVBand="0" w:evenVBand="0" w:oddHBand="0" w:evenHBand="1" w:firstRowFirstColumn="0" w:firstRowLastColumn="0" w:lastRowFirstColumn="0" w:lastRowLastColumn="0"/>
        </w:trPr>
        <w:tc>
          <w:tcPr>
            <w:tcW w:w="941" w:type="pct"/>
          </w:tcPr>
          <w:p w14:paraId="5F33D07A" w14:textId="3E0A1DF4"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SAPC</w:t>
            </w:r>
          </w:p>
        </w:tc>
        <w:tc>
          <w:tcPr>
            <w:tcW w:w="4059" w:type="pct"/>
          </w:tcPr>
          <w:p w14:paraId="61D1BCF3" w14:textId="24564545"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Standalone Auxiliary Proportional Controller</w:t>
            </w:r>
          </w:p>
        </w:tc>
      </w:tr>
      <w:tr w:rsidR="009D5FC1" w:rsidRPr="009D5FC1" w14:paraId="0F9E1092" w14:textId="77777777" w:rsidTr="00293877">
        <w:trPr>
          <w:cnfStyle w:val="000000100000" w:firstRow="0" w:lastRow="0" w:firstColumn="0" w:lastColumn="0" w:oddVBand="0" w:evenVBand="0" w:oddHBand="1" w:evenHBand="0" w:firstRowFirstColumn="0" w:firstRowLastColumn="0" w:lastRowFirstColumn="0" w:lastRowLastColumn="0"/>
        </w:trPr>
        <w:tc>
          <w:tcPr>
            <w:tcW w:w="941" w:type="pct"/>
          </w:tcPr>
          <w:p w14:paraId="0FC9E5F2" w14:textId="16D5AC02"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SEC</w:t>
            </w:r>
          </w:p>
        </w:tc>
        <w:tc>
          <w:tcPr>
            <w:tcW w:w="4059" w:type="pct"/>
          </w:tcPr>
          <w:p w14:paraId="4F872B89" w14:textId="1E349980"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Smart Energy Code (The Code)</w:t>
            </w:r>
          </w:p>
        </w:tc>
      </w:tr>
      <w:tr w:rsidR="009D5FC1" w:rsidRPr="009D5FC1" w14:paraId="524523D8" w14:textId="77777777" w:rsidTr="00293877">
        <w:trPr>
          <w:cnfStyle w:val="000000010000" w:firstRow="0" w:lastRow="0" w:firstColumn="0" w:lastColumn="0" w:oddVBand="0" w:evenVBand="0" w:oddHBand="0" w:evenHBand="1" w:firstRowFirstColumn="0" w:firstRowLastColumn="0" w:lastRowFirstColumn="0" w:lastRowLastColumn="0"/>
        </w:trPr>
        <w:tc>
          <w:tcPr>
            <w:tcW w:w="941" w:type="pct"/>
          </w:tcPr>
          <w:p w14:paraId="794D15B9" w14:textId="074F926F"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SI</w:t>
            </w:r>
          </w:p>
        </w:tc>
        <w:tc>
          <w:tcPr>
            <w:tcW w:w="4059" w:type="pct"/>
          </w:tcPr>
          <w:p w14:paraId="1D474595" w14:textId="3792E5B8"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 xml:space="preserve">System Integrator </w:t>
            </w:r>
          </w:p>
        </w:tc>
      </w:tr>
      <w:tr w:rsidR="009D5FC1" w:rsidRPr="009D5FC1" w14:paraId="5A2167C4" w14:textId="77777777" w:rsidTr="00293877">
        <w:trPr>
          <w:cnfStyle w:val="000000100000" w:firstRow="0" w:lastRow="0" w:firstColumn="0" w:lastColumn="0" w:oddVBand="0" w:evenVBand="0" w:oddHBand="1" w:evenHBand="0" w:firstRowFirstColumn="0" w:firstRowLastColumn="0" w:lastRowFirstColumn="0" w:lastRowLastColumn="0"/>
        </w:trPr>
        <w:tc>
          <w:tcPr>
            <w:tcW w:w="941" w:type="pct"/>
          </w:tcPr>
          <w:p w14:paraId="7752FF4F" w14:textId="161E6FF4"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SIT</w:t>
            </w:r>
          </w:p>
        </w:tc>
        <w:tc>
          <w:tcPr>
            <w:tcW w:w="4059" w:type="pct"/>
          </w:tcPr>
          <w:p w14:paraId="4619781A" w14:textId="75E29501"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Systems Integration</w:t>
            </w:r>
            <w:r w:rsidR="00D06337">
              <w:rPr>
                <w:rFonts w:ascii="Aptos Display" w:hAnsi="Aptos Display" w:cstheme="majorHAnsi"/>
                <w:sz w:val="24"/>
              </w:rPr>
              <w:t xml:space="preserve"> </w:t>
            </w:r>
            <w:r w:rsidR="003D612D">
              <w:rPr>
                <w:rFonts w:ascii="Aptos Display" w:hAnsi="Aptos Display" w:cstheme="majorHAnsi"/>
                <w:sz w:val="24"/>
              </w:rPr>
              <w:t>T</w:t>
            </w:r>
            <w:r w:rsidR="00D06337">
              <w:rPr>
                <w:rFonts w:ascii="Aptos Display" w:hAnsi="Aptos Display" w:cstheme="majorHAnsi"/>
                <w:sz w:val="24"/>
              </w:rPr>
              <w:t>est</w:t>
            </w:r>
            <w:r w:rsidR="009D4D79" w:rsidRPr="009D5FC1">
              <w:rPr>
                <w:rFonts w:ascii="Aptos Display" w:hAnsi="Aptos Display" w:cstheme="majorHAnsi"/>
                <w:sz w:val="24"/>
              </w:rPr>
              <w:t>ing</w:t>
            </w:r>
          </w:p>
        </w:tc>
      </w:tr>
      <w:tr w:rsidR="009D5FC1" w:rsidRPr="009D5FC1" w14:paraId="27B8A8A1" w14:textId="77777777" w:rsidTr="00293877">
        <w:trPr>
          <w:cnfStyle w:val="000000010000" w:firstRow="0" w:lastRow="0" w:firstColumn="0" w:lastColumn="0" w:oddVBand="0" w:evenVBand="0" w:oddHBand="0" w:evenHBand="1" w:firstRowFirstColumn="0" w:firstRowLastColumn="0" w:lastRowFirstColumn="0" w:lastRowLastColumn="0"/>
        </w:trPr>
        <w:tc>
          <w:tcPr>
            <w:tcW w:w="941" w:type="pct"/>
          </w:tcPr>
          <w:p w14:paraId="089D2AA5" w14:textId="24EAF4D6"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SP</w:t>
            </w:r>
          </w:p>
        </w:tc>
        <w:tc>
          <w:tcPr>
            <w:tcW w:w="4059" w:type="pct"/>
          </w:tcPr>
          <w:p w14:paraId="1079B245" w14:textId="0762D966"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 xml:space="preserve">DCC </w:t>
            </w:r>
            <w:r w:rsidR="00C42C1A">
              <w:rPr>
                <w:rFonts w:ascii="Aptos Display" w:hAnsi="Aptos Display" w:cstheme="majorHAnsi"/>
                <w:sz w:val="24"/>
              </w:rPr>
              <w:t>Service Provider</w:t>
            </w:r>
          </w:p>
        </w:tc>
      </w:tr>
      <w:tr w:rsidR="009D5FC1" w:rsidRPr="009D5FC1" w14:paraId="30008A3A" w14:textId="77777777" w:rsidTr="00293877">
        <w:trPr>
          <w:cnfStyle w:val="000000100000" w:firstRow="0" w:lastRow="0" w:firstColumn="0" w:lastColumn="0" w:oddVBand="0" w:evenVBand="0" w:oddHBand="1" w:evenHBand="0" w:firstRowFirstColumn="0" w:firstRowLastColumn="0" w:lastRowFirstColumn="0" w:lastRowLastColumn="0"/>
        </w:trPr>
        <w:tc>
          <w:tcPr>
            <w:tcW w:w="941" w:type="pct"/>
          </w:tcPr>
          <w:p w14:paraId="7229FEBA" w14:textId="1F091173"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SRV</w:t>
            </w:r>
          </w:p>
        </w:tc>
        <w:tc>
          <w:tcPr>
            <w:tcW w:w="4059" w:type="pct"/>
          </w:tcPr>
          <w:p w14:paraId="501E2865" w14:textId="63C0E643" w:rsidR="00533E04" w:rsidRPr="009D5FC1" w:rsidRDefault="00461508"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Service Reference Variant</w:t>
            </w:r>
          </w:p>
        </w:tc>
      </w:tr>
      <w:tr w:rsidR="009D5FC1" w:rsidRPr="009D5FC1" w14:paraId="1AFF9670" w14:textId="77777777" w:rsidTr="00293877">
        <w:trPr>
          <w:cnfStyle w:val="000000010000" w:firstRow="0" w:lastRow="0" w:firstColumn="0" w:lastColumn="0" w:oddVBand="0" w:evenVBand="0" w:oddHBand="0" w:evenHBand="1" w:firstRowFirstColumn="0" w:firstRowLastColumn="0" w:lastRowFirstColumn="0" w:lastRowLastColumn="0"/>
        </w:trPr>
        <w:tc>
          <w:tcPr>
            <w:tcW w:w="941" w:type="pct"/>
          </w:tcPr>
          <w:p w14:paraId="6A1E1102" w14:textId="4AFF1046"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TAD</w:t>
            </w:r>
          </w:p>
        </w:tc>
        <w:tc>
          <w:tcPr>
            <w:tcW w:w="4059" w:type="pct"/>
          </w:tcPr>
          <w:p w14:paraId="1E7F76DC" w14:textId="177FF55B" w:rsidR="00533E04" w:rsidRPr="009D5FC1" w:rsidRDefault="00264003"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Test</w:t>
            </w:r>
            <w:r w:rsidR="009D4D79" w:rsidRPr="009D5FC1">
              <w:rPr>
                <w:rFonts w:ascii="Aptos Display" w:hAnsi="Aptos Display" w:cstheme="majorHAnsi"/>
                <w:sz w:val="24"/>
              </w:rPr>
              <w:t>ing</w:t>
            </w:r>
            <w:r w:rsidR="00533E04" w:rsidRPr="009D5FC1">
              <w:rPr>
                <w:rFonts w:ascii="Aptos Display" w:hAnsi="Aptos Display" w:cstheme="majorHAnsi"/>
                <w:sz w:val="24"/>
              </w:rPr>
              <w:t xml:space="preserve"> Approach Document</w:t>
            </w:r>
          </w:p>
        </w:tc>
      </w:tr>
      <w:tr w:rsidR="009D5FC1" w:rsidRPr="009D5FC1" w14:paraId="22C006D1" w14:textId="77777777" w:rsidTr="00293877">
        <w:trPr>
          <w:cnfStyle w:val="000000100000" w:firstRow="0" w:lastRow="0" w:firstColumn="0" w:lastColumn="0" w:oddVBand="0" w:evenVBand="0" w:oddHBand="1" w:evenHBand="0" w:firstRowFirstColumn="0" w:firstRowLastColumn="0" w:lastRowFirstColumn="0" w:lastRowLastColumn="0"/>
        </w:trPr>
        <w:tc>
          <w:tcPr>
            <w:tcW w:w="941" w:type="pct"/>
          </w:tcPr>
          <w:p w14:paraId="234D2CEB" w14:textId="0DBCC44C"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TAG</w:t>
            </w:r>
          </w:p>
        </w:tc>
        <w:tc>
          <w:tcPr>
            <w:tcW w:w="4059" w:type="pct"/>
          </w:tcPr>
          <w:p w14:paraId="62C10A96" w14:textId="4D9BEE86"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SEC Panel’s</w:t>
            </w:r>
            <w:r w:rsidR="00D06337">
              <w:rPr>
                <w:rFonts w:ascii="Aptos Display" w:hAnsi="Aptos Display" w:cstheme="majorHAnsi"/>
                <w:sz w:val="24"/>
              </w:rPr>
              <w:t xml:space="preserve"> test</w:t>
            </w:r>
            <w:r w:rsidR="009D4D79" w:rsidRPr="009D5FC1">
              <w:rPr>
                <w:rFonts w:ascii="Aptos Display" w:hAnsi="Aptos Display" w:cstheme="majorHAnsi"/>
                <w:sz w:val="24"/>
              </w:rPr>
              <w:t>ing</w:t>
            </w:r>
            <w:r w:rsidRPr="009D5FC1">
              <w:rPr>
                <w:rFonts w:ascii="Aptos Display" w:hAnsi="Aptos Display" w:cstheme="majorHAnsi"/>
                <w:sz w:val="24"/>
              </w:rPr>
              <w:t xml:space="preserve"> Advisory Group</w:t>
            </w:r>
          </w:p>
        </w:tc>
      </w:tr>
      <w:tr w:rsidR="009D5FC1" w:rsidRPr="009D5FC1" w14:paraId="1FBFF647" w14:textId="77777777" w:rsidTr="00293877">
        <w:trPr>
          <w:cnfStyle w:val="000000010000" w:firstRow="0" w:lastRow="0" w:firstColumn="0" w:lastColumn="0" w:oddVBand="0" w:evenVBand="0" w:oddHBand="0" w:evenHBand="1" w:firstRowFirstColumn="0" w:firstRowLastColumn="0" w:lastRowFirstColumn="0" w:lastRowLastColumn="0"/>
        </w:trPr>
        <w:tc>
          <w:tcPr>
            <w:tcW w:w="941" w:type="pct"/>
          </w:tcPr>
          <w:p w14:paraId="79F47564" w14:textId="1AAE5305"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UIT</w:t>
            </w:r>
          </w:p>
        </w:tc>
        <w:tc>
          <w:tcPr>
            <w:tcW w:w="4059" w:type="pct"/>
          </w:tcPr>
          <w:p w14:paraId="32486E65" w14:textId="43024386" w:rsidR="00533E04" w:rsidRPr="009D5FC1" w:rsidRDefault="00533E04"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User Integration</w:t>
            </w:r>
            <w:r w:rsidR="00D06337">
              <w:rPr>
                <w:rFonts w:ascii="Aptos Display" w:hAnsi="Aptos Display" w:cstheme="majorHAnsi"/>
                <w:sz w:val="24"/>
              </w:rPr>
              <w:t xml:space="preserve"> </w:t>
            </w:r>
            <w:r w:rsidR="003E3135">
              <w:rPr>
                <w:rFonts w:ascii="Aptos Display" w:hAnsi="Aptos Display" w:cstheme="majorHAnsi"/>
                <w:sz w:val="24"/>
              </w:rPr>
              <w:t>T</w:t>
            </w:r>
            <w:r w:rsidR="00D06337">
              <w:rPr>
                <w:rFonts w:ascii="Aptos Display" w:hAnsi="Aptos Display" w:cstheme="majorHAnsi"/>
                <w:sz w:val="24"/>
              </w:rPr>
              <w:t>est</w:t>
            </w:r>
            <w:r w:rsidR="009D4D79" w:rsidRPr="009D5FC1">
              <w:rPr>
                <w:rFonts w:ascii="Aptos Display" w:hAnsi="Aptos Display" w:cstheme="majorHAnsi"/>
                <w:sz w:val="24"/>
              </w:rPr>
              <w:t>ing</w:t>
            </w:r>
          </w:p>
        </w:tc>
      </w:tr>
      <w:tr w:rsidR="009D5FC1" w:rsidRPr="009D5FC1" w14:paraId="1240AF96" w14:textId="77777777" w:rsidTr="00293877">
        <w:trPr>
          <w:cnfStyle w:val="000000100000" w:firstRow="0" w:lastRow="0" w:firstColumn="0" w:lastColumn="0" w:oddVBand="0" w:evenVBand="0" w:oddHBand="1" w:evenHBand="0" w:firstRowFirstColumn="0" w:firstRowLastColumn="0" w:lastRowFirstColumn="0" w:lastRowLastColumn="0"/>
        </w:trPr>
        <w:tc>
          <w:tcPr>
            <w:tcW w:w="941" w:type="pct"/>
          </w:tcPr>
          <w:p w14:paraId="02EFB1F2" w14:textId="17B30708" w:rsidR="0018463A" w:rsidRPr="009D5FC1" w:rsidRDefault="0018463A"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UTS</w:t>
            </w:r>
          </w:p>
        </w:tc>
        <w:tc>
          <w:tcPr>
            <w:tcW w:w="4059" w:type="pct"/>
          </w:tcPr>
          <w:p w14:paraId="408A3C86" w14:textId="20F6167B" w:rsidR="0018463A" w:rsidRPr="009D5FC1" w:rsidRDefault="0018463A" w:rsidP="006756CC">
            <w:pPr>
              <w:pStyle w:val="TableText-Left"/>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t>User</w:t>
            </w:r>
            <w:r w:rsidR="00D06337">
              <w:rPr>
                <w:rFonts w:ascii="Aptos Display" w:hAnsi="Aptos Display" w:cstheme="majorHAnsi"/>
                <w:sz w:val="24"/>
              </w:rPr>
              <w:t xml:space="preserve"> </w:t>
            </w:r>
            <w:r w:rsidR="003E3135">
              <w:rPr>
                <w:rFonts w:ascii="Aptos Display" w:hAnsi="Aptos Display" w:cstheme="majorHAnsi"/>
                <w:sz w:val="24"/>
              </w:rPr>
              <w:t>T</w:t>
            </w:r>
            <w:r w:rsidR="00D06337">
              <w:rPr>
                <w:rFonts w:ascii="Aptos Display" w:hAnsi="Aptos Display" w:cstheme="majorHAnsi"/>
                <w:sz w:val="24"/>
              </w:rPr>
              <w:t>est</w:t>
            </w:r>
            <w:r w:rsidRPr="009D5FC1">
              <w:rPr>
                <w:rFonts w:ascii="Aptos Display" w:hAnsi="Aptos Display" w:cstheme="majorHAnsi"/>
                <w:sz w:val="24"/>
              </w:rPr>
              <w:t>ing Services</w:t>
            </w:r>
          </w:p>
        </w:tc>
      </w:tr>
      <w:tr w:rsidR="008A1454" w:rsidRPr="009D5FC1" w14:paraId="21AF1ED0" w14:textId="77777777" w:rsidTr="00293877">
        <w:trPr>
          <w:cnfStyle w:val="000000010000" w:firstRow="0" w:lastRow="0" w:firstColumn="0" w:lastColumn="0" w:oddVBand="0" w:evenVBand="0" w:oddHBand="0" w:evenHBand="1" w:firstRowFirstColumn="0" w:firstRowLastColumn="0" w:lastRowFirstColumn="0" w:lastRowLastColumn="0"/>
        </w:trPr>
        <w:tc>
          <w:tcPr>
            <w:tcW w:w="941" w:type="pct"/>
          </w:tcPr>
          <w:p w14:paraId="0F7FBC03" w14:textId="7183293E" w:rsidR="008A1454" w:rsidRPr="009D5FC1" w:rsidRDefault="008A1454" w:rsidP="006756CC">
            <w:pPr>
              <w:pStyle w:val="TableText-Left"/>
              <w:spacing w:before="100" w:beforeAutospacing="1" w:after="100" w:afterAutospacing="1" w:line="276" w:lineRule="auto"/>
              <w:rPr>
                <w:rFonts w:ascii="Aptos Display" w:hAnsi="Aptos Display" w:cstheme="majorHAnsi"/>
                <w:sz w:val="24"/>
              </w:rPr>
            </w:pPr>
            <w:r>
              <w:rPr>
                <w:rFonts w:ascii="Aptos Display" w:hAnsi="Aptos Display" w:cstheme="majorHAnsi"/>
                <w:sz w:val="24"/>
              </w:rPr>
              <w:t>VWD</w:t>
            </w:r>
          </w:p>
        </w:tc>
        <w:tc>
          <w:tcPr>
            <w:tcW w:w="4059" w:type="pct"/>
          </w:tcPr>
          <w:p w14:paraId="325C8034" w14:textId="6705AEA8" w:rsidR="008A1454" w:rsidRPr="009D5FC1" w:rsidRDefault="008A1454" w:rsidP="006756CC">
            <w:pPr>
              <w:pStyle w:val="TableText-Left"/>
              <w:spacing w:before="100" w:beforeAutospacing="1" w:after="100" w:afterAutospacing="1" w:line="276" w:lineRule="auto"/>
              <w:rPr>
                <w:rFonts w:ascii="Aptos Display" w:hAnsi="Aptos Display" w:cstheme="majorHAnsi"/>
                <w:sz w:val="24"/>
              </w:rPr>
            </w:pPr>
            <w:r>
              <w:rPr>
                <w:rFonts w:ascii="Aptos Display" w:hAnsi="Aptos Display" w:cstheme="majorHAnsi"/>
                <w:sz w:val="24"/>
              </w:rPr>
              <w:t>Virtual W</w:t>
            </w:r>
            <w:r w:rsidR="004E1519">
              <w:rPr>
                <w:rFonts w:ascii="Aptos Display" w:hAnsi="Aptos Display" w:cstheme="majorHAnsi"/>
                <w:sz w:val="24"/>
              </w:rPr>
              <w:t>AN</w:t>
            </w:r>
            <w:r>
              <w:rPr>
                <w:rFonts w:ascii="Aptos Display" w:hAnsi="Aptos Display" w:cstheme="majorHAnsi"/>
                <w:sz w:val="24"/>
              </w:rPr>
              <w:t xml:space="preserve"> Device</w:t>
            </w:r>
          </w:p>
        </w:tc>
      </w:tr>
    </w:tbl>
    <w:p w14:paraId="32503887" w14:textId="77777777" w:rsidR="009267AD" w:rsidRPr="009D5FC1" w:rsidRDefault="009267AD" w:rsidP="006756CC">
      <w:pPr>
        <w:pStyle w:val="BodyTextNormal"/>
        <w:spacing w:before="100" w:beforeAutospacing="1" w:after="100" w:afterAutospacing="1" w:line="276" w:lineRule="auto"/>
        <w:ind w:left="0"/>
        <w:rPr>
          <w:rFonts w:ascii="Aptos Display" w:hAnsi="Aptos Display" w:cstheme="majorHAnsi"/>
          <w:b/>
          <w:sz w:val="36"/>
          <w:szCs w:val="36"/>
        </w:rPr>
      </w:pPr>
    </w:p>
    <w:p w14:paraId="2AE50FCB" w14:textId="77777777" w:rsidR="00890224" w:rsidRPr="009D5FC1" w:rsidRDefault="00890224">
      <w:pPr>
        <w:spacing w:before="0" w:after="0"/>
        <w:rPr>
          <w:rFonts w:ascii="Aptos Display" w:hAnsi="Aptos Display" w:cstheme="majorHAnsi"/>
          <w:b/>
          <w:sz w:val="36"/>
          <w:szCs w:val="36"/>
        </w:rPr>
      </w:pPr>
      <w:r w:rsidRPr="009D5FC1">
        <w:rPr>
          <w:rFonts w:ascii="Aptos Display" w:hAnsi="Aptos Display" w:cstheme="majorHAnsi"/>
          <w:b/>
          <w:sz w:val="36"/>
          <w:szCs w:val="36"/>
        </w:rPr>
        <w:lastRenderedPageBreak/>
        <w:br w:type="page"/>
      </w:r>
    </w:p>
    <w:p w14:paraId="72676FA8" w14:textId="52B5FE2E" w:rsidR="0068097D" w:rsidRPr="009D5FC1" w:rsidRDefault="0068097D" w:rsidP="006756CC">
      <w:pPr>
        <w:pStyle w:val="BodyTextNormal"/>
        <w:spacing w:before="100" w:beforeAutospacing="1" w:after="100" w:afterAutospacing="1" w:line="276" w:lineRule="auto"/>
        <w:ind w:left="0"/>
        <w:rPr>
          <w:rFonts w:ascii="Aptos Display" w:hAnsi="Aptos Display" w:cstheme="majorHAnsi"/>
          <w:b/>
          <w:sz w:val="36"/>
          <w:szCs w:val="36"/>
        </w:rPr>
      </w:pPr>
      <w:r w:rsidRPr="009D5FC1">
        <w:rPr>
          <w:rFonts w:ascii="Aptos Display" w:hAnsi="Aptos Display" w:cstheme="majorHAnsi"/>
          <w:b/>
          <w:sz w:val="36"/>
          <w:szCs w:val="36"/>
        </w:rPr>
        <w:lastRenderedPageBreak/>
        <w:t>Glossary</w:t>
      </w:r>
      <w:r w:rsidRPr="009D5FC1">
        <w:rPr>
          <w:rFonts w:ascii="Aptos Display" w:hAnsi="Aptos Display" w:cstheme="majorHAnsi"/>
          <w:b/>
          <w:sz w:val="36"/>
          <w:szCs w:val="36"/>
        </w:rPr>
        <w:tab/>
      </w:r>
    </w:p>
    <w:p w14:paraId="05336749" w14:textId="0C2AEA7E" w:rsidR="00B733C5" w:rsidRPr="009D5FC1" w:rsidRDefault="005713BE" w:rsidP="00712035">
      <w:pPr>
        <w:pStyle w:val="BodyTextNormal"/>
        <w:spacing w:before="100" w:beforeAutospacing="1" w:after="100" w:afterAutospacing="1" w:line="276" w:lineRule="auto"/>
        <w:ind w:left="0"/>
        <w:rPr>
          <w:rFonts w:ascii="Aptos Display" w:hAnsi="Aptos Display" w:cstheme="majorHAnsi"/>
          <w:sz w:val="24"/>
        </w:rPr>
      </w:pPr>
      <w:r w:rsidRPr="009D5FC1">
        <w:rPr>
          <w:rFonts w:ascii="Aptos Display" w:hAnsi="Aptos Display" w:cstheme="majorHAnsi"/>
          <w:sz w:val="24"/>
        </w:rPr>
        <w:t xml:space="preserve">Table </w:t>
      </w:r>
      <w:r w:rsidR="00F00E24" w:rsidRPr="009D5FC1">
        <w:rPr>
          <w:rFonts w:ascii="Aptos Display" w:hAnsi="Aptos Display" w:cstheme="majorHAnsi"/>
          <w:sz w:val="24"/>
        </w:rPr>
        <w:t>3</w:t>
      </w:r>
      <w:r w:rsidR="000D72C1" w:rsidRPr="009D5FC1">
        <w:rPr>
          <w:rFonts w:ascii="Aptos Display" w:hAnsi="Aptos Display" w:cstheme="majorHAnsi"/>
          <w:sz w:val="24"/>
        </w:rPr>
        <w:t xml:space="preserve"> </w:t>
      </w:r>
      <w:r w:rsidRPr="009D5FC1">
        <w:rPr>
          <w:rFonts w:ascii="Aptos Display" w:hAnsi="Aptos Display" w:cstheme="majorHAnsi"/>
          <w:sz w:val="24"/>
        </w:rPr>
        <w:t>defines</w:t>
      </w:r>
      <w:r w:rsidR="00BC2A5B" w:rsidRPr="009D5FC1">
        <w:rPr>
          <w:rFonts w:ascii="Aptos Display" w:hAnsi="Aptos Display" w:cstheme="majorHAnsi"/>
          <w:sz w:val="24"/>
        </w:rPr>
        <w:t xml:space="preserve"> only</w:t>
      </w:r>
      <w:r w:rsidRPr="009D5FC1">
        <w:rPr>
          <w:rFonts w:ascii="Aptos Display" w:hAnsi="Aptos Display" w:cstheme="majorHAnsi"/>
          <w:sz w:val="24"/>
        </w:rPr>
        <w:t xml:space="preserve"> terms that are specifically not </w:t>
      </w:r>
      <w:r w:rsidR="00125C11" w:rsidRPr="009D5FC1">
        <w:rPr>
          <w:rFonts w:ascii="Aptos Display" w:hAnsi="Aptos Display" w:cstheme="majorHAnsi"/>
          <w:sz w:val="24"/>
        </w:rPr>
        <w:t xml:space="preserve">outlined </w:t>
      </w:r>
      <w:r w:rsidRPr="009D5FC1">
        <w:rPr>
          <w:rFonts w:ascii="Aptos Display" w:hAnsi="Aptos Display" w:cstheme="majorHAnsi"/>
          <w:sz w:val="24"/>
        </w:rPr>
        <w:t xml:space="preserve">in </w:t>
      </w:r>
      <w:r w:rsidR="00E82A20" w:rsidRPr="009D5FC1">
        <w:rPr>
          <w:rFonts w:ascii="Aptos Display" w:hAnsi="Aptos Display" w:cstheme="majorHAnsi"/>
          <w:sz w:val="24"/>
        </w:rPr>
        <w:t>Table 2</w:t>
      </w:r>
      <w:r w:rsidR="00BC2A5B" w:rsidRPr="009D5FC1">
        <w:rPr>
          <w:rFonts w:ascii="Aptos Display" w:hAnsi="Aptos Display" w:cstheme="majorHAnsi"/>
          <w:sz w:val="24"/>
        </w:rPr>
        <w:t>.</w:t>
      </w:r>
    </w:p>
    <w:p w14:paraId="200E1AB0" w14:textId="19EC7890" w:rsidR="001C34B6" w:rsidRPr="009D5FC1" w:rsidRDefault="001C34B6" w:rsidP="002E57AE">
      <w:pPr>
        <w:pStyle w:val="Caption"/>
        <w:spacing w:before="100" w:beforeAutospacing="1" w:after="0" w:line="276" w:lineRule="auto"/>
        <w:jc w:val="center"/>
        <w:rPr>
          <w:rFonts w:ascii="Aptos Display" w:hAnsi="Aptos Display" w:cstheme="majorHAnsi"/>
          <w:color w:val="auto"/>
          <w:sz w:val="24"/>
          <w:szCs w:val="24"/>
        </w:rPr>
      </w:pPr>
      <w:r w:rsidRPr="009D5FC1">
        <w:rPr>
          <w:rFonts w:ascii="Aptos Display" w:hAnsi="Aptos Display" w:cstheme="majorHAnsi"/>
          <w:color w:val="auto"/>
          <w:sz w:val="24"/>
          <w:szCs w:val="24"/>
        </w:rPr>
        <w:t xml:space="preserve">Table </w:t>
      </w:r>
      <w:r w:rsidR="00062819" w:rsidRPr="009D5FC1">
        <w:rPr>
          <w:rFonts w:ascii="Aptos Display" w:hAnsi="Aptos Display" w:cstheme="majorHAnsi"/>
          <w:color w:val="auto"/>
          <w:sz w:val="24"/>
          <w:szCs w:val="24"/>
        </w:rPr>
        <w:t>3</w:t>
      </w:r>
      <w:r w:rsidRPr="009D5FC1">
        <w:rPr>
          <w:rFonts w:ascii="Aptos Display" w:hAnsi="Aptos Display" w:cstheme="majorHAnsi"/>
          <w:color w:val="auto"/>
          <w:sz w:val="24"/>
          <w:szCs w:val="24"/>
        </w:rPr>
        <w:t xml:space="preserve"> - Glossary</w:t>
      </w:r>
    </w:p>
    <w:tbl>
      <w:tblPr>
        <w:tblStyle w:val="TableTemplate2"/>
        <w:tblW w:w="5000" w:type="pct"/>
        <w:tblLook w:val="0420" w:firstRow="1" w:lastRow="0" w:firstColumn="0" w:lastColumn="0" w:noHBand="0" w:noVBand="1"/>
      </w:tblPr>
      <w:tblGrid>
        <w:gridCol w:w="2367"/>
        <w:gridCol w:w="6660"/>
      </w:tblGrid>
      <w:tr w:rsidR="009D5FC1" w:rsidRPr="009D5FC1" w14:paraId="44D89E36" w14:textId="77777777" w:rsidTr="008B4343">
        <w:trPr>
          <w:cnfStyle w:val="100000000000" w:firstRow="1" w:lastRow="0" w:firstColumn="0" w:lastColumn="0" w:oddVBand="0" w:evenVBand="0" w:oddHBand="0" w:evenHBand="0" w:firstRowFirstColumn="0" w:firstRowLastColumn="0" w:lastRowFirstColumn="0" w:lastRowLastColumn="0"/>
        </w:trPr>
        <w:tc>
          <w:tcPr>
            <w:tcW w:w="1311" w:type="pct"/>
          </w:tcPr>
          <w:p w14:paraId="58228A22" w14:textId="77777777" w:rsidR="0068097D" w:rsidRPr="009D5FC1" w:rsidRDefault="0068097D" w:rsidP="006756CC">
            <w:pPr>
              <w:pStyle w:val="TableHeadings"/>
              <w:spacing w:before="100" w:beforeAutospacing="1" w:after="100" w:afterAutospacing="1" w:line="276" w:lineRule="auto"/>
              <w:rPr>
                <w:rFonts w:ascii="Aptos Display" w:hAnsi="Aptos Display" w:cstheme="majorHAnsi"/>
                <w:color w:val="auto"/>
                <w:sz w:val="24"/>
              </w:rPr>
            </w:pPr>
            <w:r w:rsidRPr="009D5FC1">
              <w:rPr>
                <w:rFonts w:ascii="Aptos Display" w:hAnsi="Aptos Display" w:cstheme="majorHAnsi"/>
                <w:color w:val="auto"/>
                <w:sz w:val="24"/>
              </w:rPr>
              <w:t>Term</w:t>
            </w:r>
          </w:p>
        </w:tc>
        <w:tc>
          <w:tcPr>
            <w:tcW w:w="3689" w:type="pct"/>
            <w:hideMark/>
          </w:tcPr>
          <w:p w14:paraId="401A1D08" w14:textId="77777777" w:rsidR="0068097D" w:rsidRPr="009D5FC1" w:rsidRDefault="0068097D" w:rsidP="006756CC">
            <w:pPr>
              <w:pStyle w:val="TableHeadings"/>
              <w:spacing w:before="100" w:beforeAutospacing="1" w:after="100" w:afterAutospacing="1" w:line="276" w:lineRule="auto"/>
              <w:rPr>
                <w:rFonts w:ascii="Aptos Display" w:hAnsi="Aptos Display" w:cstheme="majorHAnsi"/>
                <w:color w:val="auto"/>
                <w:sz w:val="24"/>
              </w:rPr>
            </w:pPr>
            <w:r w:rsidRPr="009D5FC1">
              <w:rPr>
                <w:rFonts w:ascii="Aptos Display" w:hAnsi="Aptos Display" w:cstheme="majorHAnsi"/>
                <w:color w:val="auto"/>
                <w:sz w:val="24"/>
              </w:rPr>
              <w:t>Meaning</w:t>
            </w:r>
          </w:p>
        </w:tc>
      </w:tr>
      <w:tr w:rsidR="004E1519" w:rsidRPr="009D5FC1" w14:paraId="04F37AC9" w14:textId="77777777" w:rsidTr="008B4343">
        <w:trPr>
          <w:cnfStyle w:val="000000100000" w:firstRow="0" w:lastRow="0" w:firstColumn="0" w:lastColumn="0" w:oddVBand="0" w:evenVBand="0" w:oddHBand="1" w:evenHBand="0" w:firstRowFirstColumn="0" w:firstRowLastColumn="0" w:lastRowFirstColumn="0" w:lastRowLastColumn="0"/>
        </w:trPr>
        <w:tc>
          <w:tcPr>
            <w:tcW w:w="1311" w:type="pct"/>
          </w:tcPr>
          <w:p w14:paraId="628EAAB8" w14:textId="0F0AD37B" w:rsidR="004E1519" w:rsidRPr="009D5FC1" w:rsidRDefault="004E1519" w:rsidP="006756CC">
            <w:pPr>
              <w:pStyle w:val="TableText-Left"/>
              <w:spacing w:before="100" w:beforeAutospacing="1" w:after="100" w:afterAutospacing="1" w:line="276" w:lineRule="auto"/>
              <w:rPr>
                <w:rFonts w:ascii="Aptos Display" w:hAnsi="Aptos Display" w:cstheme="majorHAnsi"/>
                <w:sz w:val="24"/>
              </w:rPr>
            </w:pPr>
            <w:r>
              <w:rPr>
                <w:rFonts w:ascii="Aptos Display" w:hAnsi="Aptos Display" w:cstheme="majorHAnsi"/>
                <w:sz w:val="24"/>
              </w:rPr>
              <w:t xml:space="preserve">Virtual WAN </w:t>
            </w:r>
            <w:r w:rsidR="001F441F">
              <w:rPr>
                <w:rFonts w:ascii="Aptos Display" w:hAnsi="Aptos Display" w:cstheme="majorHAnsi"/>
                <w:sz w:val="24"/>
              </w:rPr>
              <w:t xml:space="preserve">capable </w:t>
            </w:r>
            <w:r>
              <w:rPr>
                <w:rFonts w:ascii="Aptos Display" w:hAnsi="Aptos Display" w:cstheme="majorHAnsi"/>
                <w:sz w:val="24"/>
              </w:rPr>
              <w:t>Comms Hub</w:t>
            </w:r>
          </w:p>
        </w:tc>
        <w:tc>
          <w:tcPr>
            <w:tcW w:w="3689" w:type="pct"/>
          </w:tcPr>
          <w:p w14:paraId="1638326F" w14:textId="58D656FB" w:rsidR="004E1519" w:rsidRPr="009D5FC1" w:rsidRDefault="004E1519" w:rsidP="005429F1">
            <w:pPr>
              <w:pStyle w:val="TableText-Left"/>
              <w:spacing w:line="276" w:lineRule="auto"/>
              <w:rPr>
                <w:rFonts w:ascii="Aptos Display" w:hAnsi="Aptos Display" w:cstheme="majorHAnsi"/>
                <w:sz w:val="24"/>
              </w:rPr>
            </w:pPr>
            <w:r w:rsidRPr="004E1519">
              <w:rPr>
                <w:rFonts w:ascii="Aptos Display" w:hAnsi="Aptos Display" w:cstheme="majorHAnsi"/>
                <w:sz w:val="24"/>
              </w:rPr>
              <w:t>Virtual WAN Communications Hub (VWCH) A Communications Hub that has the capability to connect to a V</w:t>
            </w:r>
            <w:r w:rsidR="00EA276D">
              <w:rPr>
                <w:rFonts w:ascii="Aptos Display" w:hAnsi="Aptos Display" w:cstheme="majorHAnsi"/>
                <w:sz w:val="24"/>
              </w:rPr>
              <w:t xml:space="preserve">irtual </w:t>
            </w:r>
            <w:r w:rsidRPr="004E1519">
              <w:rPr>
                <w:rFonts w:ascii="Aptos Display" w:hAnsi="Aptos Display" w:cstheme="majorHAnsi"/>
                <w:sz w:val="24"/>
              </w:rPr>
              <w:t>W</w:t>
            </w:r>
            <w:r w:rsidR="00EA276D">
              <w:rPr>
                <w:rFonts w:ascii="Aptos Display" w:hAnsi="Aptos Display" w:cstheme="majorHAnsi"/>
                <w:sz w:val="24"/>
              </w:rPr>
              <w:t xml:space="preserve">AN </w:t>
            </w:r>
            <w:r w:rsidRPr="004E1519">
              <w:rPr>
                <w:rFonts w:ascii="Aptos Display" w:hAnsi="Aptos Display" w:cstheme="majorHAnsi"/>
                <w:sz w:val="24"/>
              </w:rPr>
              <w:t>D</w:t>
            </w:r>
            <w:r w:rsidR="00EA276D">
              <w:rPr>
                <w:rFonts w:ascii="Aptos Display" w:hAnsi="Aptos Display" w:cstheme="majorHAnsi"/>
                <w:sz w:val="24"/>
              </w:rPr>
              <w:t>evice (VWD)</w:t>
            </w:r>
            <w:r w:rsidRPr="004E1519">
              <w:rPr>
                <w:rFonts w:ascii="Aptos Display" w:hAnsi="Aptos Display" w:cstheme="majorHAnsi"/>
                <w:sz w:val="24"/>
              </w:rPr>
              <w:t>.</w:t>
            </w:r>
          </w:p>
        </w:tc>
      </w:tr>
      <w:tr w:rsidR="004E1519" w:rsidRPr="009D5FC1" w14:paraId="0BE46269" w14:textId="77777777" w:rsidTr="008B4343">
        <w:trPr>
          <w:cnfStyle w:val="000000010000" w:firstRow="0" w:lastRow="0" w:firstColumn="0" w:lastColumn="0" w:oddVBand="0" w:evenVBand="0" w:oddHBand="0" w:evenHBand="1" w:firstRowFirstColumn="0" w:firstRowLastColumn="0" w:lastRowFirstColumn="0" w:lastRowLastColumn="0"/>
        </w:trPr>
        <w:tc>
          <w:tcPr>
            <w:tcW w:w="1311" w:type="pct"/>
          </w:tcPr>
          <w:p w14:paraId="2708AAD7" w14:textId="2F18F432" w:rsidR="004E1519" w:rsidRDefault="004E1519" w:rsidP="006756CC">
            <w:pPr>
              <w:pStyle w:val="TableText-Left"/>
              <w:spacing w:before="100" w:beforeAutospacing="1" w:after="100" w:afterAutospacing="1" w:line="276" w:lineRule="auto"/>
              <w:rPr>
                <w:rFonts w:ascii="Aptos Display" w:hAnsi="Aptos Display" w:cstheme="majorHAnsi"/>
                <w:sz w:val="24"/>
              </w:rPr>
            </w:pPr>
            <w:r>
              <w:rPr>
                <w:rFonts w:ascii="Aptos Display" w:hAnsi="Aptos Display" w:cstheme="majorHAnsi"/>
                <w:sz w:val="24"/>
              </w:rPr>
              <w:t>Virtual WAN Device</w:t>
            </w:r>
          </w:p>
        </w:tc>
        <w:tc>
          <w:tcPr>
            <w:tcW w:w="3689" w:type="pct"/>
          </w:tcPr>
          <w:p w14:paraId="128ED093" w14:textId="4FC3E396" w:rsidR="004E1519" w:rsidRPr="009D5FC1" w:rsidRDefault="004E1519" w:rsidP="006756CC">
            <w:pPr>
              <w:pStyle w:val="TableText-Left"/>
              <w:spacing w:before="100" w:beforeAutospacing="1" w:after="100" w:afterAutospacing="1" w:line="276" w:lineRule="auto"/>
              <w:rPr>
                <w:rFonts w:ascii="Aptos Display" w:hAnsi="Aptos Display" w:cstheme="majorHAnsi"/>
                <w:sz w:val="24"/>
              </w:rPr>
            </w:pPr>
            <w:r w:rsidRPr="004E1519">
              <w:rPr>
                <w:rFonts w:ascii="Aptos Display" w:hAnsi="Aptos Display" w:cstheme="majorHAnsi"/>
                <w:sz w:val="24"/>
              </w:rPr>
              <w:t>Virtual WAN Device (VWD) A device that can connect to and convey messages between a VWCH and the DCC’s VWP interface via the consumers’ broadband and the internet</w:t>
            </w:r>
          </w:p>
        </w:tc>
      </w:tr>
    </w:tbl>
    <w:p w14:paraId="7603B7A0" w14:textId="77777777" w:rsidR="00653587" w:rsidRPr="009D5FC1" w:rsidRDefault="00653587" w:rsidP="006756CC">
      <w:pPr>
        <w:pStyle w:val="BodyTextNormal"/>
        <w:spacing w:before="100" w:beforeAutospacing="1" w:after="100" w:afterAutospacing="1" w:line="276" w:lineRule="auto"/>
        <w:ind w:left="0"/>
        <w:rPr>
          <w:rFonts w:ascii="Aptos Display" w:hAnsi="Aptos Display" w:cstheme="majorHAnsi"/>
          <w:b/>
          <w:sz w:val="24"/>
        </w:rPr>
      </w:pPr>
    </w:p>
    <w:p w14:paraId="05139247" w14:textId="77777777" w:rsidR="00C56330" w:rsidRPr="009D5FC1" w:rsidRDefault="00C56330" w:rsidP="006756CC">
      <w:pPr>
        <w:spacing w:before="100" w:beforeAutospacing="1" w:after="100" w:afterAutospacing="1" w:line="276" w:lineRule="auto"/>
        <w:rPr>
          <w:rFonts w:ascii="Aptos Display" w:hAnsi="Aptos Display" w:cstheme="majorHAnsi"/>
          <w:sz w:val="24"/>
        </w:rPr>
      </w:pPr>
      <w:r w:rsidRPr="009D5FC1">
        <w:rPr>
          <w:rFonts w:ascii="Aptos Display" w:hAnsi="Aptos Display" w:cstheme="majorHAnsi"/>
          <w:sz w:val="24"/>
        </w:rPr>
        <w:br w:type="page"/>
      </w:r>
    </w:p>
    <w:sdt>
      <w:sdtPr>
        <w:rPr>
          <w:rFonts w:asciiTheme="majorHAnsi" w:eastAsiaTheme="minorEastAsia" w:hAnsiTheme="majorHAnsi" w:cstheme="majorHAnsi"/>
          <w:color w:val="5C2071" w:themeColor="accent1"/>
          <w:sz w:val="24"/>
          <w:szCs w:val="24"/>
        </w:rPr>
        <w:id w:val="2032520116"/>
        <w:docPartObj>
          <w:docPartGallery w:val="Table of Contents"/>
          <w:docPartUnique/>
        </w:docPartObj>
      </w:sdtPr>
      <w:sdtEndPr/>
      <w:sdtContent>
        <w:p w14:paraId="5ADF6444" w14:textId="77777777" w:rsidR="00D83BB1" w:rsidRPr="009D5FC1" w:rsidRDefault="00D83BB1" w:rsidP="65DC10D8">
          <w:pPr>
            <w:pStyle w:val="TOCHeading"/>
            <w:spacing w:line="276" w:lineRule="auto"/>
            <w:rPr>
              <w:rFonts w:ascii="Aptos Display" w:hAnsi="Aptos Display"/>
              <w:color w:val="auto"/>
              <w:sz w:val="24"/>
              <w:szCs w:val="24"/>
            </w:rPr>
          </w:pPr>
          <w:r w:rsidRPr="65DC10D8">
            <w:rPr>
              <w:rFonts w:ascii="Aptos Display" w:hAnsi="Aptos Display"/>
              <w:color w:val="auto"/>
            </w:rPr>
            <w:t>Table of Contents</w:t>
          </w:r>
        </w:p>
        <w:p w14:paraId="41E2B420" w14:textId="7A76483C" w:rsidR="003B20CE" w:rsidRDefault="00A36D90">
          <w:pPr>
            <w:pStyle w:val="TOC1"/>
            <w:tabs>
              <w:tab w:val="left" w:pos="440"/>
              <w:tab w:val="right" w:leader="dot" w:pos="9017"/>
            </w:tabs>
            <w:rPr>
              <w:rFonts w:asciiTheme="minorHAnsi" w:hAnsiTheme="minorHAnsi" w:cstheme="minorBidi"/>
              <w:b w:val="0"/>
              <w:bCs w:val="0"/>
              <w:noProof/>
              <w:color w:val="auto"/>
              <w:kern w:val="2"/>
              <w:lang w:eastAsia="en-GB"/>
              <w14:ligatures w14:val="standardContextual"/>
            </w:rPr>
          </w:pPr>
          <w:r>
            <w:fldChar w:fldCharType="begin"/>
          </w:r>
          <w:r w:rsidR="007149F8">
            <w:instrText>TOC \z \u</w:instrText>
          </w:r>
          <w:r>
            <w:fldChar w:fldCharType="separate"/>
          </w:r>
          <w:r w:rsidR="003B20CE" w:rsidRPr="002C04DB">
            <w:rPr>
              <w:rFonts w:ascii="Arial Bold" w:hAnsi="Arial Bold"/>
              <w:noProof/>
            </w:rPr>
            <w:t>1</w:t>
          </w:r>
          <w:r w:rsidR="003B20CE">
            <w:rPr>
              <w:rFonts w:asciiTheme="minorHAnsi" w:hAnsiTheme="minorHAnsi" w:cstheme="minorBidi"/>
              <w:b w:val="0"/>
              <w:bCs w:val="0"/>
              <w:noProof/>
              <w:color w:val="auto"/>
              <w:kern w:val="2"/>
              <w:lang w:eastAsia="en-GB"/>
              <w14:ligatures w14:val="standardContextual"/>
            </w:rPr>
            <w:tab/>
          </w:r>
          <w:r w:rsidR="003B20CE" w:rsidRPr="002C04DB">
            <w:rPr>
              <w:rFonts w:ascii="Aptos Display" w:hAnsi="Aptos Display"/>
              <w:noProof/>
              <w:color w:val="auto"/>
            </w:rPr>
            <w:t>Introduction</w:t>
          </w:r>
          <w:r w:rsidR="003B20CE">
            <w:rPr>
              <w:noProof/>
              <w:webHidden/>
            </w:rPr>
            <w:tab/>
          </w:r>
          <w:r w:rsidR="003B20CE">
            <w:rPr>
              <w:noProof/>
              <w:webHidden/>
            </w:rPr>
            <w:fldChar w:fldCharType="begin"/>
          </w:r>
          <w:r w:rsidR="003B20CE">
            <w:rPr>
              <w:noProof/>
              <w:webHidden/>
            </w:rPr>
            <w:instrText xml:space="preserve"> PAGEREF _Toc226535123 \h </w:instrText>
          </w:r>
          <w:r w:rsidR="003B20CE">
            <w:rPr>
              <w:noProof/>
              <w:webHidden/>
            </w:rPr>
          </w:r>
          <w:r w:rsidR="003B20CE">
            <w:rPr>
              <w:noProof/>
              <w:webHidden/>
            </w:rPr>
            <w:fldChar w:fldCharType="separate"/>
          </w:r>
          <w:r w:rsidR="003B20CE">
            <w:rPr>
              <w:noProof/>
              <w:webHidden/>
            </w:rPr>
            <w:t>7</w:t>
          </w:r>
          <w:r w:rsidR="003B20CE">
            <w:rPr>
              <w:noProof/>
              <w:webHidden/>
            </w:rPr>
            <w:fldChar w:fldCharType="end"/>
          </w:r>
        </w:p>
        <w:p w14:paraId="3125121F" w14:textId="685FD8C3" w:rsidR="003B20CE" w:rsidRDefault="003B20CE">
          <w:pPr>
            <w:pStyle w:val="TOC2"/>
            <w:tabs>
              <w:tab w:val="left" w:pos="660"/>
              <w:tab w:val="right" w:leader="dot" w:pos="9017"/>
            </w:tabs>
            <w:rPr>
              <w:rFonts w:cstheme="minorBidi"/>
              <w:noProof/>
              <w:kern w:val="2"/>
              <w:sz w:val="24"/>
              <w:szCs w:val="24"/>
              <w:lang w:eastAsia="en-GB"/>
              <w14:ligatures w14:val="standardContextual"/>
            </w:rPr>
          </w:pPr>
          <w:r w:rsidRPr="002C04DB">
            <w:rPr>
              <w:rFonts w:cstheme="majorHAnsi"/>
              <w:noProof/>
            </w:rPr>
            <w:t>1.1</w:t>
          </w:r>
          <w:r>
            <w:rPr>
              <w:rFonts w:cstheme="minorBidi"/>
              <w:noProof/>
              <w:kern w:val="2"/>
              <w:sz w:val="24"/>
              <w:szCs w:val="24"/>
              <w:lang w:eastAsia="en-GB"/>
              <w14:ligatures w14:val="standardContextual"/>
            </w:rPr>
            <w:tab/>
          </w:r>
          <w:r w:rsidRPr="002C04DB">
            <w:rPr>
              <w:rFonts w:ascii="Aptos Display" w:hAnsi="Aptos Display" w:cstheme="majorHAnsi"/>
              <w:noProof/>
            </w:rPr>
            <w:t>Purpose of this Document</w:t>
          </w:r>
          <w:r>
            <w:rPr>
              <w:noProof/>
              <w:webHidden/>
            </w:rPr>
            <w:tab/>
          </w:r>
          <w:r>
            <w:rPr>
              <w:noProof/>
              <w:webHidden/>
            </w:rPr>
            <w:fldChar w:fldCharType="begin"/>
          </w:r>
          <w:r>
            <w:rPr>
              <w:noProof/>
              <w:webHidden/>
            </w:rPr>
            <w:instrText xml:space="preserve"> PAGEREF _Toc226535125 \h </w:instrText>
          </w:r>
          <w:r>
            <w:rPr>
              <w:noProof/>
              <w:webHidden/>
            </w:rPr>
          </w:r>
          <w:r>
            <w:rPr>
              <w:noProof/>
              <w:webHidden/>
            </w:rPr>
            <w:fldChar w:fldCharType="separate"/>
          </w:r>
          <w:r>
            <w:rPr>
              <w:noProof/>
              <w:webHidden/>
            </w:rPr>
            <w:t>8</w:t>
          </w:r>
          <w:r>
            <w:rPr>
              <w:noProof/>
              <w:webHidden/>
            </w:rPr>
            <w:fldChar w:fldCharType="end"/>
          </w:r>
        </w:p>
        <w:p w14:paraId="7634ED00" w14:textId="17F34E71" w:rsidR="003B20CE" w:rsidRDefault="003B20CE">
          <w:pPr>
            <w:pStyle w:val="TOC2"/>
            <w:tabs>
              <w:tab w:val="left" w:pos="660"/>
              <w:tab w:val="right" w:leader="dot" w:pos="9017"/>
            </w:tabs>
            <w:rPr>
              <w:rFonts w:cstheme="minorBidi"/>
              <w:noProof/>
              <w:kern w:val="2"/>
              <w:sz w:val="24"/>
              <w:szCs w:val="24"/>
              <w:lang w:eastAsia="en-GB"/>
              <w14:ligatures w14:val="standardContextual"/>
            </w:rPr>
          </w:pPr>
          <w:r w:rsidRPr="002C04DB">
            <w:rPr>
              <w:rFonts w:cstheme="majorHAnsi"/>
              <w:noProof/>
            </w:rPr>
            <w:t>1.2</w:t>
          </w:r>
          <w:r>
            <w:rPr>
              <w:rFonts w:cstheme="minorBidi"/>
              <w:noProof/>
              <w:kern w:val="2"/>
              <w:sz w:val="24"/>
              <w:szCs w:val="24"/>
              <w:lang w:eastAsia="en-GB"/>
              <w14:ligatures w14:val="standardContextual"/>
            </w:rPr>
            <w:tab/>
          </w:r>
          <w:r w:rsidRPr="002C04DB">
            <w:rPr>
              <w:rFonts w:ascii="Aptos Display" w:hAnsi="Aptos Display" w:cstheme="majorHAnsi"/>
              <w:noProof/>
            </w:rPr>
            <w:t>Approval and Revisions of this Document</w:t>
          </w:r>
          <w:r>
            <w:rPr>
              <w:noProof/>
              <w:webHidden/>
            </w:rPr>
            <w:tab/>
          </w:r>
          <w:r>
            <w:rPr>
              <w:noProof/>
              <w:webHidden/>
            </w:rPr>
            <w:fldChar w:fldCharType="begin"/>
          </w:r>
          <w:r>
            <w:rPr>
              <w:noProof/>
              <w:webHidden/>
            </w:rPr>
            <w:instrText xml:space="preserve"> PAGEREF _Toc226535126 \h </w:instrText>
          </w:r>
          <w:r>
            <w:rPr>
              <w:noProof/>
              <w:webHidden/>
            </w:rPr>
          </w:r>
          <w:r>
            <w:rPr>
              <w:noProof/>
              <w:webHidden/>
            </w:rPr>
            <w:fldChar w:fldCharType="separate"/>
          </w:r>
          <w:r>
            <w:rPr>
              <w:noProof/>
              <w:webHidden/>
            </w:rPr>
            <w:t>8</w:t>
          </w:r>
          <w:r>
            <w:rPr>
              <w:noProof/>
              <w:webHidden/>
            </w:rPr>
            <w:fldChar w:fldCharType="end"/>
          </w:r>
        </w:p>
        <w:p w14:paraId="67750C9D" w14:textId="7F801751" w:rsidR="003B20CE" w:rsidRDefault="003B20CE">
          <w:pPr>
            <w:pStyle w:val="TOC1"/>
            <w:tabs>
              <w:tab w:val="left" w:pos="440"/>
              <w:tab w:val="right" w:leader="dot" w:pos="9017"/>
            </w:tabs>
            <w:rPr>
              <w:rFonts w:asciiTheme="minorHAnsi" w:hAnsiTheme="minorHAnsi" w:cstheme="minorBidi"/>
              <w:b w:val="0"/>
              <w:bCs w:val="0"/>
              <w:noProof/>
              <w:color w:val="auto"/>
              <w:kern w:val="2"/>
              <w:lang w:eastAsia="en-GB"/>
              <w14:ligatures w14:val="standardContextual"/>
            </w:rPr>
          </w:pPr>
          <w:r w:rsidRPr="002C04DB">
            <w:rPr>
              <w:rFonts w:ascii="Arial Bold" w:hAnsi="Arial Bold"/>
              <w:noProof/>
            </w:rPr>
            <w:t>2</w:t>
          </w:r>
          <w:r>
            <w:rPr>
              <w:rFonts w:asciiTheme="minorHAnsi" w:hAnsiTheme="minorHAnsi" w:cstheme="minorBidi"/>
              <w:b w:val="0"/>
              <w:bCs w:val="0"/>
              <w:noProof/>
              <w:color w:val="auto"/>
              <w:kern w:val="2"/>
              <w:lang w:eastAsia="en-GB"/>
              <w14:ligatures w14:val="standardContextual"/>
            </w:rPr>
            <w:tab/>
          </w:r>
          <w:r w:rsidRPr="002C04DB">
            <w:rPr>
              <w:rFonts w:ascii="Aptos Display" w:hAnsi="Aptos Display"/>
              <w:noProof/>
              <w:color w:val="auto"/>
            </w:rPr>
            <w:t>Device Selection Methodology</w:t>
          </w:r>
          <w:r>
            <w:rPr>
              <w:noProof/>
              <w:webHidden/>
            </w:rPr>
            <w:tab/>
          </w:r>
          <w:r>
            <w:rPr>
              <w:noProof/>
              <w:webHidden/>
            </w:rPr>
            <w:fldChar w:fldCharType="begin"/>
          </w:r>
          <w:r>
            <w:rPr>
              <w:noProof/>
              <w:webHidden/>
            </w:rPr>
            <w:instrText xml:space="preserve"> PAGEREF _Toc226535127 \h </w:instrText>
          </w:r>
          <w:r>
            <w:rPr>
              <w:noProof/>
              <w:webHidden/>
            </w:rPr>
          </w:r>
          <w:r>
            <w:rPr>
              <w:noProof/>
              <w:webHidden/>
            </w:rPr>
            <w:fldChar w:fldCharType="separate"/>
          </w:r>
          <w:r>
            <w:rPr>
              <w:noProof/>
              <w:webHidden/>
            </w:rPr>
            <w:t>9</w:t>
          </w:r>
          <w:r>
            <w:rPr>
              <w:noProof/>
              <w:webHidden/>
            </w:rPr>
            <w:fldChar w:fldCharType="end"/>
          </w:r>
        </w:p>
        <w:p w14:paraId="1071C75E" w14:textId="05A9655B" w:rsidR="003B20CE" w:rsidRDefault="003B20CE">
          <w:pPr>
            <w:pStyle w:val="TOC2"/>
            <w:tabs>
              <w:tab w:val="left" w:pos="660"/>
              <w:tab w:val="right" w:leader="dot" w:pos="9017"/>
            </w:tabs>
            <w:rPr>
              <w:rFonts w:cstheme="minorBidi"/>
              <w:noProof/>
              <w:kern w:val="2"/>
              <w:sz w:val="24"/>
              <w:szCs w:val="24"/>
              <w:lang w:eastAsia="en-GB"/>
              <w14:ligatures w14:val="standardContextual"/>
            </w:rPr>
          </w:pPr>
          <w:r w:rsidRPr="002C04DB">
            <w:rPr>
              <w:noProof/>
            </w:rPr>
            <w:t>2.1</w:t>
          </w:r>
          <w:r>
            <w:rPr>
              <w:rFonts w:cstheme="minorBidi"/>
              <w:noProof/>
              <w:kern w:val="2"/>
              <w:sz w:val="24"/>
              <w:szCs w:val="24"/>
              <w:lang w:eastAsia="en-GB"/>
              <w14:ligatures w14:val="standardContextual"/>
            </w:rPr>
            <w:tab/>
          </w:r>
          <w:r>
            <w:rPr>
              <w:noProof/>
            </w:rPr>
            <w:t>SMETS1 Context</w:t>
          </w:r>
          <w:r>
            <w:rPr>
              <w:noProof/>
              <w:webHidden/>
            </w:rPr>
            <w:tab/>
          </w:r>
          <w:r>
            <w:rPr>
              <w:noProof/>
              <w:webHidden/>
            </w:rPr>
            <w:fldChar w:fldCharType="begin"/>
          </w:r>
          <w:r>
            <w:rPr>
              <w:noProof/>
              <w:webHidden/>
            </w:rPr>
            <w:instrText xml:space="preserve"> PAGEREF _Toc226535128 \h </w:instrText>
          </w:r>
          <w:r>
            <w:rPr>
              <w:noProof/>
              <w:webHidden/>
            </w:rPr>
          </w:r>
          <w:r>
            <w:rPr>
              <w:noProof/>
              <w:webHidden/>
            </w:rPr>
            <w:fldChar w:fldCharType="separate"/>
          </w:r>
          <w:r>
            <w:rPr>
              <w:noProof/>
              <w:webHidden/>
            </w:rPr>
            <w:t>9</w:t>
          </w:r>
          <w:r>
            <w:rPr>
              <w:noProof/>
              <w:webHidden/>
            </w:rPr>
            <w:fldChar w:fldCharType="end"/>
          </w:r>
        </w:p>
        <w:p w14:paraId="77FA1CF0" w14:textId="3BD6841C" w:rsidR="003B20CE" w:rsidRDefault="003B20CE">
          <w:pPr>
            <w:pStyle w:val="TOC2"/>
            <w:tabs>
              <w:tab w:val="left" w:pos="660"/>
              <w:tab w:val="right" w:leader="dot" w:pos="9017"/>
            </w:tabs>
            <w:rPr>
              <w:rFonts w:cstheme="minorBidi"/>
              <w:noProof/>
              <w:kern w:val="2"/>
              <w:sz w:val="24"/>
              <w:szCs w:val="24"/>
              <w:lang w:eastAsia="en-GB"/>
              <w14:ligatures w14:val="standardContextual"/>
            </w:rPr>
          </w:pPr>
          <w:r w:rsidRPr="002C04DB">
            <w:rPr>
              <w:noProof/>
            </w:rPr>
            <w:t>2.2</w:t>
          </w:r>
          <w:r>
            <w:rPr>
              <w:rFonts w:cstheme="minorBidi"/>
              <w:noProof/>
              <w:kern w:val="2"/>
              <w:sz w:val="24"/>
              <w:szCs w:val="24"/>
              <w:lang w:eastAsia="en-GB"/>
              <w14:ligatures w14:val="standardContextual"/>
            </w:rPr>
            <w:tab/>
          </w:r>
          <w:r w:rsidRPr="002C04DB">
            <w:rPr>
              <w:rFonts w:ascii="Aptos Display" w:hAnsi="Aptos Display"/>
              <w:noProof/>
            </w:rPr>
            <w:t>SMETS2 Context</w:t>
          </w:r>
          <w:r>
            <w:rPr>
              <w:noProof/>
              <w:webHidden/>
            </w:rPr>
            <w:tab/>
          </w:r>
          <w:r>
            <w:rPr>
              <w:noProof/>
              <w:webHidden/>
            </w:rPr>
            <w:fldChar w:fldCharType="begin"/>
          </w:r>
          <w:r>
            <w:rPr>
              <w:noProof/>
              <w:webHidden/>
            </w:rPr>
            <w:instrText xml:space="preserve"> PAGEREF _Toc226535129 \h </w:instrText>
          </w:r>
          <w:r>
            <w:rPr>
              <w:noProof/>
              <w:webHidden/>
            </w:rPr>
          </w:r>
          <w:r>
            <w:rPr>
              <w:noProof/>
              <w:webHidden/>
            </w:rPr>
            <w:fldChar w:fldCharType="separate"/>
          </w:r>
          <w:r>
            <w:rPr>
              <w:noProof/>
              <w:webHidden/>
            </w:rPr>
            <w:t>9</w:t>
          </w:r>
          <w:r>
            <w:rPr>
              <w:noProof/>
              <w:webHidden/>
            </w:rPr>
            <w:fldChar w:fldCharType="end"/>
          </w:r>
        </w:p>
        <w:p w14:paraId="51352171" w14:textId="4FABBBF8" w:rsidR="003B20CE" w:rsidRDefault="003B20CE">
          <w:pPr>
            <w:pStyle w:val="TOC2"/>
            <w:tabs>
              <w:tab w:val="left" w:pos="660"/>
              <w:tab w:val="right" w:leader="dot" w:pos="9017"/>
            </w:tabs>
            <w:rPr>
              <w:rFonts w:cstheme="minorBidi"/>
              <w:noProof/>
              <w:kern w:val="2"/>
              <w:sz w:val="24"/>
              <w:szCs w:val="24"/>
              <w:lang w:eastAsia="en-GB"/>
              <w14:ligatures w14:val="standardContextual"/>
            </w:rPr>
          </w:pPr>
          <w:r w:rsidRPr="002C04DB">
            <w:rPr>
              <w:noProof/>
            </w:rPr>
            <w:t>2.3</w:t>
          </w:r>
          <w:r>
            <w:rPr>
              <w:rFonts w:cstheme="minorBidi"/>
              <w:noProof/>
              <w:kern w:val="2"/>
              <w:sz w:val="24"/>
              <w:szCs w:val="24"/>
              <w:lang w:eastAsia="en-GB"/>
              <w14:ligatures w14:val="standardContextual"/>
            </w:rPr>
            <w:tab/>
          </w:r>
          <w:r>
            <w:rPr>
              <w:noProof/>
            </w:rPr>
            <w:t>Pre-Integration Testing</w:t>
          </w:r>
          <w:r>
            <w:rPr>
              <w:noProof/>
              <w:webHidden/>
            </w:rPr>
            <w:tab/>
          </w:r>
          <w:r>
            <w:rPr>
              <w:noProof/>
              <w:webHidden/>
            </w:rPr>
            <w:fldChar w:fldCharType="begin"/>
          </w:r>
          <w:r>
            <w:rPr>
              <w:noProof/>
              <w:webHidden/>
            </w:rPr>
            <w:instrText xml:space="preserve"> PAGEREF _Toc226535130 \h </w:instrText>
          </w:r>
          <w:r>
            <w:rPr>
              <w:noProof/>
              <w:webHidden/>
            </w:rPr>
          </w:r>
          <w:r>
            <w:rPr>
              <w:noProof/>
              <w:webHidden/>
            </w:rPr>
            <w:fldChar w:fldCharType="separate"/>
          </w:r>
          <w:r>
            <w:rPr>
              <w:noProof/>
              <w:webHidden/>
            </w:rPr>
            <w:t>10</w:t>
          </w:r>
          <w:r>
            <w:rPr>
              <w:noProof/>
              <w:webHidden/>
            </w:rPr>
            <w:fldChar w:fldCharType="end"/>
          </w:r>
        </w:p>
        <w:p w14:paraId="7E50C86F" w14:textId="42E0E172" w:rsidR="003B20CE" w:rsidRDefault="003B20CE">
          <w:pPr>
            <w:pStyle w:val="TOC3"/>
            <w:tabs>
              <w:tab w:val="left" w:pos="1100"/>
              <w:tab w:val="right" w:leader="dot" w:pos="9017"/>
            </w:tabs>
            <w:rPr>
              <w:rFonts w:cstheme="minorBidi"/>
              <w:i w:val="0"/>
              <w:iCs w:val="0"/>
              <w:noProof/>
              <w:kern w:val="2"/>
              <w:sz w:val="24"/>
              <w:szCs w:val="24"/>
              <w:lang w:eastAsia="en-GB"/>
              <w14:ligatures w14:val="standardContextual"/>
            </w:rPr>
          </w:pPr>
          <w:r>
            <w:rPr>
              <w:noProof/>
            </w:rPr>
            <w:t>2.3.1</w:t>
          </w:r>
          <w:r>
            <w:rPr>
              <w:rFonts w:cstheme="minorBidi"/>
              <w:i w:val="0"/>
              <w:iCs w:val="0"/>
              <w:noProof/>
              <w:kern w:val="2"/>
              <w:sz w:val="24"/>
              <w:szCs w:val="24"/>
              <w:lang w:eastAsia="en-GB"/>
              <w14:ligatures w14:val="standardContextual"/>
            </w:rPr>
            <w:tab/>
          </w:r>
          <w:r>
            <w:rPr>
              <w:noProof/>
            </w:rPr>
            <w:t>SMETS1</w:t>
          </w:r>
          <w:r>
            <w:rPr>
              <w:noProof/>
              <w:webHidden/>
            </w:rPr>
            <w:tab/>
          </w:r>
          <w:r>
            <w:rPr>
              <w:noProof/>
              <w:webHidden/>
            </w:rPr>
            <w:fldChar w:fldCharType="begin"/>
          </w:r>
          <w:r>
            <w:rPr>
              <w:noProof/>
              <w:webHidden/>
            </w:rPr>
            <w:instrText xml:space="preserve"> PAGEREF _Toc226535131 \h </w:instrText>
          </w:r>
          <w:r>
            <w:rPr>
              <w:noProof/>
              <w:webHidden/>
            </w:rPr>
          </w:r>
          <w:r>
            <w:rPr>
              <w:noProof/>
              <w:webHidden/>
            </w:rPr>
            <w:fldChar w:fldCharType="separate"/>
          </w:r>
          <w:r>
            <w:rPr>
              <w:noProof/>
              <w:webHidden/>
            </w:rPr>
            <w:t>10</w:t>
          </w:r>
          <w:r>
            <w:rPr>
              <w:noProof/>
              <w:webHidden/>
            </w:rPr>
            <w:fldChar w:fldCharType="end"/>
          </w:r>
        </w:p>
        <w:p w14:paraId="7C264919" w14:textId="505CF16B" w:rsidR="003B20CE" w:rsidRDefault="003B20CE">
          <w:pPr>
            <w:pStyle w:val="TOC3"/>
            <w:tabs>
              <w:tab w:val="left" w:pos="1100"/>
              <w:tab w:val="right" w:leader="dot" w:pos="9017"/>
            </w:tabs>
            <w:rPr>
              <w:rFonts w:cstheme="minorBidi"/>
              <w:i w:val="0"/>
              <w:iCs w:val="0"/>
              <w:noProof/>
              <w:kern w:val="2"/>
              <w:sz w:val="24"/>
              <w:szCs w:val="24"/>
              <w:lang w:eastAsia="en-GB"/>
              <w14:ligatures w14:val="standardContextual"/>
            </w:rPr>
          </w:pPr>
          <w:r>
            <w:rPr>
              <w:noProof/>
            </w:rPr>
            <w:t>2.3.2</w:t>
          </w:r>
          <w:r>
            <w:rPr>
              <w:rFonts w:cstheme="minorBidi"/>
              <w:i w:val="0"/>
              <w:iCs w:val="0"/>
              <w:noProof/>
              <w:kern w:val="2"/>
              <w:sz w:val="24"/>
              <w:szCs w:val="24"/>
              <w:lang w:eastAsia="en-GB"/>
              <w14:ligatures w14:val="standardContextual"/>
            </w:rPr>
            <w:tab/>
          </w:r>
          <w:r>
            <w:rPr>
              <w:noProof/>
            </w:rPr>
            <w:t>SMETS2</w:t>
          </w:r>
          <w:r>
            <w:rPr>
              <w:noProof/>
              <w:webHidden/>
            </w:rPr>
            <w:tab/>
          </w:r>
          <w:r>
            <w:rPr>
              <w:noProof/>
              <w:webHidden/>
            </w:rPr>
            <w:fldChar w:fldCharType="begin"/>
          </w:r>
          <w:r>
            <w:rPr>
              <w:noProof/>
              <w:webHidden/>
            </w:rPr>
            <w:instrText xml:space="preserve"> PAGEREF _Toc226535132 \h </w:instrText>
          </w:r>
          <w:r>
            <w:rPr>
              <w:noProof/>
              <w:webHidden/>
            </w:rPr>
          </w:r>
          <w:r>
            <w:rPr>
              <w:noProof/>
              <w:webHidden/>
            </w:rPr>
            <w:fldChar w:fldCharType="separate"/>
          </w:r>
          <w:r>
            <w:rPr>
              <w:noProof/>
              <w:webHidden/>
            </w:rPr>
            <w:t>10</w:t>
          </w:r>
          <w:r>
            <w:rPr>
              <w:noProof/>
              <w:webHidden/>
            </w:rPr>
            <w:fldChar w:fldCharType="end"/>
          </w:r>
        </w:p>
        <w:p w14:paraId="63CF512C" w14:textId="46FE096C" w:rsidR="003B20CE" w:rsidRDefault="003B20CE">
          <w:pPr>
            <w:pStyle w:val="TOC2"/>
            <w:tabs>
              <w:tab w:val="left" w:pos="660"/>
              <w:tab w:val="right" w:leader="dot" w:pos="9017"/>
            </w:tabs>
            <w:rPr>
              <w:rFonts w:cstheme="minorBidi"/>
              <w:noProof/>
              <w:kern w:val="2"/>
              <w:sz w:val="24"/>
              <w:szCs w:val="24"/>
              <w:lang w:eastAsia="en-GB"/>
              <w14:ligatures w14:val="standardContextual"/>
            </w:rPr>
          </w:pPr>
          <w:r w:rsidRPr="002C04DB">
            <w:rPr>
              <w:noProof/>
            </w:rPr>
            <w:t>2.4</w:t>
          </w:r>
          <w:r>
            <w:rPr>
              <w:rFonts w:cstheme="minorBidi"/>
              <w:noProof/>
              <w:kern w:val="2"/>
              <w:sz w:val="24"/>
              <w:szCs w:val="24"/>
              <w:lang w:eastAsia="en-GB"/>
              <w14:ligatures w14:val="standardContextual"/>
            </w:rPr>
            <w:tab/>
          </w:r>
          <w:r>
            <w:rPr>
              <w:noProof/>
            </w:rPr>
            <w:t>Systems Integration Testing</w:t>
          </w:r>
          <w:r>
            <w:rPr>
              <w:noProof/>
              <w:webHidden/>
            </w:rPr>
            <w:tab/>
          </w:r>
          <w:r>
            <w:rPr>
              <w:noProof/>
              <w:webHidden/>
            </w:rPr>
            <w:fldChar w:fldCharType="begin"/>
          </w:r>
          <w:r>
            <w:rPr>
              <w:noProof/>
              <w:webHidden/>
            </w:rPr>
            <w:instrText xml:space="preserve"> PAGEREF _Toc226535133 \h </w:instrText>
          </w:r>
          <w:r>
            <w:rPr>
              <w:noProof/>
              <w:webHidden/>
            </w:rPr>
          </w:r>
          <w:r>
            <w:rPr>
              <w:noProof/>
              <w:webHidden/>
            </w:rPr>
            <w:fldChar w:fldCharType="separate"/>
          </w:r>
          <w:r>
            <w:rPr>
              <w:noProof/>
              <w:webHidden/>
            </w:rPr>
            <w:t>10</w:t>
          </w:r>
          <w:r>
            <w:rPr>
              <w:noProof/>
              <w:webHidden/>
            </w:rPr>
            <w:fldChar w:fldCharType="end"/>
          </w:r>
        </w:p>
        <w:p w14:paraId="2369E006" w14:textId="469E6E78" w:rsidR="003B20CE" w:rsidRDefault="003B20CE">
          <w:pPr>
            <w:pStyle w:val="TOC3"/>
            <w:tabs>
              <w:tab w:val="left" w:pos="1100"/>
              <w:tab w:val="right" w:leader="dot" w:pos="9017"/>
            </w:tabs>
            <w:rPr>
              <w:rFonts w:cstheme="minorBidi"/>
              <w:i w:val="0"/>
              <w:iCs w:val="0"/>
              <w:noProof/>
              <w:kern w:val="2"/>
              <w:sz w:val="24"/>
              <w:szCs w:val="24"/>
              <w:lang w:eastAsia="en-GB"/>
              <w14:ligatures w14:val="standardContextual"/>
            </w:rPr>
          </w:pPr>
          <w:r>
            <w:rPr>
              <w:noProof/>
            </w:rPr>
            <w:t>2.4.1</w:t>
          </w:r>
          <w:r>
            <w:rPr>
              <w:rFonts w:cstheme="minorBidi"/>
              <w:i w:val="0"/>
              <w:iCs w:val="0"/>
              <w:noProof/>
              <w:kern w:val="2"/>
              <w:sz w:val="24"/>
              <w:szCs w:val="24"/>
              <w:lang w:eastAsia="en-GB"/>
              <w14:ligatures w14:val="standardContextual"/>
            </w:rPr>
            <w:tab/>
          </w:r>
          <w:r>
            <w:rPr>
              <w:noProof/>
            </w:rPr>
            <w:t>SMETS1</w:t>
          </w:r>
          <w:r>
            <w:rPr>
              <w:noProof/>
              <w:webHidden/>
            </w:rPr>
            <w:tab/>
          </w:r>
          <w:r>
            <w:rPr>
              <w:noProof/>
              <w:webHidden/>
            </w:rPr>
            <w:fldChar w:fldCharType="begin"/>
          </w:r>
          <w:r>
            <w:rPr>
              <w:noProof/>
              <w:webHidden/>
            </w:rPr>
            <w:instrText xml:space="preserve"> PAGEREF _Toc226535134 \h </w:instrText>
          </w:r>
          <w:r>
            <w:rPr>
              <w:noProof/>
              <w:webHidden/>
            </w:rPr>
          </w:r>
          <w:r>
            <w:rPr>
              <w:noProof/>
              <w:webHidden/>
            </w:rPr>
            <w:fldChar w:fldCharType="separate"/>
          </w:r>
          <w:r>
            <w:rPr>
              <w:noProof/>
              <w:webHidden/>
            </w:rPr>
            <w:t>10</w:t>
          </w:r>
          <w:r>
            <w:rPr>
              <w:noProof/>
              <w:webHidden/>
            </w:rPr>
            <w:fldChar w:fldCharType="end"/>
          </w:r>
        </w:p>
        <w:p w14:paraId="2FC41442" w14:textId="043E765D" w:rsidR="003B20CE" w:rsidRDefault="003B20CE">
          <w:pPr>
            <w:pStyle w:val="TOC3"/>
            <w:tabs>
              <w:tab w:val="left" w:pos="1100"/>
              <w:tab w:val="right" w:leader="dot" w:pos="9017"/>
            </w:tabs>
            <w:rPr>
              <w:rFonts w:cstheme="minorBidi"/>
              <w:i w:val="0"/>
              <w:iCs w:val="0"/>
              <w:noProof/>
              <w:kern w:val="2"/>
              <w:sz w:val="24"/>
              <w:szCs w:val="24"/>
              <w:lang w:eastAsia="en-GB"/>
              <w14:ligatures w14:val="standardContextual"/>
            </w:rPr>
          </w:pPr>
          <w:r>
            <w:rPr>
              <w:noProof/>
            </w:rPr>
            <w:t>2.4.2</w:t>
          </w:r>
          <w:r>
            <w:rPr>
              <w:rFonts w:cstheme="minorBidi"/>
              <w:i w:val="0"/>
              <w:iCs w:val="0"/>
              <w:noProof/>
              <w:kern w:val="2"/>
              <w:sz w:val="24"/>
              <w:szCs w:val="24"/>
              <w:lang w:eastAsia="en-GB"/>
              <w14:ligatures w14:val="standardContextual"/>
            </w:rPr>
            <w:tab/>
          </w:r>
          <w:r>
            <w:rPr>
              <w:noProof/>
            </w:rPr>
            <w:t>SMETS2</w:t>
          </w:r>
          <w:r>
            <w:rPr>
              <w:noProof/>
              <w:webHidden/>
            </w:rPr>
            <w:tab/>
          </w:r>
          <w:r>
            <w:rPr>
              <w:noProof/>
              <w:webHidden/>
            </w:rPr>
            <w:fldChar w:fldCharType="begin"/>
          </w:r>
          <w:r>
            <w:rPr>
              <w:noProof/>
              <w:webHidden/>
            </w:rPr>
            <w:instrText xml:space="preserve"> PAGEREF _Toc226535135 \h </w:instrText>
          </w:r>
          <w:r>
            <w:rPr>
              <w:noProof/>
              <w:webHidden/>
            </w:rPr>
          </w:r>
          <w:r>
            <w:rPr>
              <w:noProof/>
              <w:webHidden/>
            </w:rPr>
            <w:fldChar w:fldCharType="separate"/>
          </w:r>
          <w:r>
            <w:rPr>
              <w:noProof/>
              <w:webHidden/>
            </w:rPr>
            <w:t>10</w:t>
          </w:r>
          <w:r>
            <w:rPr>
              <w:noProof/>
              <w:webHidden/>
            </w:rPr>
            <w:fldChar w:fldCharType="end"/>
          </w:r>
        </w:p>
        <w:p w14:paraId="2DE57627" w14:textId="0F709C33" w:rsidR="00A36D90" w:rsidRDefault="00A36D90" w:rsidP="65DC10D8">
          <w:pPr>
            <w:pStyle w:val="TOC1"/>
            <w:tabs>
              <w:tab w:val="left" w:pos="480"/>
              <w:tab w:val="right" w:leader="dot" w:pos="9000"/>
            </w:tabs>
          </w:pPr>
          <w:r>
            <w:fldChar w:fldCharType="end"/>
          </w:r>
        </w:p>
      </w:sdtContent>
    </w:sdt>
    <w:p w14:paraId="6582588E" w14:textId="77777777" w:rsidR="009E0384" w:rsidRDefault="009E0384">
      <w:pPr>
        <w:spacing w:before="0" w:after="0"/>
        <w:rPr>
          <w:rFonts w:ascii="Aptos Display" w:eastAsia="Times New Roman" w:hAnsi="Aptos Display" w:cstheme="majorHAnsi"/>
          <w:b/>
          <w:bCs/>
          <w:kern w:val="32"/>
          <w:sz w:val="36"/>
          <w:szCs w:val="32"/>
        </w:rPr>
      </w:pPr>
      <w:bookmarkStart w:id="4" w:name="_Toc215233147"/>
      <w:bookmarkEnd w:id="2"/>
      <w:r>
        <w:rPr>
          <w:rFonts w:ascii="Aptos Display" w:hAnsi="Aptos Display" w:cstheme="majorHAnsi"/>
        </w:rPr>
        <w:br w:type="page"/>
      </w:r>
    </w:p>
    <w:p w14:paraId="036BEDB2" w14:textId="7508967E" w:rsidR="00132C95" w:rsidRPr="009D5FC1" w:rsidRDefault="00132C95" w:rsidP="00712035">
      <w:pPr>
        <w:pStyle w:val="Heading1"/>
        <w:spacing w:line="276" w:lineRule="auto"/>
        <w:rPr>
          <w:rFonts w:ascii="Aptos Display" w:hAnsi="Aptos Display" w:cstheme="majorHAnsi"/>
          <w:color w:val="auto"/>
        </w:rPr>
      </w:pPr>
      <w:bookmarkStart w:id="5" w:name="_Toc226535123"/>
      <w:r w:rsidRPr="009D5FC1">
        <w:rPr>
          <w:rFonts w:ascii="Aptos Display" w:hAnsi="Aptos Display" w:cstheme="majorHAnsi"/>
          <w:color w:val="auto"/>
        </w:rPr>
        <w:lastRenderedPageBreak/>
        <w:t>Introduction</w:t>
      </w:r>
      <w:bookmarkEnd w:id="4"/>
      <w:bookmarkEnd w:id="5"/>
    </w:p>
    <w:p w14:paraId="4AC9F0B1" w14:textId="1D018ADB" w:rsidR="00A41A63" w:rsidRPr="005817FE" w:rsidRDefault="00A41A63" w:rsidP="004202F1">
      <w:pPr>
        <w:pStyle w:val="BodyTextNormal"/>
        <w:spacing w:line="276" w:lineRule="auto"/>
        <w:ind w:left="0"/>
        <w:jc w:val="both"/>
      </w:pPr>
      <w:r w:rsidRPr="005817FE">
        <w:t xml:space="preserve"> </w:t>
      </w:r>
    </w:p>
    <w:p w14:paraId="50A05929" w14:textId="77777777" w:rsidR="00B659FC" w:rsidRPr="009D5FC1" w:rsidRDefault="00B659FC" w:rsidP="006756CC">
      <w:pPr>
        <w:pStyle w:val="Heading2"/>
        <w:spacing w:before="100" w:beforeAutospacing="1" w:after="100" w:afterAutospacing="1" w:line="276" w:lineRule="auto"/>
        <w:rPr>
          <w:rFonts w:ascii="Aptos Display" w:hAnsi="Aptos Display" w:cstheme="majorHAnsi"/>
          <w:color w:val="auto"/>
        </w:rPr>
      </w:pPr>
      <w:bookmarkStart w:id="6" w:name="_Toc206071484"/>
      <w:bookmarkStart w:id="7" w:name="_Toc206074392"/>
      <w:bookmarkStart w:id="8" w:name="_Toc215233149"/>
      <w:bookmarkStart w:id="9" w:name="_Toc226535125"/>
      <w:bookmarkEnd w:id="6"/>
      <w:bookmarkEnd w:id="7"/>
      <w:r w:rsidRPr="009D5FC1">
        <w:rPr>
          <w:rFonts w:ascii="Aptos Display" w:hAnsi="Aptos Display" w:cstheme="majorHAnsi"/>
          <w:color w:val="auto"/>
        </w:rPr>
        <w:t>Purpose of this Document</w:t>
      </w:r>
      <w:bookmarkEnd w:id="8"/>
      <w:bookmarkEnd w:id="9"/>
    </w:p>
    <w:p w14:paraId="1FC9D0B9" w14:textId="68479544" w:rsidR="00B659FC" w:rsidRPr="00C21B84" w:rsidRDefault="00B659FC" w:rsidP="006756CC">
      <w:pPr>
        <w:pStyle w:val="BodyTextNormal"/>
        <w:spacing w:before="100" w:beforeAutospacing="1" w:after="100" w:afterAutospacing="1" w:line="276" w:lineRule="auto"/>
        <w:ind w:left="0"/>
        <w:jc w:val="both"/>
        <w:rPr>
          <w:rFonts w:ascii="Aptos Display" w:hAnsi="Aptos Display"/>
          <w:strike/>
          <w:sz w:val="24"/>
        </w:rPr>
      </w:pPr>
      <w:r w:rsidRPr="009D5FC1">
        <w:rPr>
          <w:rFonts w:ascii="Aptos Display" w:hAnsi="Aptos Display"/>
          <w:sz w:val="24"/>
        </w:rPr>
        <w:t xml:space="preserve">As per the Appendix </w:t>
      </w:r>
      <w:r w:rsidR="00CE2997" w:rsidRPr="00CE2997">
        <w:rPr>
          <w:rFonts w:ascii="Aptos Display" w:hAnsi="Aptos Display"/>
          <w:sz w:val="24"/>
        </w:rPr>
        <w:t>BG</w:t>
      </w:r>
      <w:r w:rsidRPr="00870866">
        <w:rPr>
          <w:rFonts w:ascii="Aptos Display" w:hAnsi="Aptos Display"/>
          <w:color w:val="FF0000"/>
          <w:sz w:val="24"/>
        </w:rPr>
        <w:t xml:space="preserve"> </w:t>
      </w:r>
      <w:r w:rsidRPr="009D5FC1">
        <w:rPr>
          <w:rFonts w:ascii="Aptos Display" w:hAnsi="Aptos Display"/>
          <w:sz w:val="24"/>
        </w:rPr>
        <w:t xml:space="preserve">of the SEC the SVTAD for </w:t>
      </w:r>
      <w:r w:rsidR="00E07C6D" w:rsidRPr="009D5FC1">
        <w:rPr>
          <w:rFonts w:ascii="Aptos Display" w:hAnsi="Aptos Display"/>
          <w:sz w:val="24"/>
        </w:rPr>
        <w:t>Future DSP</w:t>
      </w:r>
      <w:r w:rsidRPr="009D5FC1">
        <w:rPr>
          <w:rFonts w:ascii="Aptos Display" w:hAnsi="Aptos Display"/>
          <w:sz w:val="24"/>
        </w:rPr>
        <w:t xml:space="preserve"> arrangements (</w:t>
      </w:r>
      <w:r w:rsidR="00C43CD7" w:rsidRPr="009D5FC1">
        <w:rPr>
          <w:rFonts w:ascii="Aptos Display" w:hAnsi="Aptos Display"/>
          <w:sz w:val="24"/>
        </w:rPr>
        <w:t>SEC Variation</w:t>
      </w:r>
      <w:r w:rsidR="00D06337">
        <w:rPr>
          <w:rFonts w:ascii="Aptos Display" w:hAnsi="Aptos Display"/>
          <w:sz w:val="24"/>
        </w:rPr>
        <w:t xml:space="preserve"> </w:t>
      </w:r>
      <w:r w:rsidR="00A13B01">
        <w:rPr>
          <w:rFonts w:ascii="Aptos Display" w:hAnsi="Aptos Display"/>
          <w:sz w:val="24"/>
        </w:rPr>
        <w:t>T</w:t>
      </w:r>
      <w:r w:rsidR="00D06337">
        <w:rPr>
          <w:rFonts w:ascii="Aptos Display" w:hAnsi="Aptos Display"/>
          <w:sz w:val="24"/>
        </w:rPr>
        <w:t>est</w:t>
      </w:r>
      <w:r w:rsidR="009D4D79" w:rsidRPr="009D5FC1">
        <w:rPr>
          <w:rFonts w:ascii="Aptos Display" w:hAnsi="Aptos Display"/>
          <w:sz w:val="24"/>
        </w:rPr>
        <w:t>ing</w:t>
      </w:r>
      <w:r w:rsidR="00C43CD7" w:rsidRPr="009D5FC1">
        <w:rPr>
          <w:rFonts w:ascii="Aptos Display" w:hAnsi="Aptos Display"/>
          <w:sz w:val="24"/>
        </w:rPr>
        <w:t xml:space="preserve"> Approach Document for </w:t>
      </w:r>
      <w:r w:rsidR="004B3415" w:rsidRPr="009D5FC1">
        <w:rPr>
          <w:rFonts w:ascii="Aptos Display" w:hAnsi="Aptos Display"/>
          <w:sz w:val="24"/>
        </w:rPr>
        <w:t>C</w:t>
      </w:r>
      <w:r w:rsidR="00C43CD7" w:rsidRPr="009D5FC1">
        <w:rPr>
          <w:rFonts w:ascii="Aptos Display" w:hAnsi="Aptos Display"/>
          <w:sz w:val="24"/>
        </w:rPr>
        <w:t>hanges needed to support the Future DSP</w:t>
      </w:r>
      <w:r w:rsidRPr="009D5FC1">
        <w:rPr>
          <w:rFonts w:ascii="Aptos Display" w:hAnsi="Aptos Display"/>
          <w:sz w:val="24"/>
        </w:rPr>
        <w:t>), the purpose of th</w:t>
      </w:r>
      <w:r w:rsidR="00C45FD1" w:rsidRPr="009D5FC1">
        <w:rPr>
          <w:rFonts w:ascii="Aptos Display" w:hAnsi="Aptos Display"/>
          <w:sz w:val="24"/>
        </w:rPr>
        <w:t>is</w:t>
      </w:r>
      <w:r w:rsidR="00D06337">
        <w:rPr>
          <w:rFonts w:ascii="Aptos Display" w:hAnsi="Aptos Display"/>
          <w:sz w:val="24"/>
        </w:rPr>
        <w:t xml:space="preserve"> </w:t>
      </w:r>
      <w:r w:rsidR="00D26068">
        <w:rPr>
          <w:rFonts w:ascii="Aptos Display" w:hAnsi="Aptos Display"/>
          <w:sz w:val="24"/>
        </w:rPr>
        <w:t>Device Selection</w:t>
      </w:r>
      <w:r w:rsidR="00625610">
        <w:rPr>
          <w:rFonts w:ascii="Aptos Display" w:hAnsi="Aptos Display"/>
          <w:sz w:val="24"/>
        </w:rPr>
        <w:t xml:space="preserve"> Methodology</w:t>
      </w:r>
      <w:r w:rsidRPr="009D5FC1">
        <w:rPr>
          <w:rFonts w:ascii="Aptos Display" w:hAnsi="Aptos Display"/>
          <w:sz w:val="24"/>
        </w:rPr>
        <w:t xml:space="preserve"> is to </w:t>
      </w:r>
      <w:r w:rsidR="00E94E4D" w:rsidRPr="00E94E4D">
        <w:rPr>
          <w:rFonts w:ascii="Aptos Display" w:hAnsi="Aptos Display"/>
          <w:sz w:val="24"/>
        </w:rPr>
        <w:t>set out the process to be followed to select Device Model Combinations</w:t>
      </w:r>
      <w:r w:rsidR="00E94E4D">
        <w:rPr>
          <w:rFonts w:ascii="Aptos Display" w:hAnsi="Aptos Display"/>
          <w:sz w:val="24"/>
        </w:rPr>
        <w:t xml:space="preserve"> and Device Models</w:t>
      </w:r>
      <w:r w:rsidR="00E94E4D" w:rsidRPr="00E94E4D">
        <w:rPr>
          <w:rFonts w:ascii="Aptos Display" w:hAnsi="Aptos Display"/>
          <w:sz w:val="24"/>
        </w:rPr>
        <w:t xml:space="preserve"> to be used in </w:t>
      </w:r>
      <w:r w:rsidR="00E94E4D">
        <w:rPr>
          <w:rFonts w:ascii="Aptos Display" w:hAnsi="Aptos Display"/>
          <w:sz w:val="24"/>
        </w:rPr>
        <w:t>Pre-Integration and Systems Integration Test Phases.</w:t>
      </w:r>
    </w:p>
    <w:p w14:paraId="0D493F65" w14:textId="4D5280CE" w:rsidR="00B659FC" w:rsidRPr="009D5FC1" w:rsidRDefault="00B659FC" w:rsidP="006756CC">
      <w:pPr>
        <w:pStyle w:val="Heading2"/>
        <w:spacing w:before="100" w:beforeAutospacing="1" w:after="100" w:afterAutospacing="1" w:line="276" w:lineRule="auto"/>
        <w:rPr>
          <w:rFonts w:ascii="Aptos Display" w:hAnsi="Aptos Display" w:cstheme="majorHAnsi"/>
          <w:color w:val="auto"/>
        </w:rPr>
      </w:pPr>
      <w:bookmarkStart w:id="10" w:name="_Toc215233150"/>
      <w:bookmarkStart w:id="11" w:name="_Toc226535126"/>
      <w:r w:rsidRPr="009D5FC1">
        <w:rPr>
          <w:rFonts w:ascii="Aptos Display" w:hAnsi="Aptos Display" w:cstheme="majorHAnsi"/>
          <w:color w:val="auto"/>
        </w:rPr>
        <w:t xml:space="preserve">Approval </w:t>
      </w:r>
      <w:r w:rsidR="001424FF" w:rsidRPr="009D5FC1">
        <w:rPr>
          <w:rFonts w:ascii="Aptos Display" w:hAnsi="Aptos Display" w:cstheme="majorHAnsi"/>
          <w:color w:val="auto"/>
        </w:rPr>
        <w:t xml:space="preserve">and Revisions </w:t>
      </w:r>
      <w:r w:rsidRPr="009D5FC1">
        <w:rPr>
          <w:rFonts w:ascii="Aptos Display" w:hAnsi="Aptos Display" w:cstheme="majorHAnsi"/>
          <w:color w:val="auto"/>
        </w:rPr>
        <w:t>of this Document</w:t>
      </w:r>
      <w:bookmarkEnd w:id="10"/>
      <w:bookmarkEnd w:id="11"/>
    </w:p>
    <w:p w14:paraId="2AA75E91" w14:textId="77777777" w:rsidR="00920360" w:rsidRDefault="00F83B16" w:rsidP="00F6178F">
      <w:pPr>
        <w:pStyle w:val="BodyTextNormal"/>
        <w:spacing w:before="100" w:beforeAutospacing="1" w:after="100" w:afterAutospacing="1" w:line="276" w:lineRule="auto"/>
        <w:ind w:left="0"/>
        <w:jc w:val="both"/>
        <w:rPr>
          <w:rFonts w:ascii="Aptos Display" w:hAnsi="Aptos Display" w:cstheme="majorHAnsi"/>
          <w:sz w:val="24"/>
        </w:rPr>
      </w:pPr>
      <w:r w:rsidRPr="009D5FC1">
        <w:rPr>
          <w:rFonts w:ascii="Aptos Display" w:hAnsi="Aptos Display" w:cstheme="majorHAnsi"/>
          <w:sz w:val="24"/>
        </w:rPr>
        <w:t xml:space="preserve">This </w:t>
      </w:r>
      <w:r w:rsidR="0069302C" w:rsidRPr="009D5FC1">
        <w:rPr>
          <w:rFonts w:ascii="Aptos Display" w:hAnsi="Aptos Display" w:cstheme="majorHAnsi"/>
          <w:sz w:val="24"/>
        </w:rPr>
        <w:t>s</w:t>
      </w:r>
      <w:r w:rsidRPr="009D5FC1">
        <w:rPr>
          <w:rFonts w:ascii="Aptos Display" w:hAnsi="Aptos Display" w:cstheme="majorHAnsi"/>
          <w:sz w:val="24"/>
        </w:rPr>
        <w:t>ection of this document confirm</w:t>
      </w:r>
      <w:r w:rsidR="00137B76" w:rsidRPr="009D5FC1">
        <w:rPr>
          <w:rFonts w:ascii="Aptos Display" w:hAnsi="Aptos Display" w:cstheme="majorHAnsi"/>
          <w:sz w:val="24"/>
        </w:rPr>
        <w:t>s the approval and revisions applicable to this document</w:t>
      </w:r>
      <w:r w:rsidR="00CE2E9B" w:rsidRPr="009D5FC1">
        <w:rPr>
          <w:rFonts w:ascii="Aptos Display" w:hAnsi="Aptos Display" w:cstheme="majorHAnsi"/>
          <w:sz w:val="24"/>
        </w:rPr>
        <w:t xml:space="preserve"> will be</w:t>
      </w:r>
      <w:r w:rsidR="00137B76" w:rsidRPr="009D5FC1">
        <w:rPr>
          <w:rFonts w:ascii="Aptos Display" w:hAnsi="Aptos Display" w:cstheme="majorHAnsi"/>
          <w:sz w:val="24"/>
        </w:rPr>
        <w:t xml:space="preserve"> as per </w:t>
      </w:r>
      <w:r w:rsidR="000F5B31" w:rsidRPr="009D5FC1">
        <w:rPr>
          <w:rFonts w:ascii="Aptos Display" w:hAnsi="Aptos Display" w:cstheme="majorHAnsi"/>
          <w:sz w:val="24"/>
        </w:rPr>
        <w:t>c</w:t>
      </w:r>
      <w:r w:rsidR="00137B76" w:rsidRPr="009D5FC1">
        <w:rPr>
          <w:rFonts w:ascii="Aptos Display" w:hAnsi="Aptos Display" w:cstheme="majorHAnsi"/>
          <w:sz w:val="24"/>
        </w:rPr>
        <w:t>lause</w:t>
      </w:r>
      <w:r w:rsidR="00CE2E9B" w:rsidRPr="009D5FC1">
        <w:rPr>
          <w:rFonts w:ascii="Aptos Display" w:hAnsi="Aptos Display" w:cstheme="majorHAnsi"/>
          <w:sz w:val="24"/>
        </w:rPr>
        <w:t>s</w:t>
      </w:r>
      <w:r w:rsidR="00187350" w:rsidRPr="009D5FC1">
        <w:rPr>
          <w:rFonts w:ascii="Aptos Display" w:hAnsi="Aptos Display" w:cstheme="majorHAnsi"/>
          <w:sz w:val="24"/>
        </w:rPr>
        <w:t xml:space="preserve"> </w:t>
      </w:r>
      <w:r w:rsidR="009377BC">
        <w:rPr>
          <w:rFonts w:ascii="Aptos Display" w:hAnsi="Aptos Display" w:cstheme="majorHAnsi"/>
          <w:sz w:val="24"/>
        </w:rPr>
        <w:t>5</w:t>
      </w:r>
      <w:r w:rsidR="002C4C8C" w:rsidRPr="009D5FC1">
        <w:rPr>
          <w:rFonts w:ascii="Aptos Display" w:hAnsi="Aptos Display" w:cstheme="majorHAnsi"/>
          <w:sz w:val="24"/>
        </w:rPr>
        <w:t>.2</w:t>
      </w:r>
      <w:r w:rsidR="009377BC">
        <w:rPr>
          <w:rFonts w:ascii="Aptos Display" w:hAnsi="Aptos Display" w:cstheme="majorHAnsi"/>
          <w:sz w:val="24"/>
        </w:rPr>
        <w:t>, 5.3 and 5.4</w:t>
      </w:r>
      <w:r w:rsidR="002C4C8C" w:rsidRPr="009D5FC1">
        <w:rPr>
          <w:rFonts w:ascii="Aptos Display" w:hAnsi="Aptos Display" w:cstheme="majorHAnsi"/>
          <w:sz w:val="24"/>
        </w:rPr>
        <w:t xml:space="preserve"> </w:t>
      </w:r>
      <w:r w:rsidR="00137B76" w:rsidRPr="009D5FC1">
        <w:rPr>
          <w:rFonts w:ascii="Aptos Display" w:hAnsi="Aptos Display" w:cstheme="majorHAnsi"/>
          <w:sz w:val="24"/>
        </w:rPr>
        <w:t xml:space="preserve">of the </w:t>
      </w:r>
      <w:r w:rsidR="00F37CD7" w:rsidRPr="009D5FC1">
        <w:rPr>
          <w:rFonts w:ascii="Aptos Display" w:hAnsi="Aptos Display" w:cstheme="majorHAnsi"/>
          <w:sz w:val="24"/>
        </w:rPr>
        <w:t>Future DSP SVTAD</w:t>
      </w:r>
      <w:r w:rsidR="00860AB3">
        <w:rPr>
          <w:rFonts w:ascii="Aptos Display" w:hAnsi="Aptos Display" w:cstheme="majorHAnsi"/>
          <w:sz w:val="24"/>
        </w:rPr>
        <w:t>.</w:t>
      </w:r>
    </w:p>
    <w:p w14:paraId="4FB7C544" w14:textId="602C9359" w:rsidR="0007046F" w:rsidRPr="00F6178F" w:rsidRDefault="00920360" w:rsidP="00F6178F">
      <w:pPr>
        <w:pStyle w:val="BodyTextNormal"/>
        <w:spacing w:before="100" w:beforeAutospacing="1" w:after="100" w:afterAutospacing="1" w:line="276" w:lineRule="auto"/>
        <w:ind w:left="0"/>
        <w:jc w:val="both"/>
        <w:rPr>
          <w:rFonts w:ascii="Aptos Display" w:hAnsi="Aptos Display" w:cstheme="majorHAnsi"/>
          <w:strike/>
          <w:sz w:val="24"/>
        </w:rPr>
      </w:pPr>
      <w:r>
        <w:rPr>
          <w:rFonts w:ascii="Aptos Display" w:hAnsi="Aptos Display" w:cstheme="majorHAnsi"/>
          <w:sz w:val="24"/>
        </w:rPr>
        <w:t xml:space="preserve">In addition to the </w:t>
      </w:r>
      <w:r w:rsidR="00922198">
        <w:rPr>
          <w:rFonts w:ascii="Aptos Display" w:hAnsi="Aptos Display" w:cstheme="majorHAnsi"/>
          <w:sz w:val="24"/>
        </w:rPr>
        <w:t xml:space="preserve">requirements of the Future DSP SVTAD, DCC also commits to taking the output of the DSM to the Testing Advisory Group (TAG) for </w:t>
      </w:r>
      <w:r w:rsidR="003F0A7C">
        <w:rPr>
          <w:rFonts w:ascii="Aptos Display" w:hAnsi="Aptos Display" w:cstheme="majorHAnsi"/>
          <w:sz w:val="24"/>
        </w:rPr>
        <w:t>information, given the methodology is pre-approved</w:t>
      </w:r>
      <w:r w:rsidR="00A87C2C">
        <w:rPr>
          <w:rFonts w:ascii="Aptos Display" w:hAnsi="Aptos Display" w:cstheme="majorHAnsi"/>
          <w:sz w:val="24"/>
        </w:rPr>
        <w:t xml:space="preserve"> by TAG</w:t>
      </w:r>
      <w:r w:rsidR="003F0A7C">
        <w:rPr>
          <w:rFonts w:ascii="Aptos Display" w:hAnsi="Aptos Display" w:cstheme="majorHAnsi"/>
          <w:sz w:val="24"/>
        </w:rPr>
        <w:t xml:space="preserve"> in terms of the selection criteria for Devices</w:t>
      </w:r>
      <w:r w:rsidR="00922198">
        <w:rPr>
          <w:rFonts w:ascii="Aptos Display" w:hAnsi="Aptos Display" w:cstheme="majorHAnsi"/>
          <w:sz w:val="24"/>
        </w:rPr>
        <w:t>.</w:t>
      </w:r>
      <w:r w:rsidR="0007046F" w:rsidRPr="00841D9F">
        <w:rPr>
          <w:rFonts w:ascii="Aptos Display" w:hAnsi="Aptos Display" w:cstheme="majorHAnsi"/>
          <w:strike/>
          <w:sz w:val="24"/>
        </w:rPr>
        <w:br w:type="page"/>
      </w:r>
    </w:p>
    <w:p w14:paraId="14FA5B8B" w14:textId="5904617F" w:rsidR="0007046F" w:rsidRDefault="00427121" w:rsidP="006756CC">
      <w:pPr>
        <w:pStyle w:val="Heading1"/>
        <w:spacing w:line="276" w:lineRule="auto"/>
        <w:rPr>
          <w:rFonts w:ascii="Aptos Display" w:hAnsi="Aptos Display" w:cstheme="majorHAnsi"/>
          <w:color w:val="auto"/>
        </w:rPr>
      </w:pPr>
      <w:bookmarkStart w:id="12" w:name="_Toc226535127"/>
      <w:r>
        <w:rPr>
          <w:rFonts w:ascii="Aptos Display" w:hAnsi="Aptos Display" w:cstheme="majorHAnsi"/>
          <w:color w:val="auto"/>
        </w:rPr>
        <w:lastRenderedPageBreak/>
        <w:t>Device Selection Methodology</w:t>
      </w:r>
      <w:bookmarkEnd w:id="12"/>
    </w:p>
    <w:p w14:paraId="70F1EA49" w14:textId="397085E5" w:rsidR="0007046F" w:rsidRDefault="00E636A4" w:rsidP="0007046F">
      <w:pPr>
        <w:pStyle w:val="BodyTextNormal"/>
        <w:spacing w:line="276" w:lineRule="auto"/>
        <w:ind w:left="0"/>
        <w:jc w:val="both"/>
        <w:rPr>
          <w:rFonts w:ascii="Aptos Display" w:hAnsi="Aptos Display"/>
          <w:sz w:val="24"/>
        </w:rPr>
      </w:pPr>
      <w:r w:rsidRPr="00E636A4">
        <w:rPr>
          <w:rFonts w:ascii="Aptos Display" w:hAnsi="Aptos Display"/>
          <w:sz w:val="24"/>
        </w:rPr>
        <w:t>Th</w:t>
      </w:r>
      <w:r>
        <w:rPr>
          <w:rFonts w:ascii="Aptos Display" w:hAnsi="Aptos Display"/>
          <w:sz w:val="24"/>
        </w:rPr>
        <w:t xml:space="preserve">is </w:t>
      </w:r>
      <w:r w:rsidRPr="00E636A4">
        <w:rPr>
          <w:rFonts w:ascii="Aptos Display" w:hAnsi="Aptos Display"/>
          <w:sz w:val="24"/>
        </w:rPr>
        <w:t>D</w:t>
      </w:r>
      <w:r>
        <w:rPr>
          <w:rFonts w:ascii="Aptos Display" w:hAnsi="Aptos Display"/>
          <w:sz w:val="24"/>
        </w:rPr>
        <w:t xml:space="preserve">evice </w:t>
      </w:r>
      <w:r w:rsidRPr="00E636A4">
        <w:rPr>
          <w:rFonts w:ascii="Aptos Display" w:hAnsi="Aptos Display"/>
          <w:sz w:val="24"/>
        </w:rPr>
        <w:t>S</w:t>
      </w:r>
      <w:r>
        <w:rPr>
          <w:rFonts w:ascii="Aptos Display" w:hAnsi="Aptos Display"/>
          <w:sz w:val="24"/>
        </w:rPr>
        <w:t xml:space="preserve">election </w:t>
      </w:r>
      <w:r w:rsidRPr="00E636A4">
        <w:rPr>
          <w:rFonts w:ascii="Aptos Display" w:hAnsi="Aptos Display"/>
          <w:sz w:val="24"/>
        </w:rPr>
        <w:t>M</w:t>
      </w:r>
      <w:r>
        <w:rPr>
          <w:rFonts w:ascii="Aptos Display" w:hAnsi="Aptos Display"/>
          <w:sz w:val="24"/>
        </w:rPr>
        <w:t>ethodology</w:t>
      </w:r>
      <w:r w:rsidRPr="00E636A4">
        <w:rPr>
          <w:rFonts w:ascii="Aptos Display" w:hAnsi="Aptos Display"/>
          <w:sz w:val="24"/>
        </w:rPr>
        <w:t xml:space="preserve"> set</w:t>
      </w:r>
      <w:r>
        <w:rPr>
          <w:rFonts w:ascii="Aptos Display" w:hAnsi="Aptos Display"/>
          <w:sz w:val="24"/>
        </w:rPr>
        <w:t>s</w:t>
      </w:r>
      <w:r w:rsidRPr="00E636A4">
        <w:rPr>
          <w:rFonts w:ascii="Aptos Display" w:hAnsi="Aptos Display"/>
          <w:sz w:val="24"/>
        </w:rPr>
        <w:t xml:space="preserve"> out the </w:t>
      </w:r>
      <w:r w:rsidR="00A85701">
        <w:rPr>
          <w:rFonts w:ascii="Aptos Display" w:hAnsi="Aptos Display"/>
          <w:sz w:val="24"/>
        </w:rPr>
        <w:t xml:space="preserve">approach for selecting </w:t>
      </w:r>
      <w:r w:rsidRPr="00E636A4">
        <w:rPr>
          <w:rFonts w:ascii="Aptos Display" w:hAnsi="Aptos Display"/>
          <w:sz w:val="24"/>
        </w:rPr>
        <w:t>Devices to be used across the PIT and SIT phases of testing. It consider</w:t>
      </w:r>
      <w:r w:rsidR="00A85701">
        <w:rPr>
          <w:rFonts w:ascii="Aptos Display" w:hAnsi="Aptos Display"/>
          <w:sz w:val="24"/>
        </w:rPr>
        <w:t>s</w:t>
      </w:r>
      <w:r w:rsidRPr="00E636A4">
        <w:rPr>
          <w:rFonts w:ascii="Aptos Display" w:hAnsi="Aptos Display"/>
          <w:sz w:val="24"/>
        </w:rPr>
        <w:t xml:space="preserve"> the changes being made and determine</w:t>
      </w:r>
      <w:r w:rsidR="00A85701">
        <w:rPr>
          <w:rFonts w:ascii="Aptos Display" w:hAnsi="Aptos Display"/>
          <w:sz w:val="24"/>
        </w:rPr>
        <w:t>s</w:t>
      </w:r>
      <w:r w:rsidRPr="00E636A4">
        <w:rPr>
          <w:rFonts w:ascii="Aptos Display" w:hAnsi="Aptos Display"/>
          <w:sz w:val="24"/>
        </w:rPr>
        <w:t xml:space="preserve"> an appropriate mechanism by which to select Devices for testing. In the context of Future DSP, the scope of testing in relation to Device behaviour directly is limited.</w:t>
      </w:r>
    </w:p>
    <w:p w14:paraId="4CD4AE15" w14:textId="69650773" w:rsidR="007F3EC8" w:rsidRDefault="007F3EC8" w:rsidP="0007046F">
      <w:pPr>
        <w:pStyle w:val="BodyTextNormal"/>
        <w:spacing w:line="276" w:lineRule="auto"/>
        <w:ind w:left="0"/>
        <w:jc w:val="both"/>
        <w:rPr>
          <w:rFonts w:ascii="Aptos Display" w:hAnsi="Aptos Display"/>
          <w:sz w:val="24"/>
        </w:rPr>
      </w:pPr>
      <w:r w:rsidRPr="007F3EC8">
        <w:rPr>
          <w:rFonts w:ascii="Aptos Display" w:hAnsi="Aptos Display"/>
          <w:sz w:val="24"/>
        </w:rPr>
        <w:t>The introduction of the Future DSP does not change the following key elements of Device interaction:</w:t>
      </w:r>
    </w:p>
    <w:p w14:paraId="517FE890" w14:textId="16564CB9" w:rsidR="007F3EC8" w:rsidRDefault="007F3EC8" w:rsidP="00D359DD">
      <w:pPr>
        <w:pStyle w:val="BodyTextNormal"/>
        <w:numPr>
          <w:ilvl w:val="0"/>
          <w:numId w:val="19"/>
        </w:numPr>
        <w:spacing w:line="276" w:lineRule="auto"/>
        <w:jc w:val="both"/>
        <w:rPr>
          <w:rFonts w:ascii="Aptos Display" w:hAnsi="Aptos Display"/>
          <w:sz w:val="24"/>
        </w:rPr>
      </w:pPr>
      <w:r w:rsidRPr="007F3EC8">
        <w:rPr>
          <w:rFonts w:ascii="Aptos Display" w:hAnsi="Aptos Display"/>
          <w:sz w:val="24"/>
        </w:rPr>
        <w:t>SMETS2 Devices handling of GB Companion Specification (GBCS) Messages</w:t>
      </w:r>
    </w:p>
    <w:p w14:paraId="126FE486" w14:textId="211E317F" w:rsidR="007F3EC8" w:rsidRDefault="007F3EC8" w:rsidP="00D359DD">
      <w:pPr>
        <w:pStyle w:val="BodyTextNormal"/>
        <w:numPr>
          <w:ilvl w:val="0"/>
          <w:numId w:val="19"/>
        </w:numPr>
        <w:spacing w:line="276" w:lineRule="auto"/>
        <w:jc w:val="both"/>
        <w:rPr>
          <w:rFonts w:ascii="Aptos Display" w:hAnsi="Aptos Display"/>
          <w:sz w:val="24"/>
        </w:rPr>
      </w:pPr>
      <w:r w:rsidRPr="007F3EC8">
        <w:rPr>
          <w:rFonts w:ascii="Aptos Display" w:hAnsi="Aptos Display"/>
          <w:sz w:val="24"/>
        </w:rPr>
        <w:t>SMETS1 Devices handling of messaging received from and sent to the SMETS1 Service Provider (S1SP)</w:t>
      </w:r>
    </w:p>
    <w:p w14:paraId="393AFB69" w14:textId="77777777" w:rsidR="004C3222" w:rsidRDefault="004C3222" w:rsidP="004C3222">
      <w:pPr>
        <w:pStyle w:val="Heading2"/>
      </w:pPr>
      <w:bookmarkStart w:id="13" w:name="_Toc226535128"/>
      <w:r>
        <w:t>SMETS1 Context</w:t>
      </w:r>
      <w:bookmarkEnd w:id="13"/>
    </w:p>
    <w:p w14:paraId="26CBB27A" w14:textId="5094A44F" w:rsidR="004C3222" w:rsidRDefault="004C3222" w:rsidP="004C3222">
      <w:pPr>
        <w:pStyle w:val="BodyTextNormal"/>
        <w:ind w:left="0"/>
      </w:pPr>
      <w:r w:rsidRPr="00C327A8">
        <w:t>In relation to SMETS1 Messages, the DSP plays a limited role in the interaction with Devices.</w:t>
      </w:r>
    </w:p>
    <w:p w14:paraId="6F8AC929" w14:textId="77777777" w:rsidR="004C3222" w:rsidRDefault="004C3222" w:rsidP="004C3222">
      <w:pPr>
        <w:pStyle w:val="BodyTextNormal"/>
        <w:ind w:left="0"/>
      </w:pPr>
      <w:r w:rsidRPr="00C327A8">
        <w:t>The actual messaging sent to Devices is handled by the S1SP, with the DSP managing the sending of message requests, in DUIS format to the DSP, or onwards to a Service User.</w:t>
      </w:r>
    </w:p>
    <w:p w14:paraId="3A5417BD" w14:textId="77777777" w:rsidR="004C3222" w:rsidRDefault="004C3222" w:rsidP="004C3222">
      <w:pPr>
        <w:pStyle w:val="BodyTextNormal"/>
        <w:ind w:left="0"/>
      </w:pPr>
      <w:r w:rsidRPr="00C327A8">
        <w:t>The interfaces between the DSP and S1SPs are being developed in line with the existing specifications, and the interaction between S1SPs and associated Devices is not changing.</w:t>
      </w:r>
    </w:p>
    <w:p w14:paraId="471F9297" w14:textId="77777777" w:rsidR="004C3222" w:rsidRPr="00C327A8" w:rsidRDefault="004C3222" w:rsidP="004C3222">
      <w:pPr>
        <w:pStyle w:val="BodyTextNormal"/>
        <w:ind w:left="0"/>
      </w:pPr>
      <w:r w:rsidRPr="008D7917">
        <w:t>As such, the item under test here is interface level messaging between DSP and each S1SP, rather than direct Device interaction or behaviours.</w:t>
      </w:r>
    </w:p>
    <w:p w14:paraId="0BB5DA26" w14:textId="2D31ACD9" w:rsidR="0007046F" w:rsidRPr="009D5FC1" w:rsidRDefault="006B22F8" w:rsidP="0007046F">
      <w:pPr>
        <w:pStyle w:val="Heading2"/>
        <w:spacing w:line="276" w:lineRule="auto"/>
        <w:rPr>
          <w:rFonts w:ascii="Aptos Display" w:hAnsi="Aptos Display"/>
          <w:color w:val="auto"/>
        </w:rPr>
      </w:pPr>
      <w:bookmarkStart w:id="14" w:name="_Toc226535129"/>
      <w:r>
        <w:rPr>
          <w:rFonts w:ascii="Aptos Display" w:hAnsi="Aptos Display"/>
          <w:color w:val="auto"/>
        </w:rPr>
        <w:t>SMETS2 Context</w:t>
      </w:r>
      <w:bookmarkEnd w:id="14"/>
    </w:p>
    <w:p w14:paraId="3224A613" w14:textId="7074403E" w:rsidR="006B22F8" w:rsidRDefault="00973203" w:rsidP="0007046F">
      <w:pPr>
        <w:pStyle w:val="BodyTextNormal"/>
        <w:spacing w:line="276" w:lineRule="auto"/>
        <w:ind w:left="0"/>
        <w:jc w:val="both"/>
        <w:rPr>
          <w:rFonts w:ascii="Aptos Display" w:hAnsi="Aptos Display"/>
          <w:sz w:val="24"/>
        </w:rPr>
      </w:pPr>
      <w:r w:rsidRPr="00973203">
        <w:rPr>
          <w:rFonts w:ascii="Aptos Display" w:hAnsi="Aptos Display"/>
          <w:sz w:val="24"/>
        </w:rPr>
        <w:t>In relation to SMETS2, the Future DSP must deal with GBCS Messages, being one of,</w:t>
      </w:r>
    </w:p>
    <w:p w14:paraId="23676B6D" w14:textId="3CA04172" w:rsidR="00973203" w:rsidRDefault="00973203" w:rsidP="00D359DD">
      <w:pPr>
        <w:pStyle w:val="BodyTextNormal"/>
        <w:numPr>
          <w:ilvl w:val="0"/>
          <w:numId w:val="20"/>
        </w:numPr>
        <w:spacing w:line="276" w:lineRule="auto"/>
        <w:jc w:val="both"/>
        <w:rPr>
          <w:rFonts w:ascii="Aptos Display" w:hAnsi="Aptos Display"/>
          <w:sz w:val="24"/>
        </w:rPr>
      </w:pPr>
      <w:r w:rsidRPr="00973203">
        <w:rPr>
          <w:rFonts w:ascii="Aptos Display" w:hAnsi="Aptos Display"/>
          <w:sz w:val="24"/>
        </w:rPr>
        <w:t>“a Command to a Device or a corresponding Response”; or</w:t>
      </w:r>
    </w:p>
    <w:p w14:paraId="795040D7" w14:textId="3ACBC216" w:rsidR="00973203" w:rsidRDefault="00973203" w:rsidP="00D359DD">
      <w:pPr>
        <w:pStyle w:val="BodyTextNormal"/>
        <w:numPr>
          <w:ilvl w:val="0"/>
          <w:numId w:val="20"/>
        </w:numPr>
        <w:spacing w:line="276" w:lineRule="auto"/>
        <w:jc w:val="both"/>
        <w:rPr>
          <w:rFonts w:ascii="Aptos Display" w:hAnsi="Aptos Display"/>
          <w:sz w:val="24"/>
        </w:rPr>
      </w:pPr>
      <w:r w:rsidRPr="00973203">
        <w:rPr>
          <w:rFonts w:ascii="Aptos Display" w:hAnsi="Aptos Display"/>
          <w:sz w:val="24"/>
        </w:rPr>
        <w:t>“an Alert from a Device”</w:t>
      </w:r>
    </w:p>
    <w:p w14:paraId="01570466" w14:textId="2B9F2D5C" w:rsidR="00973203" w:rsidRDefault="00973203" w:rsidP="00973203">
      <w:pPr>
        <w:pStyle w:val="BodyTextNormal"/>
        <w:spacing w:line="276" w:lineRule="auto"/>
        <w:ind w:left="0"/>
        <w:jc w:val="both"/>
        <w:rPr>
          <w:rFonts w:ascii="Aptos Display" w:hAnsi="Aptos Display"/>
          <w:sz w:val="24"/>
        </w:rPr>
      </w:pPr>
      <w:r w:rsidRPr="00973203">
        <w:rPr>
          <w:rFonts w:ascii="Aptos Display" w:hAnsi="Aptos Display"/>
          <w:sz w:val="24"/>
        </w:rPr>
        <w:t>In the context of GBCS Commands, the Future DSP will create these Commands.</w:t>
      </w:r>
    </w:p>
    <w:p w14:paraId="13418E24" w14:textId="5ED20073" w:rsidR="00973203" w:rsidRDefault="00A37C09" w:rsidP="00973203">
      <w:pPr>
        <w:pStyle w:val="BodyTextNormal"/>
        <w:spacing w:line="276" w:lineRule="auto"/>
        <w:ind w:left="0"/>
        <w:jc w:val="both"/>
        <w:rPr>
          <w:rFonts w:ascii="Aptos Display" w:hAnsi="Aptos Display"/>
          <w:sz w:val="24"/>
        </w:rPr>
      </w:pPr>
      <w:r w:rsidRPr="00A37C09">
        <w:rPr>
          <w:rFonts w:ascii="Aptos Display" w:hAnsi="Aptos Display"/>
          <w:sz w:val="24"/>
        </w:rPr>
        <w:t>In the context of GBCS Responses and Device Alerts, the Future DSP is a recipient of these Messages, using information within them to direct the Messages on to appropriate Service Users via DUIS Response Messages, and where appropriate, to undertake further processing within the Future DSP. This further processing is specific to the received Message, but not the Device.</w:t>
      </w:r>
    </w:p>
    <w:p w14:paraId="767023C7" w14:textId="12615F61" w:rsidR="00A37C09" w:rsidRDefault="00A37C09" w:rsidP="00973203">
      <w:pPr>
        <w:pStyle w:val="BodyTextNormal"/>
        <w:spacing w:line="276" w:lineRule="auto"/>
        <w:ind w:left="0"/>
        <w:jc w:val="both"/>
        <w:rPr>
          <w:rFonts w:ascii="Aptos Display" w:hAnsi="Aptos Display"/>
          <w:sz w:val="24"/>
        </w:rPr>
      </w:pPr>
      <w:r w:rsidRPr="00A37C09">
        <w:rPr>
          <w:rFonts w:ascii="Aptos Display" w:hAnsi="Aptos Display"/>
          <w:sz w:val="24"/>
        </w:rPr>
        <w:t xml:space="preserve">The introduction of Future DSP does not introduce changes to the GBCS. Validating that the Future DSP produces messages compliant with the GBCS, and in line with those produced by </w:t>
      </w:r>
      <w:r w:rsidRPr="00A37C09">
        <w:rPr>
          <w:rFonts w:ascii="Aptos Display" w:hAnsi="Aptos Display"/>
          <w:sz w:val="24"/>
        </w:rPr>
        <w:lastRenderedPageBreak/>
        <w:t>the current DSP gives a high level of confidence, without relying on the use of real Devices as to the correct implementation of GBCS Message creation and handling within the Future DSP.</w:t>
      </w:r>
    </w:p>
    <w:p w14:paraId="3C7EF27D" w14:textId="4D3797B7" w:rsidR="00A37C09" w:rsidRDefault="008F643F" w:rsidP="00973203">
      <w:pPr>
        <w:pStyle w:val="BodyTextNormal"/>
        <w:spacing w:line="276" w:lineRule="auto"/>
        <w:ind w:left="0"/>
        <w:jc w:val="both"/>
        <w:rPr>
          <w:rFonts w:ascii="Aptos Display" w:hAnsi="Aptos Display"/>
          <w:sz w:val="24"/>
        </w:rPr>
      </w:pPr>
      <w:r w:rsidRPr="008F643F">
        <w:rPr>
          <w:rFonts w:ascii="Aptos Display" w:hAnsi="Aptos Display"/>
          <w:sz w:val="24"/>
        </w:rPr>
        <w:t>Similarly, testing of the DSP’s processing of GBCS Responses and Device Alerts does not rely on the use of real Devices, as the source of these Messages remain unchanged.</w:t>
      </w:r>
    </w:p>
    <w:p w14:paraId="54A29214" w14:textId="3C968F66" w:rsidR="008F643F" w:rsidRDefault="008F643F" w:rsidP="00973203">
      <w:pPr>
        <w:pStyle w:val="BodyTextNormal"/>
        <w:spacing w:line="276" w:lineRule="auto"/>
        <w:ind w:left="0"/>
        <w:jc w:val="both"/>
        <w:rPr>
          <w:rFonts w:ascii="Aptos Display" w:hAnsi="Aptos Display"/>
          <w:sz w:val="24"/>
        </w:rPr>
      </w:pPr>
      <w:r w:rsidRPr="008F643F">
        <w:rPr>
          <w:rFonts w:ascii="Aptos Display" w:hAnsi="Aptos Display"/>
          <w:sz w:val="24"/>
        </w:rPr>
        <w:t xml:space="preserve">As such, the approach to testing here is to validate through coverage of requirements and specifications, as well as comparative testing against the incumbent DSP that Messages comply with specifications, and match those produced by the incumbent DSP. The mechanism of this validation </w:t>
      </w:r>
      <w:r w:rsidR="007D6E0D">
        <w:rPr>
          <w:rFonts w:ascii="Aptos Display" w:hAnsi="Aptos Display"/>
          <w:sz w:val="24"/>
        </w:rPr>
        <w:t xml:space="preserve">is described </w:t>
      </w:r>
      <w:r w:rsidRPr="008F643F">
        <w:rPr>
          <w:rFonts w:ascii="Aptos Display" w:hAnsi="Aptos Display"/>
          <w:sz w:val="24"/>
        </w:rPr>
        <w:t xml:space="preserve">within </w:t>
      </w:r>
      <w:r w:rsidR="007D6E0D">
        <w:rPr>
          <w:rFonts w:ascii="Aptos Display" w:hAnsi="Aptos Display"/>
          <w:sz w:val="24"/>
        </w:rPr>
        <w:t xml:space="preserve">section “4.4.1.4 – Focus Areas of Pre-Integration Testing – Transformation” of the </w:t>
      </w:r>
      <w:r w:rsidRPr="008F643F">
        <w:rPr>
          <w:rFonts w:ascii="Aptos Display" w:hAnsi="Aptos Display"/>
          <w:sz w:val="24"/>
        </w:rPr>
        <w:t>Future DSP TAD.</w:t>
      </w:r>
    </w:p>
    <w:p w14:paraId="6AE35996" w14:textId="7A094AFD" w:rsidR="004D0A3D" w:rsidRDefault="007C1665" w:rsidP="004D0A3D">
      <w:pPr>
        <w:pStyle w:val="Heading3"/>
      </w:pPr>
      <w:bookmarkStart w:id="15" w:name="_Toc226535130"/>
      <w:r>
        <w:t>GBCS Comparison Testing</w:t>
      </w:r>
    </w:p>
    <w:p w14:paraId="36A36662" w14:textId="77777777" w:rsidR="007C1665" w:rsidRPr="00412E59" w:rsidRDefault="007C1665" w:rsidP="007C1665">
      <w:pPr>
        <w:pStyle w:val="xmsonormal"/>
        <w:shd w:val="clear" w:color="auto" w:fill="FFFFFF"/>
        <w:spacing w:before="0" w:beforeAutospacing="0" w:after="0" w:afterAutospacing="0"/>
        <w:rPr>
          <w:rFonts w:ascii="Aptos Display" w:eastAsiaTheme="minorEastAsia" w:hAnsi="Aptos Display"/>
          <w:lang w:eastAsia="en-US"/>
        </w:rPr>
      </w:pPr>
      <w:r w:rsidRPr="00412E59">
        <w:rPr>
          <w:rFonts w:ascii="Aptos Display" w:eastAsiaTheme="minorEastAsia" w:hAnsi="Aptos Display"/>
          <w:lang w:eastAsia="en-US"/>
        </w:rPr>
        <w:t>A key facet of the approach to Device Selection in the integrated Test Phases is the approach to testing of GBCS Commands within Pre-Integration Testing.</w:t>
      </w:r>
    </w:p>
    <w:p w14:paraId="359BA05C" w14:textId="77777777" w:rsidR="007C1665" w:rsidRPr="00412E59" w:rsidRDefault="007C1665" w:rsidP="007C1665">
      <w:pPr>
        <w:pStyle w:val="xmsonormal"/>
        <w:shd w:val="clear" w:color="auto" w:fill="FFFFFF"/>
        <w:spacing w:before="0" w:beforeAutospacing="0" w:after="0" w:afterAutospacing="0"/>
        <w:rPr>
          <w:rFonts w:ascii="Aptos Display" w:eastAsiaTheme="minorEastAsia" w:hAnsi="Aptos Display"/>
          <w:lang w:eastAsia="en-US"/>
        </w:rPr>
      </w:pPr>
    </w:p>
    <w:p w14:paraId="2E63AC56" w14:textId="77777777" w:rsidR="007C1665" w:rsidRPr="00412E59" w:rsidRDefault="007C1665" w:rsidP="007C1665">
      <w:pPr>
        <w:pStyle w:val="xmsonormal"/>
        <w:shd w:val="clear" w:color="auto" w:fill="FFFFFF"/>
        <w:spacing w:before="0" w:beforeAutospacing="0" w:after="0" w:afterAutospacing="0"/>
        <w:rPr>
          <w:rFonts w:ascii="Aptos Display" w:eastAsiaTheme="minorEastAsia" w:hAnsi="Aptos Display"/>
          <w:lang w:eastAsia="en-US"/>
        </w:rPr>
      </w:pPr>
      <w:r w:rsidRPr="00412E59">
        <w:rPr>
          <w:rFonts w:ascii="Aptos Display" w:eastAsiaTheme="minorEastAsia" w:hAnsi="Aptos Display"/>
          <w:lang w:eastAsia="en-US"/>
        </w:rPr>
        <w:t>DCC have committed to a comprehensive, structure-led set of comparison testing, which will compare GBCS Commands generated by both current and future DSPs using the same DUIS Request inputs. This early proving that the generation of the GBCS Commands by the new system is identical, allows integration testing to use Devices as part of the System under test, without them being the subject of functional testing.</w:t>
      </w:r>
    </w:p>
    <w:p w14:paraId="40D71A96" w14:textId="77777777" w:rsidR="007C1665" w:rsidRPr="00412E59" w:rsidRDefault="007C1665" w:rsidP="007C1665">
      <w:pPr>
        <w:pStyle w:val="xmsonormal"/>
        <w:shd w:val="clear" w:color="auto" w:fill="FFFFFF"/>
        <w:spacing w:before="0" w:beforeAutospacing="0" w:after="0" w:afterAutospacing="0"/>
        <w:rPr>
          <w:rFonts w:ascii="Aptos Display" w:eastAsiaTheme="minorEastAsia" w:hAnsi="Aptos Display"/>
          <w:lang w:eastAsia="en-US"/>
        </w:rPr>
      </w:pPr>
    </w:p>
    <w:p w14:paraId="3FA0EA10" w14:textId="1723C0F0" w:rsidR="007C1665" w:rsidRPr="00412E59" w:rsidRDefault="007C1665" w:rsidP="00080E4B">
      <w:pPr>
        <w:pStyle w:val="BodyTextNormal"/>
        <w:ind w:left="0"/>
        <w:rPr>
          <w:rFonts w:ascii="Aptos Display" w:hAnsi="Aptos Display"/>
          <w:sz w:val="24"/>
        </w:rPr>
      </w:pPr>
      <w:r w:rsidRPr="00412E59">
        <w:rPr>
          <w:rFonts w:ascii="Aptos Display" w:hAnsi="Aptos Display"/>
          <w:sz w:val="24"/>
        </w:rPr>
        <w:t>This approach has been reviewed with industry stakeholders, including the Technical Architecture and Business Architecture Sub Committee (TABASC) who are supportive of the approach and scope of testing around GBCS Commands.</w:t>
      </w:r>
    </w:p>
    <w:p w14:paraId="21135056" w14:textId="24F4FF12" w:rsidR="008D7917" w:rsidRDefault="008D7917" w:rsidP="00265CC8">
      <w:pPr>
        <w:pStyle w:val="Heading2"/>
      </w:pPr>
      <w:r>
        <w:t>Pre-Integration Testing</w:t>
      </w:r>
      <w:bookmarkEnd w:id="15"/>
    </w:p>
    <w:p w14:paraId="76EB8E61" w14:textId="07CF8BD6" w:rsidR="004C3222" w:rsidRDefault="004C3222" w:rsidP="00265CC8">
      <w:pPr>
        <w:pStyle w:val="Heading3"/>
      </w:pPr>
      <w:bookmarkStart w:id="16" w:name="_Toc226535131"/>
      <w:r>
        <w:t>SMETS1</w:t>
      </w:r>
      <w:bookmarkEnd w:id="16"/>
    </w:p>
    <w:p w14:paraId="1DD18423" w14:textId="170D16EF" w:rsidR="00B82734" w:rsidRDefault="0090533F" w:rsidP="00B82734">
      <w:pPr>
        <w:pStyle w:val="BodyTextNormal"/>
        <w:ind w:left="0"/>
      </w:pPr>
      <w:r>
        <w:t>As per</w:t>
      </w:r>
      <w:r w:rsidR="001268D4">
        <w:t xml:space="preserve"> </w:t>
      </w:r>
      <w:r w:rsidR="00B82734" w:rsidRPr="00B82734">
        <w:t xml:space="preserve">the Future DSP </w:t>
      </w:r>
      <w:r w:rsidR="00361318">
        <w:t>TAD</w:t>
      </w:r>
      <w:r w:rsidR="00B82734" w:rsidRPr="00B82734">
        <w:t xml:space="preserve">, </w:t>
      </w:r>
      <w:r w:rsidR="00C15528">
        <w:t>the use of real Devices is not currently required in the PIT phase</w:t>
      </w:r>
      <w:r w:rsidR="00D25EB7">
        <w:t>.</w:t>
      </w:r>
    </w:p>
    <w:p w14:paraId="5E5F3250" w14:textId="0372D46A" w:rsidR="00EE1AF8" w:rsidRDefault="00EE1AF8" w:rsidP="00265CC8">
      <w:pPr>
        <w:pStyle w:val="Heading3"/>
      </w:pPr>
      <w:bookmarkStart w:id="17" w:name="_Toc226535132"/>
      <w:r>
        <w:t>SMETS2</w:t>
      </w:r>
      <w:bookmarkEnd w:id="17"/>
    </w:p>
    <w:p w14:paraId="69FE4F37" w14:textId="7BE9236E" w:rsidR="00F135F2" w:rsidRPr="00EE1AF8" w:rsidRDefault="00D25EB7" w:rsidP="005665D8">
      <w:pPr>
        <w:pStyle w:val="BodyTextNormal"/>
        <w:ind w:left="0"/>
      </w:pPr>
      <w:r>
        <w:t xml:space="preserve">As per </w:t>
      </w:r>
      <w:r w:rsidRPr="00B82734">
        <w:t xml:space="preserve">the Future DSP </w:t>
      </w:r>
      <w:r w:rsidR="00D12D81">
        <w:t>TAD</w:t>
      </w:r>
      <w:r w:rsidRPr="00B82734">
        <w:t xml:space="preserve">, </w:t>
      </w:r>
      <w:r>
        <w:t>the use of real Devices is not currently required in the PIT phase.</w:t>
      </w:r>
    </w:p>
    <w:p w14:paraId="1F5DAC65" w14:textId="7180FDA0" w:rsidR="00F135F2" w:rsidRDefault="00F135F2" w:rsidP="00265CC8">
      <w:pPr>
        <w:pStyle w:val="Heading2"/>
      </w:pPr>
      <w:bookmarkStart w:id="18" w:name="_Toc226535133"/>
      <w:r>
        <w:t>Systems Integration Testing</w:t>
      </w:r>
      <w:bookmarkEnd w:id="18"/>
    </w:p>
    <w:p w14:paraId="56A81EF9" w14:textId="6668B1F2" w:rsidR="009B31DE" w:rsidRDefault="009B31DE" w:rsidP="00265CC8">
      <w:pPr>
        <w:pStyle w:val="Heading3"/>
      </w:pPr>
      <w:bookmarkStart w:id="19" w:name="_Toc226535134"/>
      <w:r>
        <w:t>SMETS1</w:t>
      </w:r>
      <w:bookmarkEnd w:id="19"/>
    </w:p>
    <w:p w14:paraId="0A62A671" w14:textId="005DE258" w:rsidR="009B31DE" w:rsidRDefault="009B31DE" w:rsidP="009B31DE">
      <w:pPr>
        <w:pStyle w:val="BodyTextNormal"/>
        <w:ind w:left="0"/>
      </w:pPr>
      <w:r w:rsidRPr="009B31DE">
        <w:t>The proposal for SMETS1 Devices within SIT is as follows,</w:t>
      </w:r>
    </w:p>
    <w:p w14:paraId="223B385A" w14:textId="2F2A8B14" w:rsidR="00561FA3" w:rsidRDefault="00561FA3" w:rsidP="00D359DD">
      <w:pPr>
        <w:pStyle w:val="ListParagraph"/>
        <w:numPr>
          <w:ilvl w:val="0"/>
          <w:numId w:val="21"/>
        </w:numPr>
        <w:spacing w:before="0" w:after="160"/>
        <w:jc w:val="both"/>
      </w:pPr>
      <w:r>
        <w:t>A single Device Model Combination (DMC) per S1SP shall be selected for Systems Integration Testing. The DMC most prevalent on the production estate at the time of running the Device Selection Methodology shall be utilised, subject to availability.</w:t>
      </w:r>
    </w:p>
    <w:p w14:paraId="0ED69A37" w14:textId="77777777" w:rsidR="009B31DE" w:rsidRPr="009B31DE" w:rsidRDefault="009B31DE" w:rsidP="009B31DE">
      <w:pPr>
        <w:pStyle w:val="BodyTextNormal"/>
        <w:ind w:left="0"/>
      </w:pPr>
    </w:p>
    <w:p w14:paraId="0E265C4E" w14:textId="3EA28B6D" w:rsidR="00561FA3" w:rsidRDefault="00523E0A" w:rsidP="00265CC8">
      <w:pPr>
        <w:pStyle w:val="Heading3"/>
      </w:pPr>
      <w:bookmarkStart w:id="20" w:name="_Toc226535135"/>
      <w:r>
        <w:lastRenderedPageBreak/>
        <w:t>SMETS2</w:t>
      </w:r>
      <w:bookmarkEnd w:id="20"/>
    </w:p>
    <w:p w14:paraId="166E132A" w14:textId="694CDB6D" w:rsidR="002625C1" w:rsidRDefault="002625C1" w:rsidP="00523E0A">
      <w:pPr>
        <w:pStyle w:val="BodyTextNormal"/>
        <w:ind w:left="0"/>
      </w:pPr>
      <w:r>
        <w:t xml:space="preserve">This section of the DSM </w:t>
      </w:r>
      <w:r w:rsidR="00377C23">
        <w:t>utilises</w:t>
      </w:r>
      <w:r>
        <w:t xml:space="preserve"> the concept of a Required GBCS Version, which is defined as </w:t>
      </w:r>
      <w:r w:rsidR="00CF2D54">
        <w:t xml:space="preserve">“the minimum set of GBCS Versions required </w:t>
      </w:r>
      <w:r w:rsidR="00377C23">
        <w:t xml:space="preserve">to execute test scope </w:t>
      </w:r>
      <w:r w:rsidR="00CF2D54">
        <w:t>for a Device Type”.</w:t>
      </w:r>
    </w:p>
    <w:p w14:paraId="55D2F0B5" w14:textId="2CDAD780" w:rsidR="006B02DC" w:rsidRDefault="006B02DC" w:rsidP="00305366">
      <w:pPr>
        <w:spacing w:before="0" w:after="160"/>
      </w:pPr>
      <w:r>
        <w:t xml:space="preserve">To illustrate the practical implications of this, </w:t>
      </w:r>
      <w:r w:rsidR="00305366">
        <w:t>please see the below example</w:t>
      </w:r>
      <w:r>
        <w:t>:</w:t>
      </w:r>
    </w:p>
    <w:p w14:paraId="70CFA762" w14:textId="77777777" w:rsidR="00305366" w:rsidRDefault="006B02DC" w:rsidP="00305366">
      <w:pPr>
        <w:pStyle w:val="ListParagraph"/>
        <w:numPr>
          <w:ilvl w:val="0"/>
          <w:numId w:val="22"/>
        </w:numPr>
        <w:spacing w:before="0" w:after="160"/>
        <w:contextualSpacing w:val="0"/>
      </w:pPr>
      <w:r>
        <w:t>SRV 4.18 ‘Read Meter Balance’ supports only GBCS Use Case ECS82 for Electricity Smart Meters, with the GBCS Use Case being valid for all GBCS Versions. Only a single GBCS Version is required to test this GBCS Use Case.</w:t>
      </w:r>
    </w:p>
    <w:p w14:paraId="5B6D6ABB" w14:textId="75AFB56A" w:rsidR="00305366" w:rsidRDefault="006B02DC" w:rsidP="00305366">
      <w:pPr>
        <w:pStyle w:val="ListParagraph"/>
        <w:numPr>
          <w:ilvl w:val="0"/>
          <w:numId w:val="22"/>
        </w:numPr>
        <w:spacing w:before="0" w:after="160"/>
        <w:contextualSpacing w:val="0"/>
      </w:pPr>
      <w:r>
        <w:t>SRV 4.18 supports GBCS Use Cases GCS60 and GCS60a. As each GBCS Use Case requires a different GBCS Version, two GBCS Versions are required to support the testing scope for SRV 4.18</w:t>
      </w:r>
    </w:p>
    <w:p w14:paraId="368AA214" w14:textId="768E83EB" w:rsidR="00305366" w:rsidRDefault="006B02DC" w:rsidP="00305366">
      <w:pPr>
        <w:pStyle w:val="ListParagraph"/>
        <w:numPr>
          <w:ilvl w:val="1"/>
          <w:numId w:val="22"/>
        </w:numPr>
        <w:spacing w:before="0" w:after="160"/>
        <w:contextualSpacing w:val="0"/>
      </w:pPr>
      <w:r>
        <w:t>GCS60 – a</w:t>
      </w:r>
      <w:r w:rsidR="00481A8A">
        <w:t xml:space="preserve"> </w:t>
      </w:r>
      <w:r>
        <w:t>Device Model at GBCS 4.1 or earlier</w:t>
      </w:r>
      <w:r w:rsidR="00481A8A">
        <w:t>, selected per the rules of this DSM</w:t>
      </w:r>
    </w:p>
    <w:p w14:paraId="782BAC76" w14:textId="4836624C" w:rsidR="006B02DC" w:rsidRDefault="006B02DC" w:rsidP="00305366">
      <w:pPr>
        <w:pStyle w:val="ListParagraph"/>
        <w:numPr>
          <w:ilvl w:val="1"/>
          <w:numId w:val="22"/>
        </w:numPr>
        <w:spacing w:before="0" w:after="160"/>
        <w:contextualSpacing w:val="0"/>
      </w:pPr>
      <w:r>
        <w:t xml:space="preserve">GCS60a – </w:t>
      </w:r>
      <w:r w:rsidR="005311FB">
        <w:t>a</w:t>
      </w:r>
      <w:r>
        <w:t xml:space="preserve"> Device Model at GBCS 4.2 or later</w:t>
      </w:r>
      <w:r w:rsidR="005311FB">
        <w:t>, selected per the rules of this DSM</w:t>
      </w:r>
    </w:p>
    <w:p w14:paraId="3FD03E6B" w14:textId="7BCF9C1A" w:rsidR="005010CC" w:rsidRDefault="00405F3B" w:rsidP="00D52333">
      <w:pPr>
        <w:spacing w:before="0" w:after="160"/>
      </w:pPr>
      <w:r>
        <w:t>This is because the GBCS Use Case supporting this SRV was changed at GBCS v4.2, with the original GBCS Use Case for Gas Meters no longer being supported on the newer GBCS versions.</w:t>
      </w:r>
    </w:p>
    <w:p w14:paraId="2EC73B27" w14:textId="50BDA4F4" w:rsidR="00523E0A" w:rsidRDefault="00523E0A" w:rsidP="00523E0A">
      <w:pPr>
        <w:pStyle w:val="BodyTextNormal"/>
        <w:ind w:left="0"/>
      </w:pPr>
      <w:r w:rsidRPr="00523E0A">
        <w:t>The proposal for SMETS2 Devices to be included within the SIT phase is as follows,</w:t>
      </w:r>
    </w:p>
    <w:p w14:paraId="291917B1" w14:textId="0AE8FCBC" w:rsidR="002B2F30" w:rsidRDefault="0013642D" w:rsidP="00D359DD">
      <w:pPr>
        <w:pStyle w:val="BodyTextNormal"/>
        <w:numPr>
          <w:ilvl w:val="0"/>
          <w:numId w:val="23"/>
        </w:numPr>
      </w:pPr>
      <w:r>
        <w:t>A single Device Model, per Communications Hub Variant (covering Single Band, Dual Band and V</w:t>
      </w:r>
      <w:r w:rsidR="001F441F">
        <w:t xml:space="preserve">irtual </w:t>
      </w:r>
      <w:r>
        <w:t xml:space="preserve">WAN capable CHs), per Communications Hub Manufacturer shall be utilised within the scope of testing, for each </w:t>
      </w:r>
      <w:r w:rsidR="00305366">
        <w:t xml:space="preserve">Required </w:t>
      </w:r>
      <w:r>
        <w:t>GBCS Version.</w:t>
      </w:r>
    </w:p>
    <w:p w14:paraId="4439726A" w14:textId="2FF5B4BB" w:rsidR="00A660B3" w:rsidRDefault="00A660B3" w:rsidP="00D359DD">
      <w:pPr>
        <w:pStyle w:val="BodyTextNormal"/>
        <w:numPr>
          <w:ilvl w:val="0"/>
          <w:numId w:val="23"/>
        </w:numPr>
      </w:pPr>
      <w:r>
        <w:t xml:space="preserve">A single Device Model, per non-Communications Hub Device Type shall be included in the scope of testing, for each </w:t>
      </w:r>
      <w:r w:rsidR="00B31B65">
        <w:t xml:space="preserve">Required </w:t>
      </w:r>
      <w:r>
        <w:t>GBCS Version. For the avoidance of doubt, this includes the following Device Types,</w:t>
      </w:r>
    </w:p>
    <w:p w14:paraId="6AE71CE3" w14:textId="77777777" w:rsidR="00A660B3" w:rsidRDefault="00A660B3" w:rsidP="00D359DD">
      <w:pPr>
        <w:pStyle w:val="ListParagraph"/>
        <w:numPr>
          <w:ilvl w:val="0"/>
          <w:numId w:val="22"/>
        </w:numPr>
        <w:spacing w:before="0" w:after="160"/>
        <w:contextualSpacing w:val="0"/>
        <w:jc w:val="both"/>
      </w:pPr>
      <w:r>
        <w:t>Electricity Smart Meter</w:t>
      </w:r>
    </w:p>
    <w:p w14:paraId="3F4C0E5A" w14:textId="77777777" w:rsidR="00A660B3" w:rsidRDefault="00A660B3" w:rsidP="00D359DD">
      <w:pPr>
        <w:pStyle w:val="ListParagraph"/>
        <w:numPr>
          <w:ilvl w:val="0"/>
          <w:numId w:val="22"/>
        </w:numPr>
        <w:spacing w:before="0" w:after="160"/>
        <w:contextualSpacing w:val="0"/>
        <w:jc w:val="both"/>
      </w:pPr>
      <w:r>
        <w:t>Gas Smart Meter</w:t>
      </w:r>
    </w:p>
    <w:p w14:paraId="25337016" w14:textId="77777777" w:rsidR="00A660B3" w:rsidRDefault="00A660B3" w:rsidP="00D359DD">
      <w:pPr>
        <w:pStyle w:val="ListParagraph"/>
        <w:numPr>
          <w:ilvl w:val="0"/>
          <w:numId w:val="22"/>
        </w:numPr>
        <w:spacing w:before="0" w:after="160"/>
        <w:contextualSpacing w:val="0"/>
        <w:jc w:val="both"/>
      </w:pPr>
      <w:r w:rsidRPr="00E41613">
        <w:t>Prepayment Meter Interface Device (PPMID)</w:t>
      </w:r>
      <w:r>
        <w:t xml:space="preserve"> with VWD capability</w:t>
      </w:r>
    </w:p>
    <w:p w14:paraId="3102171E" w14:textId="41FD5859" w:rsidR="007259C0" w:rsidRDefault="007259C0" w:rsidP="00BB0659">
      <w:pPr>
        <w:pStyle w:val="ListParagraph"/>
        <w:numPr>
          <w:ilvl w:val="1"/>
          <w:numId w:val="22"/>
        </w:numPr>
        <w:spacing w:before="0" w:after="160"/>
        <w:contextualSpacing w:val="0"/>
        <w:jc w:val="both"/>
      </w:pPr>
      <w:r>
        <w:t xml:space="preserve">DCC </w:t>
      </w:r>
      <w:r w:rsidR="00D921B2">
        <w:t>will</w:t>
      </w:r>
      <w:r>
        <w:t xml:space="preserve"> use a single Device Model supporting VWD capability and </w:t>
      </w:r>
      <w:r w:rsidR="00BB0659">
        <w:t>choose to either enable VWD capability or not on the Device to match the testing scope</w:t>
      </w:r>
      <w:r w:rsidR="00D921B2">
        <w:t xml:space="preserve"> (whether VWD capability is required for the testing being undertaken on the Device)</w:t>
      </w:r>
      <w:r w:rsidR="00BB0659">
        <w:t>.</w:t>
      </w:r>
    </w:p>
    <w:p w14:paraId="0F87D882" w14:textId="77777777" w:rsidR="00A660B3" w:rsidRDefault="00A660B3" w:rsidP="00D359DD">
      <w:pPr>
        <w:pStyle w:val="ListParagraph"/>
        <w:numPr>
          <w:ilvl w:val="0"/>
          <w:numId w:val="22"/>
        </w:numPr>
        <w:spacing w:before="0" w:after="160"/>
        <w:contextualSpacing w:val="0"/>
        <w:jc w:val="both"/>
      </w:pPr>
      <w:r>
        <w:t>In Home Display (IHD) with VWD capability</w:t>
      </w:r>
    </w:p>
    <w:p w14:paraId="6465F946" w14:textId="76304601" w:rsidR="00BB0659" w:rsidRDefault="00D921B2" w:rsidP="00BB0659">
      <w:pPr>
        <w:pStyle w:val="ListParagraph"/>
        <w:numPr>
          <w:ilvl w:val="1"/>
          <w:numId w:val="22"/>
        </w:numPr>
        <w:spacing w:before="0" w:after="160"/>
        <w:contextualSpacing w:val="0"/>
        <w:jc w:val="both"/>
      </w:pPr>
      <w:r>
        <w:t>DCC will use a single Device Model supporting VWD capability and choose to either enable VWD capability or not on the Device to match the testing scope (whether VWD capability is required for the testing being undertaken on the Device).</w:t>
      </w:r>
    </w:p>
    <w:p w14:paraId="66083563" w14:textId="413F0FE9" w:rsidR="00561682" w:rsidRDefault="00561682" w:rsidP="00D359DD">
      <w:pPr>
        <w:pStyle w:val="ListParagraph"/>
        <w:numPr>
          <w:ilvl w:val="0"/>
          <w:numId w:val="22"/>
        </w:numPr>
        <w:spacing w:before="0" w:after="160"/>
        <w:contextualSpacing w:val="0"/>
        <w:jc w:val="both"/>
      </w:pPr>
      <w:r>
        <w:t>Consumer Access Device (CAD) with VWD capability</w:t>
      </w:r>
    </w:p>
    <w:p w14:paraId="3CEAF009" w14:textId="726BA650" w:rsidR="00BB0659" w:rsidRDefault="00D921B2" w:rsidP="00BB0659">
      <w:pPr>
        <w:pStyle w:val="ListParagraph"/>
        <w:numPr>
          <w:ilvl w:val="1"/>
          <w:numId w:val="22"/>
        </w:numPr>
        <w:spacing w:before="0" w:after="160"/>
        <w:contextualSpacing w:val="0"/>
        <w:jc w:val="both"/>
      </w:pPr>
      <w:r>
        <w:t>DCC will use a single Device Model supporting VWD capability and choose to either enable VWD capability or not on the Device to match the testing scope (whether VWD capability is required for the testing being undertaken on the Device).</w:t>
      </w:r>
    </w:p>
    <w:p w14:paraId="6989BB88" w14:textId="77777777" w:rsidR="00A660B3" w:rsidRDefault="00A660B3" w:rsidP="00D359DD">
      <w:pPr>
        <w:pStyle w:val="ListParagraph"/>
        <w:numPr>
          <w:ilvl w:val="0"/>
          <w:numId w:val="22"/>
        </w:numPr>
        <w:spacing w:before="0" w:after="160"/>
        <w:contextualSpacing w:val="0"/>
        <w:jc w:val="both"/>
      </w:pPr>
      <w:r>
        <w:lastRenderedPageBreak/>
        <w:t>HAN Connected Auxiliary Load Control Switch (HCALCS)</w:t>
      </w:r>
    </w:p>
    <w:p w14:paraId="4E6D4BD4" w14:textId="77777777" w:rsidR="00A660B3" w:rsidRDefault="00A660B3" w:rsidP="00D359DD">
      <w:pPr>
        <w:pStyle w:val="ListParagraph"/>
        <w:numPr>
          <w:ilvl w:val="0"/>
          <w:numId w:val="22"/>
        </w:numPr>
        <w:spacing w:before="0" w:after="160"/>
        <w:contextualSpacing w:val="0"/>
        <w:jc w:val="both"/>
      </w:pPr>
      <w:r>
        <w:t>Standalone Auxiliary Proportional Controller (SAPC)</w:t>
      </w:r>
    </w:p>
    <w:p w14:paraId="75D03AC6" w14:textId="72700499" w:rsidR="0013642D" w:rsidRDefault="00A660B3" w:rsidP="00D359DD">
      <w:pPr>
        <w:pStyle w:val="ListParagraph"/>
        <w:numPr>
          <w:ilvl w:val="0"/>
          <w:numId w:val="22"/>
        </w:numPr>
        <w:spacing w:before="0" w:after="160"/>
        <w:contextualSpacing w:val="0"/>
        <w:jc w:val="both"/>
      </w:pPr>
      <w:r>
        <w:t>Alt-HAN Device (Bridge 1 only)</w:t>
      </w:r>
    </w:p>
    <w:p w14:paraId="4FF6EFE1" w14:textId="1F8D8414" w:rsidR="002B2F30" w:rsidRPr="00523E0A" w:rsidRDefault="002B2F30" w:rsidP="00D359DD">
      <w:pPr>
        <w:pStyle w:val="ListParagraph"/>
        <w:numPr>
          <w:ilvl w:val="0"/>
          <w:numId w:val="23"/>
        </w:numPr>
        <w:spacing w:before="0" w:after="160"/>
        <w:jc w:val="both"/>
      </w:pPr>
      <w:r>
        <w:t xml:space="preserve">DCC will base its selection of Device Models on </w:t>
      </w:r>
      <w:r w:rsidR="00630718">
        <w:t xml:space="preserve">selecting the baseline (latest) firmware for the </w:t>
      </w:r>
      <w:r w:rsidR="00385325">
        <w:t xml:space="preserve">Manufacturer </w:t>
      </w:r>
      <w:r w:rsidR="00DB2D16">
        <w:t>with the highest volume of Devices</w:t>
      </w:r>
      <w:r w:rsidR="00385325">
        <w:t xml:space="preserve"> </w:t>
      </w:r>
      <w:r>
        <w:t>in the production estate, for the Device Type being selected, subject to availability of Devices.</w:t>
      </w:r>
      <w:r w:rsidR="004A1926">
        <w:t xml:space="preserve"> </w:t>
      </w:r>
      <w:r w:rsidR="00054017">
        <w:t>Where the Device Model with the highest volume is unavailable, for example because the Hardware is end of life, the next prevalent Device Model will be selected.</w:t>
      </w:r>
      <w:r>
        <w:t xml:space="preserve"> Emulators may be used in place of real Devices where a real Device is unavailable, or the required testing is not achievable on a real Device (for example exception path testing).</w:t>
      </w:r>
    </w:p>
    <w:sectPr w:rsidR="002B2F30" w:rsidRPr="00523E0A" w:rsidSect="00F448BA">
      <w:footerReference w:type="default" r:id="rId15"/>
      <w:pgSz w:w="11907" w:h="16839" w:code="9"/>
      <w:pgMar w:top="1440" w:right="1440" w:bottom="1440" w:left="1440" w:header="340" w:footer="34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6D735" w14:textId="77777777" w:rsidR="002F667A" w:rsidRDefault="002F667A" w:rsidP="00FA568E">
      <w:pPr>
        <w:spacing w:after="0"/>
      </w:pPr>
      <w:r>
        <w:separator/>
      </w:r>
    </w:p>
  </w:endnote>
  <w:endnote w:type="continuationSeparator" w:id="0">
    <w:p w14:paraId="35346A50" w14:textId="77777777" w:rsidR="002F667A" w:rsidRDefault="002F667A" w:rsidP="00FA568E">
      <w:pPr>
        <w:spacing w:after="0"/>
      </w:pPr>
      <w:r>
        <w:continuationSeparator/>
      </w:r>
    </w:p>
  </w:endnote>
  <w:endnote w:type="continuationNotice" w:id="1">
    <w:p w14:paraId="2E3D8BCD" w14:textId="77777777" w:rsidR="002F667A" w:rsidRDefault="002F667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Lato Light">
    <w:charset w:val="00"/>
    <w:family w:val="swiss"/>
    <w:pitch w:val="variable"/>
    <w:sig w:usb0="E10002FF" w:usb1="5000ECFF" w:usb2="00000021" w:usb3="00000000" w:csb0="0000019F" w:csb1="00000000"/>
  </w:font>
  <w:font w:name="@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icrosoft YaHei Light">
    <w:panose1 w:val="020B0502040204020203"/>
    <w:charset w:val="86"/>
    <w:family w:val="swiss"/>
    <w:pitch w:val="variable"/>
    <w:sig w:usb0="80000287" w:usb1="2ACF0010" w:usb2="00000016" w:usb3="00000000" w:csb0="0004001F" w:csb1="00000000"/>
  </w:font>
  <w:font w:name="Calibri">
    <w:panose1 w:val="020F0502020204030204"/>
    <w:charset w:val="00"/>
    <w:family w:val="swiss"/>
    <w:pitch w:val="variable"/>
    <w:sig w:usb0="E4002EFF" w:usb1="C200247B" w:usb2="00000009" w:usb3="00000000" w:csb0="000001FF" w:csb1="00000000"/>
  </w:font>
  <w:font w:name="Lato bold">
    <w:altName w:val="Segoe UI"/>
    <w:charset w:val="00"/>
    <w:family w:val="auto"/>
    <w:pitch w:val="variable"/>
    <w:sig w:usb0="A00000AF" w:usb1="5000604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A536D" w14:textId="53D2989A" w:rsidR="00E62C0C" w:rsidRDefault="00E25882" w:rsidP="00961D4F">
    <w:pPr>
      <w:framePr w:wrap="around" w:vAnchor="text" w:hAnchor="margin" w:xAlign="right" w:y="1"/>
      <w:rPr>
        <w:rStyle w:val="PageNumber"/>
      </w:rPr>
    </w:pPr>
    <w:r>
      <w:rPr>
        <w:noProof/>
      </w:rPr>
      <mc:AlternateContent>
        <mc:Choice Requires="wps">
          <w:drawing>
            <wp:anchor distT="0" distB="0" distL="0" distR="0" simplePos="0" relativeHeight="251663367" behindDoc="0" locked="0" layoutInCell="1" allowOverlap="1" wp14:anchorId="51353E23" wp14:editId="7390F29A">
              <wp:simplePos x="635" y="635"/>
              <wp:positionH relativeFrom="page">
                <wp:align>center</wp:align>
              </wp:positionH>
              <wp:positionV relativeFrom="page">
                <wp:align>bottom</wp:align>
              </wp:positionV>
              <wp:extent cx="697865" cy="437515"/>
              <wp:effectExtent l="0" t="0" r="6985" b="0"/>
              <wp:wrapNone/>
              <wp:docPr id="1148429507" name="Text Box 12" descr="DCC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97865" cy="437515"/>
                      </a:xfrm>
                      <a:prstGeom prst="rect">
                        <a:avLst/>
                      </a:prstGeom>
                      <a:noFill/>
                      <a:ln>
                        <a:noFill/>
                      </a:ln>
                    </wps:spPr>
                    <wps:txbx>
                      <w:txbxContent>
                        <w:p w14:paraId="72D00B27" w14:textId="3248D26E" w:rsidR="00E25882" w:rsidRPr="00E25882" w:rsidRDefault="00E25882" w:rsidP="00E25882">
                          <w:pPr>
                            <w:spacing w:after="0"/>
                            <w:rPr>
                              <w:rFonts w:ascii="Aptos" w:eastAsia="Aptos" w:hAnsi="Aptos" w:cs="Aptos"/>
                              <w:noProof/>
                              <w:color w:val="FF0000"/>
                              <w:szCs w:val="22"/>
                            </w:rPr>
                          </w:pPr>
                          <w:r w:rsidRPr="00E25882">
                            <w:rPr>
                              <w:rFonts w:ascii="Aptos" w:eastAsia="Aptos" w:hAnsi="Aptos" w:cs="Aptos"/>
                              <w:noProof/>
                              <w:color w:val="FF0000"/>
                              <w:szCs w:val="22"/>
                            </w:rPr>
                            <w:t>DCC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353E23" id="_x0000_t202" coordsize="21600,21600" o:spt="202" path="m,l,21600r21600,l21600,xe">
              <v:stroke joinstyle="miter"/>
              <v:path gradientshapeok="t" o:connecttype="rect"/>
            </v:shapetype>
            <v:shape id="Text Box 12" o:spid="_x0000_s1028" type="#_x0000_t202" alt="DCC Public" style="position:absolute;margin-left:0;margin-top:0;width:54.95pt;height:34.45pt;z-index:25166336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" filled="f" stroked="f">
              <v:fill o:detectmouseclick="t"/>
              <v:textbox style="mso-fit-shape-to-text:t" inset="0,0,0,15pt">
                <w:txbxContent>
                  <w:p w14:paraId="72D00B27" w14:textId="3248D26E" w:rsidR="00E25882" w:rsidRPr="00E25882" w:rsidRDefault="00E25882" w:rsidP="00E25882">
                    <w:pPr>
                      <w:spacing w:after="0"/>
                      <w:rPr>
                        <w:rFonts w:ascii="Aptos" w:eastAsia="Aptos" w:hAnsi="Aptos" w:cs="Aptos"/>
                        <w:noProof/>
                        <w:color w:val="FF0000"/>
                        <w:szCs w:val="22"/>
                      </w:rPr>
                    </w:pPr>
                    <w:r w:rsidRPr="00E25882">
                      <w:rPr>
                        <w:rFonts w:ascii="Aptos" w:eastAsia="Aptos" w:hAnsi="Aptos" w:cs="Aptos"/>
                        <w:noProof/>
                        <w:color w:val="FF0000"/>
                        <w:szCs w:val="22"/>
                      </w:rPr>
                      <w:t>DCC Public</w:t>
                    </w:r>
                  </w:p>
                </w:txbxContent>
              </v:textbox>
              <w10:wrap anchorx="page" anchory="page"/>
            </v:shape>
          </w:pict>
        </mc:Fallback>
      </mc:AlternateContent>
    </w:r>
    <w:r w:rsidR="00E62C0C">
      <w:rPr>
        <w:rStyle w:val="PageNumber"/>
      </w:rPr>
      <w:fldChar w:fldCharType="begin"/>
    </w:r>
    <w:r w:rsidR="00E62C0C">
      <w:rPr>
        <w:rStyle w:val="PageNumber"/>
      </w:rPr>
      <w:instrText xml:space="preserve">PAGE  </w:instrText>
    </w:r>
    <w:r w:rsidR="00E62C0C">
      <w:rPr>
        <w:rStyle w:val="PageNumber"/>
      </w:rPr>
      <w:fldChar w:fldCharType="end"/>
    </w:r>
  </w:p>
  <w:p w14:paraId="212F5936" w14:textId="77777777" w:rsidR="00E62C0C" w:rsidRDefault="00E62C0C" w:rsidP="00FF4EC2">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D68C3" w14:textId="20727FFC" w:rsidR="00E62C0C" w:rsidRDefault="00E25882" w:rsidP="00FF4EC2">
    <w:pPr>
      <w:framePr w:wrap="around" w:vAnchor="text" w:hAnchor="margin" w:xAlign="right" w:y="1"/>
      <w:rPr>
        <w:rStyle w:val="PageNumber"/>
      </w:rPr>
    </w:pPr>
    <w:r>
      <w:rPr>
        <w:noProof/>
      </w:rPr>
      <mc:AlternateContent>
        <mc:Choice Requires="wps">
          <w:drawing>
            <wp:anchor distT="0" distB="0" distL="0" distR="0" simplePos="0" relativeHeight="251664391" behindDoc="0" locked="0" layoutInCell="1" allowOverlap="1" wp14:anchorId="63A4A27D" wp14:editId="6104AB9A">
              <wp:simplePos x="635" y="635"/>
              <wp:positionH relativeFrom="page">
                <wp:align>center</wp:align>
              </wp:positionH>
              <wp:positionV relativeFrom="page">
                <wp:align>bottom</wp:align>
              </wp:positionV>
              <wp:extent cx="697865" cy="437515"/>
              <wp:effectExtent l="0" t="0" r="6985" b="0"/>
              <wp:wrapNone/>
              <wp:docPr id="1161115386" name="Text Box 13" descr="DCC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97865" cy="437515"/>
                      </a:xfrm>
                      <a:prstGeom prst="rect">
                        <a:avLst/>
                      </a:prstGeom>
                      <a:noFill/>
                      <a:ln>
                        <a:noFill/>
                      </a:ln>
                    </wps:spPr>
                    <wps:txbx>
                      <w:txbxContent>
                        <w:p w14:paraId="4D56A73B" w14:textId="105A54A2" w:rsidR="00E25882" w:rsidRPr="00E25882" w:rsidRDefault="00E25882" w:rsidP="00E25882">
                          <w:pPr>
                            <w:spacing w:after="0"/>
                            <w:rPr>
                              <w:rFonts w:ascii="Aptos" w:eastAsia="Aptos" w:hAnsi="Aptos" w:cs="Aptos"/>
                              <w:noProof/>
                              <w:color w:val="FF0000"/>
                              <w:szCs w:val="22"/>
                            </w:rPr>
                          </w:pPr>
                          <w:r w:rsidRPr="00E25882">
                            <w:rPr>
                              <w:rFonts w:ascii="Aptos" w:eastAsia="Aptos" w:hAnsi="Aptos" w:cs="Aptos"/>
                              <w:noProof/>
                              <w:color w:val="FF0000"/>
                              <w:szCs w:val="22"/>
                            </w:rPr>
                            <w:t>DCC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A4A27D" id="_x0000_t202" coordsize="21600,21600" o:spt="202" path="m,l,21600r21600,l21600,xe">
              <v:stroke joinstyle="miter"/>
              <v:path gradientshapeok="t" o:connecttype="rect"/>
            </v:shapetype>
            <v:shape id="Text Box 13" o:spid="_x0000_s1029" type="#_x0000_t202" alt="DCC Public" style="position:absolute;margin-left:0;margin-top:0;width:54.95pt;height:34.45pt;z-index:25166439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" filled="f" stroked="f">
              <v:fill o:detectmouseclick="t"/>
              <v:textbox style="mso-fit-shape-to-text:t" inset="0,0,0,15pt">
                <w:txbxContent>
                  <w:p w14:paraId="4D56A73B" w14:textId="105A54A2" w:rsidR="00E25882" w:rsidRPr="00E25882" w:rsidRDefault="00E25882" w:rsidP="00E25882">
                    <w:pPr>
                      <w:spacing w:after="0"/>
                      <w:rPr>
                        <w:rFonts w:ascii="Aptos" w:eastAsia="Aptos" w:hAnsi="Aptos" w:cs="Aptos"/>
                        <w:noProof/>
                        <w:color w:val="FF0000"/>
                        <w:szCs w:val="22"/>
                      </w:rPr>
                    </w:pPr>
                    <w:r w:rsidRPr="00E25882">
                      <w:rPr>
                        <w:rFonts w:ascii="Aptos" w:eastAsia="Aptos" w:hAnsi="Aptos" w:cs="Aptos"/>
                        <w:noProof/>
                        <w:color w:val="FF0000"/>
                        <w:szCs w:val="22"/>
                      </w:rPr>
                      <w:t>DCC Public</w:t>
                    </w:r>
                  </w:p>
                </w:txbxContent>
              </v:textbox>
              <w10:wrap anchorx="page" anchory="page"/>
            </v:shape>
          </w:pict>
        </mc:Fallback>
      </mc:AlternateContent>
    </w:r>
    <w:r w:rsidR="00E62C0C">
      <w:rPr>
        <w:rStyle w:val="PageNumber"/>
      </w:rPr>
      <w:fldChar w:fldCharType="begin"/>
    </w:r>
    <w:r w:rsidR="00E62C0C">
      <w:rPr>
        <w:rStyle w:val="PageNumber"/>
      </w:rPr>
      <w:instrText xml:space="preserve">PAGE  </w:instrText>
    </w:r>
    <w:r w:rsidR="00E62C0C">
      <w:rPr>
        <w:rStyle w:val="PageNumber"/>
      </w:rPr>
      <w:fldChar w:fldCharType="separate"/>
    </w:r>
    <w:r w:rsidR="00E62C0C">
      <w:rPr>
        <w:rStyle w:val="PageNumber"/>
        <w:noProof/>
      </w:rPr>
      <w:t>1</w:t>
    </w:r>
    <w:r w:rsidR="00E62C0C">
      <w:rPr>
        <w:rStyle w:val="PageNumber"/>
      </w:rPr>
      <w:fldChar w:fldCharType="end"/>
    </w:r>
  </w:p>
  <w:p w14:paraId="6FF9034A" w14:textId="77777777" w:rsidR="00E62C0C" w:rsidRDefault="00E62C0C" w:rsidP="00FF4EC2">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17D70" w14:textId="61068AB0" w:rsidR="00E62C0C" w:rsidRDefault="00E25882" w:rsidP="00FF4EC2">
    <w:pPr>
      <w:ind w:right="360"/>
    </w:pPr>
    <w:r>
      <w:rPr>
        <w:noProof/>
      </w:rPr>
      <mc:AlternateContent>
        <mc:Choice Requires="wps">
          <w:drawing>
            <wp:anchor distT="0" distB="0" distL="0" distR="0" simplePos="0" relativeHeight="251662343" behindDoc="0" locked="0" layoutInCell="1" allowOverlap="1" wp14:anchorId="53036CDC" wp14:editId="4170409B">
              <wp:simplePos x="635" y="635"/>
              <wp:positionH relativeFrom="page">
                <wp:align>center</wp:align>
              </wp:positionH>
              <wp:positionV relativeFrom="page">
                <wp:align>bottom</wp:align>
              </wp:positionV>
              <wp:extent cx="697865" cy="437515"/>
              <wp:effectExtent l="0" t="0" r="6985" b="0"/>
              <wp:wrapNone/>
              <wp:docPr id="1251253026" name="Text Box 11" descr="DCC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97865" cy="437515"/>
                      </a:xfrm>
                      <a:prstGeom prst="rect">
                        <a:avLst/>
                      </a:prstGeom>
                      <a:noFill/>
                      <a:ln>
                        <a:noFill/>
                      </a:ln>
                    </wps:spPr>
                    <wps:txbx>
                      <w:txbxContent>
                        <w:p w14:paraId="1168D632" w14:textId="7DEDECB7" w:rsidR="00E25882" w:rsidRPr="00E25882" w:rsidRDefault="00E25882" w:rsidP="00E25882">
                          <w:pPr>
                            <w:spacing w:after="0"/>
                            <w:rPr>
                              <w:rFonts w:ascii="Aptos" w:eastAsia="Aptos" w:hAnsi="Aptos" w:cs="Aptos"/>
                              <w:noProof/>
                              <w:color w:val="FF0000"/>
                              <w:szCs w:val="22"/>
                            </w:rPr>
                          </w:pPr>
                          <w:r w:rsidRPr="00E25882">
                            <w:rPr>
                              <w:rFonts w:ascii="Aptos" w:eastAsia="Aptos" w:hAnsi="Aptos" w:cs="Aptos"/>
                              <w:noProof/>
                              <w:color w:val="FF0000"/>
                              <w:szCs w:val="22"/>
                            </w:rPr>
                            <w:t>DCC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036CDC" id="_x0000_t202" coordsize="21600,21600" o:spt="202" path="m,l,21600r21600,l21600,xe">
              <v:stroke joinstyle="miter"/>
              <v:path gradientshapeok="t" o:connecttype="rect"/>
            </v:shapetype>
            <v:shape id="Text Box 11" o:spid="_x0000_s1031" type="#_x0000_t202" alt="DCC Public" style="position:absolute;margin-left:0;margin-top:0;width:54.95pt;height:34.45pt;z-index:2516623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" filled="f" stroked="f">
              <v:fill o:detectmouseclick="t"/>
              <v:textbox style="mso-fit-shape-to-text:t" inset="0,0,0,15pt">
                <w:txbxContent>
                  <w:p w14:paraId="1168D632" w14:textId="7DEDECB7" w:rsidR="00E25882" w:rsidRPr="00E25882" w:rsidRDefault="00E25882" w:rsidP="00E25882">
                    <w:pPr>
                      <w:spacing w:after="0"/>
                      <w:rPr>
                        <w:rFonts w:ascii="Aptos" w:eastAsia="Aptos" w:hAnsi="Aptos" w:cs="Aptos"/>
                        <w:noProof/>
                        <w:color w:val="FF0000"/>
                        <w:szCs w:val="22"/>
                      </w:rPr>
                    </w:pPr>
                    <w:r w:rsidRPr="00E25882">
                      <w:rPr>
                        <w:rFonts w:ascii="Aptos" w:eastAsia="Aptos" w:hAnsi="Aptos" w:cs="Aptos"/>
                        <w:noProof/>
                        <w:color w:val="FF0000"/>
                        <w:szCs w:val="22"/>
                      </w:rPr>
                      <w:t>DCC Public</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Template2"/>
      <w:tblW w:w="8865" w:type="dxa"/>
      <w:tblBorders>
        <w:insideH w:val="none" w:sz="0" w:space="0" w:color="auto"/>
        <w:insideV w:val="none" w:sz="0" w:space="0" w:color="auto"/>
      </w:tblBorders>
      <w:tblLook w:val="0600" w:firstRow="0" w:lastRow="0" w:firstColumn="0" w:lastColumn="0" w:noHBand="1" w:noVBand="1"/>
    </w:tblPr>
    <w:tblGrid>
      <w:gridCol w:w="2977"/>
      <w:gridCol w:w="1843"/>
      <w:gridCol w:w="4045"/>
    </w:tblGrid>
    <w:tr w:rsidR="009F15DB" w:rsidRPr="00BA081A" w14:paraId="5899D2B0" w14:textId="77777777" w:rsidTr="006E0C82">
      <w:tc>
        <w:tcPr>
          <w:tcW w:w="2977" w:type="dxa"/>
          <w:vAlign w:val="top"/>
        </w:tcPr>
        <w:p w14:paraId="6B367A59" w14:textId="04BBD9BE" w:rsidR="009F15DB" w:rsidRDefault="00E25882" w:rsidP="00876595">
          <w:pPr>
            <w:pStyle w:val="Footer"/>
            <w:rPr>
              <w:sz w:val="20"/>
              <w:szCs w:val="20"/>
            </w:rPr>
          </w:pPr>
          <w:r>
            <w:rPr>
              <w:noProof/>
              <w:sz w:val="20"/>
              <w:szCs w:val="20"/>
            </w:rPr>
            <mc:AlternateContent>
              <mc:Choice Requires="wps">
                <w:drawing>
                  <wp:anchor distT="0" distB="0" distL="0" distR="0" simplePos="0" relativeHeight="251665415" behindDoc="0" locked="0" layoutInCell="1" allowOverlap="1" wp14:anchorId="359CF49D" wp14:editId="2D7EAE68">
                    <wp:simplePos x="635" y="635"/>
                    <wp:positionH relativeFrom="page">
                      <wp:align>center</wp:align>
                    </wp:positionH>
                    <wp:positionV relativeFrom="page">
                      <wp:align>bottom</wp:align>
                    </wp:positionV>
                    <wp:extent cx="697865" cy="437515"/>
                    <wp:effectExtent l="0" t="0" r="6985" b="0"/>
                    <wp:wrapNone/>
                    <wp:docPr id="1339996912" name="Text Box 14" descr="DCC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97865" cy="437515"/>
                            </a:xfrm>
                            <a:prstGeom prst="rect">
                              <a:avLst/>
                            </a:prstGeom>
                            <a:noFill/>
                            <a:ln>
                              <a:noFill/>
                            </a:ln>
                          </wps:spPr>
                          <wps:txbx>
                            <w:txbxContent>
                              <w:p w14:paraId="5F67152E" w14:textId="10A4603A" w:rsidR="00E25882" w:rsidRPr="00E25882" w:rsidRDefault="00E25882" w:rsidP="00E25882">
                                <w:pPr>
                                  <w:spacing w:after="0"/>
                                  <w:rPr>
                                    <w:rFonts w:ascii="Aptos" w:eastAsia="Aptos" w:hAnsi="Aptos" w:cs="Aptos"/>
                                    <w:noProof/>
                                    <w:color w:val="FF0000"/>
                                    <w:szCs w:val="22"/>
                                  </w:rPr>
                                </w:pPr>
                                <w:r w:rsidRPr="00E25882">
                                  <w:rPr>
                                    <w:rFonts w:ascii="Aptos" w:eastAsia="Aptos" w:hAnsi="Aptos" w:cs="Aptos"/>
                                    <w:noProof/>
                                    <w:color w:val="FF0000"/>
                                    <w:szCs w:val="22"/>
                                  </w:rPr>
                                  <w:t>DCC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9CF49D" id="_x0000_t202" coordsize="21600,21600" o:spt="202" path="m,l,21600r21600,l21600,xe">
                    <v:stroke joinstyle="miter"/>
                    <v:path gradientshapeok="t" o:connecttype="rect"/>
                  </v:shapetype>
                  <v:shape id="Text Box 14" o:spid="_x0000_s1032" type="#_x0000_t202" alt="DCC Public" style="position:absolute;margin-left:0;margin-top:0;width:54.95pt;height:34.45pt;z-index:25166541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" filled="f" stroked="f">
                    <v:fill o:detectmouseclick="t"/>
                    <v:textbox style="mso-fit-shape-to-text:t" inset="0,0,0,15pt">
                      <w:txbxContent>
                        <w:p w14:paraId="5F67152E" w14:textId="10A4603A" w:rsidR="00E25882" w:rsidRPr="00E25882" w:rsidRDefault="00E25882" w:rsidP="00E25882">
                          <w:pPr>
                            <w:spacing w:after="0"/>
                            <w:rPr>
                              <w:rFonts w:ascii="Aptos" w:eastAsia="Aptos" w:hAnsi="Aptos" w:cs="Aptos"/>
                              <w:noProof/>
                              <w:color w:val="FF0000"/>
                              <w:szCs w:val="22"/>
                            </w:rPr>
                          </w:pPr>
                          <w:r w:rsidRPr="00E25882">
                            <w:rPr>
                              <w:rFonts w:ascii="Aptos" w:eastAsia="Aptos" w:hAnsi="Aptos" w:cs="Aptos"/>
                              <w:noProof/>
                              <w:color w:val="FF0000"/>
                              <w:szCs w:val="22"/>
                            </w:rPr>
                            <w:t>DCC Public</w:t>
                          </w:r>
                        </w:p>
                      </w:txbxContent>
                    </v:textbox>
                    <w10:wrap anchorx="page" anchory="page"/>
                  </v:shape>
                </w:pict>
              </mc:Fallback>
            </mc:AlternateContent>
          </w:r>
          <w:r w:rsidR="00634E23">
            <w:rPr>
              <w:sz w:val="20"/>
              <w:szCs w:val="20"/>
            </w:rPr>
            <w:t xml:space="preserve">Future DSP </w:t>
          </w:r>
          <w:r w:rsidR="00D359DD">
            <w:rPr>
              <w:sz w:val="20"/>
              <w:szCs w:val="20"/>
            </w:rPr>
            <w:t>Device Selection Methodology v0.1</w:t>
          </w:r>
        </w:p>
      </w:tc>
      <w:tc>
        <w:tcPr>
          <w:tcW w:w="1843" w:type="dxa"/>
          <w:vAlign w:val="top"/>
        </w:tcPr>
        <w:p w14:paraId="2400AA56" w14:textId="77777777" w:rsidR="009F15DB" w:rsidRDefault="009F15DB" w:rsidP="00E10624">
          <w:pPr>
            <w:pStyle w:val="Footer"/>
            <w:jc w:val="center"/>
            <w:rPr>
              <w:sz w:val="20"/>
              <w:szCs w:val="20"/>
            </w:rPr>
          </w:pPr>
        </w:p>
      </w:tc>
      <w:tc>
        <w:tcPr>
          <w:tcW w:w="4045" w:type="dxa"/>
          <w:vAlign w:val="top"/>
        </w:tcPr>
        <w:p w14:paraId="48935E6A" w14:textId="77777777" w:rsidR="009F15DB" w:rsidRPr="00BA081A" w:rsidRDefault="002F667A" w:rsidP="006110A0">
          <w:pPr>
            <w:pStyle w:val="Footer"/>
            <w:ind w:left="675" w:hanging="675"/>
            <w:jc w:val="right"/>
            <w:rPr>
              <w:sz w:val="20"/>
              <w:szCs w:val="20"/>
            </w:rPr>
          </w:pPr>
          <w:sdt>
            <w:sdtPr>
              <w:rPr>
                <w:sz w:val="20"/>
                <w:szCs w:val="20"/>
              </w:rPr>
              <w:id w:val="1206995146"/>
              <w:docPartObj>
                <w:docPartGallery w:val="Page Numbers (Top of Page)"/>
                <w:docPartUnique/>
              </w:docPartObj>
            </w:sdtPr>
            <w:sdtEndPr/>
            <w:sdtContent>
              <w:r w:rsidR="009F15DB" w:rsidRPr="00BA081A">
                <w:rPr>
                  <w:sz w:val="20"/>
                  <w:szCs w:val="20"/>
                </w:rPr>
                <w:t xml:space="preserve">Page </w:t>
              </w:r>
              <w:r w:rsidR="009F15DB" w:rsidRPr="00BA081A">
                <w:rPr>
                  <w:bCs/>
                  <w:sz w:val="20"/>
                  <w:szCs w:val="20"/>
                </w:rPr>
                <w:fldChar w:fldCharType="begin"/>
              </w:r>
              <w:r w:rsidR="009F15DB" w:rsidRPr="00BA081A">
                <w:rPr>
                  <w:bCs/>
                  <w:sz w:val="20"/>
                  <w:szCs w:val="20"/>
                </w:rPr>
                <w:instrText xml:space="preserve"> PAGE </w:instrText>
              </w:r>
              <w:r w:rsidR="009F15DB" w:rsidRPr="00BA081A">
                <w:rPr>
                  <w:bCs/>
                  <w:sz w:val="20"/>
                  <w:szCs w:val="20"/>
                </w:rPr>
                <w:fldChar w:fldCharType="separate"/>
              </w:r>
              <w:r w:rsidR="009F15DB">
                <w:rPr>
                  <w:bCs/>
                  <w:noProof/>
                  <w:sz w:val="20"/>
                  <w:szCs w:val="20"/>
                </w:rPr>
                <w:t>5</w:t>
              </w:r>
              <w:r w:rsidR="009F15DB" w:rsidRPr="00BA081A">
                <w:rPr>
                  <w:bCs/>
                  <w:sz w:val="20"/>
                  <w:szCs w:val="20"/>
                </w:rPr>
                <w:fldChar w:fldCharType="end"/>
              </w:r>
              <w:r w:rsidR="009F15DB" w:rsidRPr="00BA081A">
                <w:rPr>
                  <w:sz w:val="20"/>
                  <w:szCs w:val="20"/>
                </w:rPr>
                <w:t xml:space="preserve"> of </w:t>
              </w:r>
              <w:r w:rsidR="009F15DB" w:rsidRPr="00BA081A">
                <w:rPr>
                  <w:bCs/>
                  <w:sz w:val="20"/>
                  <w:szCs w:val="20"/>
                </w:rPr>
                <w:fldChar w:fldCharType="begin"/>
              </w:r>
              <w:r w:rsidR="009F15DB" w:rsidRPr="00BA081A">
                <w:rPr>
                  <w:bCs/>
                  <w:sz w:val="20"/>
                  <w:szCs w:val="20"/>
                </w:rPr>
                <w:instrText xml:space="preserve"> NUMPAGES  </w:instrText>
              </w:r>
              <w:r w:rsidR="009F15DB" w:rsidRPr="00BA081A">
                <w:rPr>
                  <w:bCs/>
                  <w:sz w:val="20"/>
                  <w:szCs w:val="20"/>
                </w:rPr>
                <w:fldChar w:fldCharType="separate"/>
              </w:r>
              <w:r w:rsidR="009F15DB">
                <w:rPr>
                  <w:bCs/>
                  <w:noProof/>
                  <w:sz w:val="20"/>
                  <w:szCs w:val="20"/>
                </w:rPr>
                <w:t>51</w:t>
              </w:r>
              <w:r w:rsidR="009F15DB" w:rsidRPr="00BA081A">
                <w:rPr>
                  <w:bCs/>
                  <w:sz w:val="20"/>
                  <w:szCs w:val="20"/>
                </w:rPr>
                <w:fldChar w:fldCharType="end"/>
              </w:r>
            </w:sdtContent>
          </w:sdt>
        </w:p>
      </w:tc>
    </w:tr>
  </w:tbl>
  <w:p w14:paraId="20347D09" w14:textId="7A95C50F" w:rsidR="009F15DB" w:rsidRPr="00E538B7" w:rsidRDefault="009F15DB" w:rsidP="00A76C49">
    <w:pPr>
      <w:pStyle w:val="Footer"/>
      <w:jc w:val="both"/>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2512B" w14:textId="77777777" w:rsidR="002F667A" w:rsidRDefault="002F667A" w:rsidP="00FA568E">
      <w:pPr>
        <w:spacing w:after="0"/>
      </w:pPr>
      <w:r>
        <w:separator/>
      </w:r>
    </w:p>
  </w:footnote>
  <w:footnote w:type="continuationSeparator" w:id="0">
    <w:p w14:paraId="3B2D7582" w14:textId="77777777" w:rsidR="002F667A" w:rsidRDefault="002F667A" w:rsidP="00FA568E">
      <w:pPr>
        <w:spacing w:after="0"/>
      </w:pPr>
      <w:r>
        <w:continuationSeparator/>
      </w:r>
    </w:p>
  </w:footnote>
  <w:footnote w:type="continuationNotice" w:id="1">
    <w:p w14:paraId="13C8D87D" w14:textId="77777777" w:rsidR="002F667A" w:rsidRDefault="002F667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648EE" w14:textId="0139A73E" w:rsidR="00092E0F" w:rsidRDefault="00E25882">
    <w:pPr>
      <w:pStyle w:val="Header"/>
    </w:pPr>
    <w:r>
      <w:rPr>
        <w:noProof/>
      </w:rPr>
      <mc:AlternateContent>
        <mc:Choice Requires="wps">
          <w:drawing>
            <wp:anchor distT="0" distB="0" distL="0" distR="0" simplePos="0" relativeHeight="251660295" behindDoc="0" locked="0" layoutInCell="1" allowOverlap="1" wp14:anchorId="1BD1B331" wp14:editId="55A3AA82">
              <wp:simplePos x="635" y="635"/>
              <wp:positionH relativeFrom="page">
                <wp:align>center</wp:align>
              </wp:positionH>
              <wp:positionV relativeFrom="page">
                <wp:align>top</wp:align>
              </wp:positionV>
              <wp:extent cx="634365" cy="421640"/>
              <wp:effectExtent l="0" t="0" r="13335" b="16510"/>
              <wp:wrapNone/>
              <wp:docPr id="409775234" name="Text Box 9" descr="DCC 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34365" cy="421640"/>
                      </a:xfrm>
                      <a:prstGeom prst="rect">
                        <a:avLst/>
                      </a:prstGeom>
                      <a:noFill/>
                      <a:ln>
                        <a:noFill/>
                      </a:ln>
                    </wps:spPr>
                    <wps:txbx>
                      <w:txbxContent>
                        <w:p w14:paraId="239F8A82" w14:textId="3A91605D" w:rsidR="00E25882" w:rsidRPr="00E25882" w:rsidRDefault="00E25882" w:rsidP="00E25882">
                          <w:pPr>
                            <w:spacing w:after="0"/>
                            <w:rPr>
                              <w:rFonts w:ascii="Aptos" w:eastAsia="Aptos" w:hAnsi="Aptos" w:cs="Aptos"/>
                              <w:noProof/>
                              <w:color w:val="FF0000"/>
                              <w:sz w:val="20"/>
                              <w:szCs w:val="20"/>
                            </w:rPr>
                          </w:pPr>
                          <w:r w:rsidRPr="00E25882">
                            <w:rPr>
                              <w:rFonts w:ascii="Aptos" w:eastAsia="Aptos" w:hAnsi="Aptos" w:cs="Aptos"/>
                              <w:noProof/>
                              <w:color w:val="FF0000"/>
                              <w:sz w:val="20"/>
                              <w:szCs w:val="20"/>
                            </w:rPr>
                            <w:t>DCC 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D1B331" id="_x0000_t202" coordsize="21600,21600" o:spt="202" path="m,l,21600r21600,l21600,xe">
              <v:stroke joinstyle="miter"/>
              <v:path gradientshapeok="t" o:connecttype="rect"/>
            </v:shapetype>
            <v:shape id="Text Box 9" o:spid="_x0000_s1026" type="#_x0000_t202" alt="DCC Public" style="position:absolute;margin-left:0;margin-top:0;width:49.95pt;height:33.2pt;z-index:25166029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" filled="f" stroked="f">
              <v:fill o:detectmouseclick="t"/>
              <v:textbox style="mso-fit-shape-to-text:t" inset="0,15pt,0,0">
                <w:txbxContent>
                  <w:p w14:paraId="239F8A82" w14:textId="3A91605D" w:rsidR="00E25882" w:rsidRPr="00E25882" w:rsidRDefault="00E25882" w:rsidP="00E25882">
                    <w:pPr>
                      <w:spacing w:after="0"/>
                      <w:rPr>
                        <w:rFonts w:ascii="Aptos" w:eastAsia="Aptos" w:hAnsi="Aptos" w:cs="Aptos"/>
                        <w:noProof/>
                        <w:color w:val="FF0000"/>
                        <w:sz w:val="20"/>
                        <w:szCs w:val="20"/>
                      </w:rPr>
                    </w:pPr>
                    <w:r w:rsidRPr="00E25882">
                      <w:rPr>
                        <w:rFonts w:ascii="Aptos" w:eastAsia="Aptos" w:hAnsi="Aptos" w:cs="Aptos"/>
                        <w:noProof/>
                        <w:color w:val="FF0000"/>
                        <w:sz w:val="20"/>
                        <w:szCs w:val="20"/>
                      </w:rPr>
                      <w:t>DCC 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A019" w14:textId="2EBE8730" w:rsidR="00E62C0C" w:rsidRDefault="00E25882" w:rsidP="00796E0C">
    <w:pPr>
      <w:ind w:hanging="1134"/>
    </w:pPr>
    <w:r>
      <w:rPr>
        <w:noProof/>
      </w:rPr>
      <mc:AlternateContent>
        <mc:Choice Requires="wps">
          <w:drawing>
            <wp:anchor distT="0" distB="0" distL="0" distR="0" simplePos="0" relativeHeight="251661319" behindDoc="0" locked="0" layoutInCell="1" allowOverlap="1" wp14:anchorId="5E550C3D" wp14:editId="2801BA16">
              <wp:simplePos x="635" y="635"/>
              <wp:positionH relativeFrom="page">
                <wp:align>center</wp:align>
              </wp:positionH>
              <wp:positionV relativeFrom="page">
                <wp:align>top</wp:align>
              </wp:positionV>
              <wp:extent cx="634365" cy="421640"/>
              <wp:effectExtent l="0" t="0" r="13335" b="16510"/>
              <wp:wrapNone/>
              <wp:docPr id="1669373131" name="Text Box 10" descr="DCC 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34365" cy="421640"/>
                      </a:xfrm>
                      <a:prstGeom prst="rect">
                        <a:avLst/>
                      </a:prstGeom>
                      <a:noFill/>
                      <a:ln>
                        <a:noFill/>
                      </a:ln>
                    </wps:spPr>
                    <wps:txbx>
                      <w:txbxContent>
                        <w:p w14:paraId="04A58092" w14:textId="5C422466" w:rsidR="00E25882" w:rsidRPr="00E25882" w:rsidRDefault="00E25882" w:rsidP="00E25882">
                          <w:pPr>
                            <w:spacing w:after="0"/>
                            <w:rPr>
                              <w:rFonts w:ascii="Aptos" w:eastAsia="Aptos" w:hAnsi="Aptos" w:cs="Aptos"/>
                              <w:noProof/>
                              <w:color w:val="FF0000"/>
                              <w:sz w:val="20"/>
                              <w:szCs w:val="20"/>
                            </w:rPr>
                          </w:pPr>
                          <w:r w:rsidRPr="00E25882">
                            <w:rPr>
                              <w:rFonts w:ascii="Aptos" w:eastAsia="Aptos" w:hAnsi="Aptos" w:cs="Aptos"/>
                              <w:noProof/>
                              <w:color w:val="FF0000"/>
                              <w:sz w:val="20"/>
                              <w:szCs w:val="20"/>
                            </w:rPr>
                            <w:t>DCC 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550C3D" id="_x0000_t202" coordsize="21600,21600" o:spt="202" path="m,l,21600r21600,l21600,xe">
              <v:stroke joinstyle="miter"/>
              <v:path gradientshapeok="t" o:connecttype="rect"/>
            </v:shapetype>
            <v:shape id="Text Box 10" o:spid="_x0000_s1027" type="#_x0000_t202" alt="DCC Public" style="position:absolute;margin-left:0;margin-top:0;width:49.95pt;height:33.2pt;z-index:25166131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" filled="f" stroked="f">
              <v:fill o:detectmouseclick="t"/>
              <v:textbox style="mso-fit-shape-to-text:t" inset="0,15pt,0,0">
                <w:txbxContent>
                  <w:p w14:paraId="04A58092" w14:textId="5C422466" w:rsidR="00E25882" w:rsidRPr="00E25882" w:rsidRDefault="00E25882" w:rsidP="00E25882">
                    <w:pPr>
                      <w:spacing w:after="0"/>
                      <w:rPr>
                        <w:rFonts w:ascii="Aptos" w:eastAsia="Aptos" w:hAnsi="Aptos" w:cs="Aptos"/>
                        <w:noProof/>
                        <w:color w:val="FF0000"/>
                        <w:sz w:val="20"/>
                        <w:szCs w:val="20"/>
                      </w:rPr>
                    </w:pPr>
                    <w:r w:rsidRPr="00E25882">
                      <w:rPr>
                        <w:rFonts w:ascii="Aptos" w:eastAsia="Aptos" w:hAnsi="Aptos" w:cs="Aptos"/>
                        <w:noProof/>
                        <w:color w:val="FF0000"/>
                        <w:sz w:val="20"/>
                        <w:szCs w:val="20"/>
                      </w:rPr>
                      <w:t>DCC Public</w:t>
                    </w:r>
                  </w:p>
                </w:txbxContent>
              </v:textbox>
              <w10:wrap anchorx="page" anchory="page"/>
            </v:shape>
          </w:pict>
        </mc:Fallback>
      </mc:AlternateContent>
    </w:r>
  </w:p>
  <w:p w14:paraId="14A2B40E" w14:textId="77777777" w:rsidR="00E62C0C" w:rsidRDefault="00E62C0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3C62E" w14:textId="68DEE9ED" w:rsidR="00E62C0C" w:rsidRDefault="00E25882" w:rsidP="00796E0C">
    <w:r>
      <w:rPr>
        <w:noProof/>
      </w:rPr>
      <mc:AlternateContent>
        <mc:Choice Requires="wps">
          <w:drawing>
            <wp:anchor distT="0" distB="0" distL="0" distR="0" simplePos="0" relativeHeight="251659271" behindDoc="0" locked="0" layoutInCell="1" allowOverlap="1" wp14:anchorId="4AC1282D" wp14:editId="68B2FF5B">
              <wp:simplePos x="635" y="635"/>
              <wp:positionH relativeFrom="page">
                <wp:align>center</wp:align>
              </wp:positionH>
              <wp:positionV relativeFrom="page">
                <wp:align>top</wp:align>
              </wp:positionV>
              <wp:extent cx="634365" cy="421640"/>
              <wp:effectExtent l="0" t="0" r="13335" b="16510"/>
              <wp:wrapNone/>
              <wp:docPr id="957898081" name="Text Box 8" descr="DCC 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34365" cy="421640"/>
                      </a:xfrm>
                      <a:prstGeom prst="rect">
                        <a:avLst/>
                      </a:prstGeom>
                      <a:noFill/>
                      <a:ln>
                        <a:noFill/>
                      </a:ln>
                    </wps:spPr>
                    <wps:txbx>
                      <w:txbxContent>
                        <w:p w14:paraId="7E4E9EF8" w14:textId="29357F37" w:rsidR="00E25882" w:rsidRPr="00E25882" w:rsidRDefault="00E25882" w:rsidP="00E25882">
                          <w:pPr>
                            <w:spacing w:after="0"/>
                            <w:rPr>
                              <w:rFonts w:ascii="Aptos" w:eastAsia="Aptos" w:hAnsi="Aptos" w:cs="Aptos"/>
                              <w:noProof/>
                              <w:color w:val="FF0000"/>
                              <w:sz w:val="20"/>
                              <w:szCs w:val="20"/>
                            </w:rPr>
                          </w:pPr>
                          <w:r w:rsidRPr="00E25882">
                            <w:rPr>
                              <w:rFonts w:ascii="Aptos" w:eastAsia="Aptos" w:hAnsi="Aptos" w:cs="Aptos"/>
                              <w:noProof/>
                              <w:color w:val="FF0000"/>
                              <w:sz w:val="20"/>
                              <w:szCs w:val="20"/>
                            </w:rPr>
                            <w:t>DCC 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C1282D" id="_x0000_t202" coordsize="21600,21600" o:spt="202" path="m,l,21600r21600,l21600,xe">
              <v:stroke joinstyle="miter"/>
              <v:path gradientshapeok="t" o:connecttype="rect"/>
            </v:shapetype>
            <v:shape id="Text Box 8" o:spid="_x0000_s1030" type="#_x0000_t202" alt="DCC Public" style="position:absolute;margin-left:0;margin-top:0;width:49.95pt;height:33.2pt;z-index:25165927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" filled="f" stroked="f">
              <v:fill o:detectmouseclick="t"/>
              <v:textbox style="mso-fit-shape-to-text:t" inset="0,15pt,0,0">
                <w:txbxContent>
                  <w:p w14:paraId="7E4E9EF8" w14:textId="29357F37" w:rsidR="00E25882" w:rsidRPr="00E25882" w:rsidRDefault="00E25882" w:rsidP="00E25882">
                    <w:pPr>
                      <w:spacing w:after="0"/>
                      <w:rPr>
                        <w:rFonts w:ascii="Aptos" w:eastAsia="Aptos" w:hAnsi="Aptos" w:cs="Aptos"/>
                        <w:noProof/>
                        <w:color w:val="FF0000"/>
                        <w:sz w:val="20"/>
                        <w:szCs w:val="20"/>
                      </w:rPr>
                    </w:pPr>
                    <w:r w:rsidRPr="00E25882">
                      <w:rPr>
                        <w:rFonts w:ascii="Aptos" w:eastAsia="Aptos" w:hAnsi="Aptos" w:cs="Aptos"/>
                        <w:noProof/>
                        <w:color w:val="FF0000"/>
                        <w:sz w:val="20"/>
                        <w:szCs w:val="20"/>
                      </w:rPr>
                      <w:t>DCC Public</w:t>
                    </w:r>
                  </w:p>
                </w:txbxContent>
              </v:textbox>
              <w10:wrap anchorx="page" anchory="page"/>
            </v:shape>
          </w:pict>
        </mc:Fallback>
      </mc:AlternateContent>
    </w:r>
  </w:p>
  <w:p w14:paraId="402688A9" w14:textId="77777777" w:rsidR="00E62C0C" w:rsidRDefault="00E62C0C" w:rsidP="00796E0C">
    <w:pPr>
      <w:ind w:hanging="1134"/>
    </w:pPr>
  </w:p>
  <w:p w14:paraId="21558CD8" w14:textId="77777777" w:rsidR="00E62C0C" w:rsidRPr="00796E0C" w:rsidRDefault="00E62C0C" w:rsidP="00796E0C">
    <w:r>
      <w:rPr>
        <w:noProof/>
        <w:lang w:eastAsia="en-GB"/>
      </w:rPr>
      <w:drawing>
        <wp:anchor distT="0" distB="0" distL="114300" distR="114300" simplePos="0" relativeHeight="251658240" behindDoc="1" locked="0" layoutInCell="1" allowOverlap="1" wp14:anchorId="0D531F94" wp14:editId="0D9C6958">
          <wp:simplePos x="0" y="0"/>
          <wp:positionH relativeFrom="column">
            <wp:posOffset>-641350</wp:posOffset>
          </wp:positionH>
          <wp:positionV relativeFrom="paragraph">
            <wp:posOffset>2554605</wp:posOffset>
          </wp:positionV>
          <wp:extent cx="5270500" cy="5393690"/>
          <wp:effectExtent l="0" t="0" r="6350" b="0"/>
          <wp:wrapNone/>
          <wp:docPr id="109048491" name="Picture 109048491" descr="RR Studio Data 2:Clients 2:DCC:2015:15101 DCC Powerpoint and Word Templates Revisions:Version 3:front-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RR Studio Data 2:Clients 2:DCC:2015:15101 DCC Powerpoint and Word Templates Revisions:Version 3:front-icon.png"/>
                  <pic:cNvPicPr>
                    <a:picLocks noChangeAspect="1" noChangeArrowheads="1"/>
                  </pic:cNvPicPr>
                </pic:nvPicPr>
                <pic:blipFill>
                  <a:blip r:embed="rId1">
                    <a:alphaModFix amt="31000"/>
                    <a:extLst>
                      <a:ext uri="{28A0092B-C50C-407E-A947-70E740481C1C}">
                        <a14:useLocalDpi xmlns:a14="http://schemas.microsoft.com/office/drawing/2010/main" val="0"/>
                      </a:ext>
                    </a:extLst>
                  </a:blip>
                  <a:srcRect/>
                  <a:stretch>
                    <a:fillRect/>
                  </a:stretch>
                </pic:blipFill>
                <pic:spPr bwMode="auto">
                  <a:xfrm>
                    <a:off x="0" y="0"/>
                    <a:ext cx="5270500" cy="53936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BE77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pStyle w:val="Heading9"/>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2361306"/>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D3EEEB7E"/>
    <w:lvl w:ilvl="0">
      <w:start w:val="1"/>
      <w:numFmt w:val="decimal"/>
      <w:pStyle w:val="ListNumber4"/>
      <w:lvlText w:val="%1."/>
      <w:lvlJc w:val="left"/>
      <w:pPr>
        <w:tabs>
          <w:tab w:val="num" w:pos="1209"/>
        </w:tabs>
        <w:ind w:left="1209" w:hanging="360"/>
      </w:pPr>
    </w:lvl>
  </w:abstractNum>
  <w:abstractNum w:abstractNumId="3" w15:restartNumberingAfterBreak="0">
    <w:nsid w:val="053F7602"/>
    <w:multiLevelType w:val="hybridMultilevel"/>
    <w:tmpl w:val="073866DC"/>
    <w:lvl w:ilvl="0" w:tplc="FD9A9550">
      <w:start w:val="1"/>
      <w:numFmt w:val="bullet"/>
      <w:pStyle w:val="CaseStudyQuoteBullets"/>
      <w:lvlText w:val=""/>
      <w:lvlJc w:val="left"/>
      <w:pPr>
        <w:ind w:left="360" w:hanging="360"/>
      </w:pPr>
      <w:rPr>
        <w:rFonts w:ascii="Wingdings" w:hAnsi="Wingdings" w:hint="default"/>
        <w:b w:val="0"/>
        <w:bCs w:val="0"/>
        <w:i w:val="0"/>
        <w:iCs w:val="0"/>
        <w:color w:val="auto"/>
        <w:sz w:val="28"/>
        <w:szCs w:val="28"/>
      </w:rPr>
    </w:lvl>
    <w:lvl w:ilvl="1" w:tplc="83B06E38">
      <w:start w:val="1"/>
      <w:numFmt w:val="bullet"/>
      <w:lvlText w:val="o"/>
      <w:lvlJc w:val="left"/>
      <w:pPr>
        <w:ind w:left="1440" w:hanging="360"/>
      </w:pPr>
      <w:rPr>
        <w:rFonts w:ascii="Courier New" w:hAnsi="Courier New" w:hint="default"/>
      </w:rPr>
    </w:lvl>
    <w:lvl w:ilvl="2" w:tplc="D6CABA16" w:tentative="1">
      <w:start w:val="1"/>
      <w:numFmt w:val="bullet"/>
      <w:lvlText w:val=""/>
      <w:lvlJc w:val="left"/>
      <w:pPr>
        <w:ind w:left="2160" w:hanging="360"/>
      </w:pPr>
      <w:rPr>
        <w:rFonts w:ascii="Wingdings" w:hAnsi="Wingdings" w:hint="default"/>
      </w:rPr>
    </w:lvl>
    <w:lvl w:ilvl="3" w:tplc="8F74B990" w:tentative="1">
      <w:start w:val="1"/>
      <w:numFmt w:val="bullet"/>
      <w:lvlText w:val=""/>
      <w:lvlJc w:val="left"/>
      <w:pPr>
        <w:ind w:left="2880" w:hanging="360"/>
      </w:pPr>
      <w:rPr>
        <w:rFonts w:ascii="Symbol" w:hAnsi="Symbol" w:hint="default"/>
      </w:rPr>
    </w:lvl>
    <w:lvl w:ilvl="4" w:tplc="7A86C65E" w:tentative="1">
      <w:start w:val="1"/>
      <w:numFmt w:val="bullet"/>
      <w:lvlText w:val="o"/>
      <w:lvlJc w:val="left"/>
      <w:pPr>
        <w:ind w:left="3600" w:hanging="360"/>
      </w:pPr>
      <w:rPr>
        <w:rFonts w:ascii="Courier New" w:hAnsi="Courier New" w:hint="default"/>
      </w:rPr>
    </w:lvl>
    <w:lvl w:ilvl="5" w:tplc="BC22EE4C" w:tentative="1">
      <w:start w:val="1"/>
      <w:numFmt w:val="bullet"/>
      <w:lvlText w:val=""/>
      <w:lvlJc w:val="left"/>
      <w:pPr>
        <w:ind w:left="4320" w:hanging="360"/>
      </w:pPr>
      <w:rPr>
        <w:rFonts w:ascii="Wingdings" w:hAnsi="Wingdings" w:hint="default"/>
      </w:rPr>
    </w:lvl>
    <w:lvl w:ilvl="6" w:tplc="609CC644" w:tentative="1">
      <w:start w:val="1"/>
      <w:numFmt w:val="bullet"/>
      <w:lvlText w:val=""/>
      <w:lvlJc w:val="left"/>
      <w:pPr>
        <w:ind w:left="5040" w:hanging="360"/>
      </w:pPr>
      <w:rPr>
        <w:rFonts w:ascii="Symbol" w:hAnsi="Symbol" w:hint="default"/>
      </w:rPr>
    </w:lvl>
    <w:lvl w:ilvl="7" w:tplc="99561384" w:tentative="1">
      <w:start w:val="1"/>
      <w:numFmt w:val="bullet"/>
      <w:lvlText w:val="o"/>
      <w:lvlJc w:val="left"/>
      <w:pPr>
        <w:ind w:left="5760" w:hanging="360"/>
      </w:pPr>
      <w:rPr>
        <w:rFonts w:ascii="Courier New" w:hAnsi="Courier New" w:hint="default"/>
      </w:rPr>
    </w:lvl>
    <w:lvl w:ilvl="8" w:tplc="20F83032" w:tentative="1">
      <w:start w:val="1"/>
      <w:numFmt w:val="bullet"/>
      <w:lvlText w:val=""/>
      <w:lvlJc w:val="left"/>
      <w:pPr>
        <w:ind w:left="6480" w:hanging="360"/>
      </w:pPr>
      <w:rPr>
        <w:rFonts w:ascii="Wingdings" w:hAnsi="Wingdings" w:hint="default"/>
      </w:rPr>
    </w:lvl>
  </w:abstractNum>
  <w:abstractNum w:abstractNumId="4" w15:restartNumberingAfterBreak="0">
    <w:nsid w:val="06923044"/>
    <w:multiLevelType w:val="hybridMultilevel"/>
    <w:tmpl w:val="A4A027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436C28"/>
    <w:multiLevelType w:val="hybridMultilevel"/>
    <w:tmpl w:val="0FF487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807A50"/>
    <w:multiLevelType w:val="hybridMultilevel"/>
    <w:tmpl w:val="165624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B6210F"/>
    <w:multiLevelType w:val="hybridMultilevel"/>
    <w:tmpl w:val="EC587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CF6309"/>
    <w:multiLevelType w:val="multilevel"/>
    <w:tmpl w:val="86A0508E"/>
    <w:lvl w:ilvl="0">
      <w:start w:val="1"/>
      <w:numFmt w:val="decimal"/>
      <w:pStyle w:val="ListNumber"/>
      <w:lvlText w:val="%1."/>
      <w:lvlJc w:val="left"/>
      <w:pPr>
        <w:tabs>
          <w:tab w:val="num" w:pos="510"/>
        </w:tabs>
        <w:ind w:left="851" w:hanging="851"/>
      </w:pPr>
      <w:rPr>
        <w:rFonts w:hint="default"/>
        <w:color w:val="auto"/>
        <w:sz w:val="22"/>
        <w:szCs w:val="22"/>
      </w:rPr>
    </w:lvl>
    <w:lvl w:ilvl="1">
      <w:start w:val="1"/>
      <w:numFmt w:val="decimal"/>
      <w:pStyle w:val="ListNumber2"/>
      <w:lvlText w:val="%1.%2."/>
      <w:lvlJc w:val="left"/>
      <w:pPr>
        <w:tabs>
          <w:tab w:val="num" w:pos="851"/>
        </w:tabs>
        <w:ind w:left="1701" w:hanging="850"/>
      </w:pPr>
      <w:rPr>
        <w:rFonts w:hint="default"/>
        <w:color w:val="auto"/>
        <w:sz w:val="22"/>
        <w:szCs w:val="22"/>
      </w:rPr>
    </w:lvl>
    <w:lvl w:ilvl="2">
      <w:start w:val="1"/>
      <w:numFmt w:val="decimal"/>
      <w:pStyle w:val="ListNumber3"/>
      <w:lvlText w:val="%1.%2.%3."/>
      <w:lvlJc w:val="left"/>
      <w:pPr>
        <w:tabs>
          <w:tab w:val="num" w:pos="-31680"/>
        </w:tabs>
        <w:ind w:left="2552" w:hanging="851"/>
      </w:pPr>
      <w:rPr>
        <w:rFonts w:hint="default"/>
        <w:color w:val="auto"/>
      </w:rPr>
    </w:lvl>
    <w:lvl w:ilvl="3">
      <w:start w:val="1"/>
      <w:numFmt w:val="decimal"/>
      <w:lvlText w:val="%1.%2.%3.%4."/>
      <w:lvlJc w:val="left"/>
      <w:pPr>
        <w:ind w:left="951" w:hanging="648"/>
      </w:pPr>
      <w:rPr>
        <w:rFonts w:hint="default"/>
      </w:rPr>
    </w:lvl>
    <w:lvl w:ilvl="4">
      <w:start w:val="1"/>
      <w:numFmt w:val="decimal"/>
      <w:lvlText w:val="%1.%2.%3.%4.%5."/>
      <w:lvlJc w:val="left"/>
      <w:pPr>
        <w:ind w:left="1455" w:hanging="792"/>
      </w:pPr>
      <w:rPr>
        <w:rFonts w:hint="default"/>
      </w:rPr>
    </w:lvl>
    <w:lvl w:ilvl="5">
      <w:start w:val="1"/>
      <w:numFmt w:val="decimal"/>
      <w:lvlText w:val="%1.%2.%3.%4.%5.%6."/>
      <w:lvlJc w:val="left"/>
      <w:pPr>
        <w:ind w:left="1959" w:hanging="936"/>
      </w:pPr>
      <w:rPr>
        <w:rFonts w:hint="default"/>
      </w:rPr>
    </w:lvl>
    <w:lvl w:ilvl="6">
      <w:start w:val="1"/>
      <w:numFmt w:val="decimal"/>
      <w:lvlText w:val="%1.%2.%3.%4.%5.%6.%7."/>
      <w:lvlJc w:val="left"/>
      <w:pPr>
        <w:ind w:left="2463" w:hanging="1080"/>
      </w:pPr>
      <w:rPr>
        <w:rFonts w:hint="default"/>
      </w:rPr>
    </w:lvl>
    <w:lvl w:ilvl="7">
      <w:start w:val="1"/>
      <w:numFmt w:val="decimal"/>
      <w:lvlText w:val="%1.%2.%3.%4.%5.%6.%7.%8."/>
      <w:lvlJc w:val="left"/>
      <w:pPr>
        <w:ind w:left="2967" w:hanging="1224"/>
      </w:pPr>
      <w:rPr>
        <w:rFonts w:hint="default"/>
      </w:rPr>
    </w:lvl>
    <w:lvl w:ilvl="8">
      <w:start w:val="1"/>
      <w:numFmt w:val="decimal"/>
      <w:lvlText w:val="%1.%2.%3.%4.%5.%6.%7.%8.%9."/>
      <w:lvlJc w:val="left"/>
      <w:pPr>
        <w:ind w:left="3543" w:hanging="1440"/>
      </w:pPr>
      <w:rPr>
        <w:rFonts w:hint="default"/>
      </w:rPr>
    </w:lvl>
  </w:abstractNum>
  <w:abstractNum w:abstractNumId="9" w15:restartNumberingAfterBreak="0">
    <w:nsid w:val="2D2510E6"/>
    <w:multiLevelType w:val="multilevel"/>
    <w:tmpl w:val="64B038FC"/>
    <w:lvl w:ilvl="0">
      <w:start w:val="1"/>
      <w:numFmt w:val="bullet"/>
      <w:pStyle w:val="TableBullet1"/>
      <w:lvlText w:val=""/>
      <w:lvlJc w:val="left"/>
      <w:pPr>
        <w:tabs>
          <w:tab w:val="num" w:pos="1117"/>
        </w:tabs>
        <w:ind w:left="1004" w:hanging="284"/>
      </w:pPr>
      <w:rPr>
        <w:rFonts w:ascii="Wingdings" w:hAnsi="Wingdings" w:hint="default"/>
        <w:b w:val="0"/>
        <w:bCs w:val="0"/>
        <w:i w:val="0"/>
        <w:iCs w:val="0"/>
        <w:color w:val="auto"/>
        <w:sz w:val="28"/>
        <w:szCs w:val="28"/>
      </w:rPr>
    </w:lvl>
    <w:lvl w:ilvl="1">
      <w:start w:val="1"/>
      <w:numFmt w:val="bullet"/>
      <w:pStyle w:val="TableBullet2"/>
      <w:lvlText w:val=""/>
      <w:lvlJc w:val="left"/>
      <w:pPr>
        <w:ind w:left="1571" w:hanging="511"/>
      </w:pPr>
      <w:rPr>
        <w:rFonts w:ascii="Wingdings" w:hAnsi="Wingdings" w:hint="default"/>
        <w:color w:val="auto"/>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10" w15:restartNumberingAfterBreak="0">
    <w:nsid w:val="308A67A2"/>
    <w:multiLevelType w:val="multilevel"/>
    <w:tmpl w:val="EA4AB698"/>
    <w:lvl w:ilvl="0">
      <w:start w:val="1"/>
      <w:numFmt w:val="decimal"/>
      <w:pStyle w:val="ParagraphNumbering"/>
      <w:lvlText w:val="%1."/>
      <w:lvlJc w:val="left"/>
      <w:pPr>
        <w:tabs>
          <w:tab w:val="num" w:pos="0"/>
        </w:tabs>
        <w:ind w:left="0" w:hanging="567"/>
      </w:pPr>
      <w:rPr>
        <w:rFonts w:hint="default"/>
        <w:b/>
        <w:bCs/>
        <w:i w:val="0"/>
        <w:iCs w:val="0"/>
        <w:color w:val="auto"/>
        <w:sz w:val="16"/>
        <w:szCs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15A7A3D"/>
    <w:multiLevelType w:val="hybridMultilevel"/>
    <w:tmpl w:val="2DCA19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8D3268"/>
    <w:multiLevelType w:val="multilevel"/>
    <w:tmpl w:val="54A817DA"/>
    <w:lvl w:ilvl="0">
      <w:start w:val="1"/>
      <w:numFmt w:val="bullet"/>
      <w:pStyle w:val="ListBullet"/>
      <w:lvlText w:val=""/>
      <w:lvlJc w:val="left"/>
      <w:pPr>
        <w:ind w:left="567" w:hanging="567"/>
      </w:pPr>
      <w:rPr>
        <w:rFonts w:ascii="Wingdings" w:hAnsi="Wingdings" w:hint="default"/>
        <w:b w:val="0"/>
        <w:bCs w:val="0"/>
        <w:i w:val="0"/>
        <w:iCs w:val="0"/>
        <w:color w:val="auto"/>
        <w:sz w:val="28"/>
      </w:rPr>
    </w:lvl>
    <w:lvl w:ilvl="1">
      <w:start w:val="1"/>
      <w:numFmt w:val="bullet"/>
      <w:pStyle w:val="ListBullet2"/>
      <w:lvlText w:val=""/>
      <w:lvlJc w:val="left"/>
      <w:pPr>
        <w:ind w:left="927" w:hanging="360"/>
      </w:pPr>
      <w:rPr>
        <w:rFonts w:ascii="Symbol" w:hAnsi="Symbol" w:hint="default"/>
        <w:color w:val="auto"/>
      </w:rPr>
    </w:lvl>
    <w:lvl w:ilvl="2">
      <w:start w:val="1"/>
      <w:numFmt w:val="lowerRoman"/>
      <w:pStyle w:val="ListBullet3"/>
      <w:lvlText w:val="%3."/>
      <w:lvlJc w:val="right"/>
      <w:pPr>
        <w:ind w:left="1701" w:hanging="567"/>
      </w:pPr>
      <w:rPr>
        <w:rFonts w:hint="default"/>
        <w:color w:val="auto"/>
      </w:rPr>
    </w:lvl>
    <w:lvl w:ilvl="3">
      <w:start w:val="1"/>
      <w:numFmt w:val="lowerLetter"/>
      <w:pStyle w:val="ListBullet4"/>
      <w:lvlText w:val="%4."/>
      <w:lvlJc w:val="left"/>
      <w:pPr>
        <w:ind w:left="2268" w:hanging="567"/>
      </w:pPr>
      <w:rPr>
        <w:rFonts w:hint="default"/>
      </w:rPr>
    </w:lvl>
    <w:lvl w:ilvl="4">
      <w:start w:val="1"/>
      <w:numFmt w:val="lowerRoman"/>
      <w:pStyle w:val="ListBullet5"/>
      <w:lvlText w:val="%5."/>
      <w:lvlJc w:val="left"/>
      <w:pPr>
        <w:ind w:left="2268" w:hanging="567"/>
      </w:pPr>
      <w:rPr>
        <w:rFont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26A2276"/>
    <w:multiLevelType w:val="multilevel"/>
    <w:tmpl w:val="9A509850"/>
    <w:styleLink w:val="Appendix"/>
    <w:lvl w:ilvl="0">
      <w:start w:val="1"/>
      <w:numFmt w:val="upperLetter"/>
      <w:lvlText w:val="Appendix %1 – "/>
      <w:lvlJc w:val="left"/>
      <w:pPr>
        <w:tabs>
          <w:tab w:val="num" w:pos="848"/>
        </w:tabs>
        <w:ind w:left="848" w:hanging="848"/>
      </w:pPr>
      <w:rPr>
        <w:rFonts w:ascii="Arial Bold" w:hAnsi="Arial Bold" w:hint="default"/>
        <w:b/>
        <w:i w:val="0"/>
        <w:caps w:val="0"/>
        <w:color w:val="1F144A" w:themeColor="text1"/>
        <w:sz w:val="36"/>
        <w:szCs w:val="32"/>
      </w:rPr>
    </w:lvl>
    <w:lvl w:ilvl="1">
      <w:start w:val="1"/>
      <w:numFmt w:val="decimal"/>
      <w:lvlText w:val="%1.%2"/>
      <w:lvlJc w:val="left"/>
      <w:pPr>
        <w:tabs>
          <w:tab w:val="num" w:pos="851"/>
        </w:tabs>
        <w:ind w:left="851" w:hanging="851"/>
      </w:pPr>
      <w:rPr>
        <w:rFonts w:ascii="Arial Bold" w:hAnsi="Arial Bold" w:hint="default"/>
        <w:b/>
        <w:bCs/>
        <w:i w:val="0"/>
        <w:iCs w:val="0"/>
        <w:caps w:val="0"/>
        <w:strike w:val="0"/>
        <w:dstrike w:val="0"/>
        <w:vanish w:val="0"/>
        <w:color w:val="1F144A" w:themeColor="text1"/>
        <w:spacing w:val="0"/>
        <w:kern w:val="0"/>
        <w:position w:val="0"/>
        <w:sz w:val="32"/>
        <w:szCs w:val="28"/>
        <w:u w:val="none"/>
        <w:vertAlign w:val="baseline"/>
        <w:em w:val="none"/>
      </w:rPr>
    </w:lvl>
    <w:lvl w:ilvl="2">
      <w:start w:val="1"/>
      <w:numFmt w:val="decimal"/>
      <w:lvlText w:val="%1.%2.%3"/>
      <w:lvlJc w:val="left"/>
      <w:pPr>
        <w:tabs>
          <w:tab w:val="num" w:pos="848"/>
        </w:tabs>
        <w:ind w:left="848" w:hanging="848"/>
      </w:pPr>
      <w:rPr>
        <w:rFonts w:ascii="Arial Bold" w:hAnsi="Arial Bold" w:hint="default"/>
        <w:b/>
        <w:bCs/>
        <w:i w:val="0"/>
        <w:iCs w:val="0"/>
        <w:caps w:val="0"/>
        <w:smallCaps w:val="0"/>
        <w:strike w:val="0"/>
        <w:dstrike w:val="0"/>
        <w:vanish w:val="0"/>
        <w:color w:val="1F144A" w:themeColor="text1"/>
        <w:spacing w:val="0"/>
        <w:kern w:val="0"/>
        <w:position w:val="0"/>
        <w:sz w:val="28"/>
        <w:szCs w:val="26"/>
        <w:u w:val="none"/>
        <w:vertAlign w:val="baseline"/>
        <w:em w:val="none"/>
      </w:rPr>
    </w:lvl>
    <w:lvl w:ilvl="3">
      <w:start w:val="1"/>
      <w:numFmt w:val="decimal"/>
      <w:lvlText w:val="%1.%2.%3.%4"/>
      <w:lvlJc w:val="left"/>
      <w:pPr>
        <w:tabs>
          <w:tab w:val="num" w:pos="848"/>
        </w:tabs>
        <w:ind w:left="848" w:hanging="848"/>
      </w:pPr>
      <w:rPr>
        <w:rFonts w:ascii="Arial Bold" w:hAnsi="Arial Bold" w:cs="Arial" w:hint="default"/>
        <w:b/>
        <w:i w:val="0"/>
        <w:iCs w:val="0"/>
        <w:caps w:val="0"/>
        <w:strike w:val="0"/>
        <w:dstrike w:val="0"/>
        <w:vanish w:val="0"/>
        <w:color w:val="1F144A" w:themeColor="text1"/>
        <w:spacing w:val="0"/>
        <w:kern w:val="0"/>
        <w:position w:val="0"/>
        <w:sz w:val="28"/>
        <w:szCs w:val="24"/>
        <w:u w:val="none"/>
        <w:vertAlign w:val="baseline"/>
        <w:em w:val="none"/>
      </w:rPr>
    </w:lvl>
    <w:lvl w:ilvl="4">
      <w:start w:val="1"/>
      <w:numFmt w:val="decimal"/>
      <w:lvlText w:val="%1.%2.%3.%4.%5"/>
      <w:lvlJc w:val="left"/>
      <w:pPr>
        <w:tabs>
          <w:tab w:val="num" w:pos="1365"/>
        </w:tabs>
        <w:ind w:left="1365" w:hanging="1365"/>
      </w:pPr>
      <w:rPr>
        <w:rFonts w:ascii="Arial Bold" w:hAnsi="Arial Bold" w:cs="Arial" w:hint="default"/>
        <w:b/>
        <w:i w:val="0"/>
        <w:color w:val="29235C"/>
        <w:sz w:val="22"/>
        <w:szCs w:val="22"/>
        <w:u w:val="none"/>
      </w:rPr>
    </w:lvl>
    <w:lvl w:ilvl="5">
      <w:start w:val="1"/>
      <w:numFmt w:val="decimal"/>
      <w:lvlText w:val="%1.%2.%3.%4.%5.%6"/>
      <w:lvlJc w:val="left"/>
      <w:pPr>
        <w:tabs>
          <w:tab w:val="num" w:pos="1149"/>
        </w:tabs>
        <w:ind w:left="1149" w:hanging="1149"/>
      </w:pPr>
      <w:rPr>
        <w:rFonts w:hint="default"/>
        <w:u w:val="single"/>
      </w:rPr>
    </w:lvl>
    <w:lvl w:ilvl="6">
      <w:start w:val="1"/>
      <w:numFmt w:val="decimal"/>
      <w:lvlText w:val="%1.%2.%3.%4.%5.%6.%7"/>
      <w:lvlJc w:val="left"/>
      <w:pPr>
        <w:tabs>
          <w:tab w:val="num" w:pos="1293"/>
        </w:tabs>
        <w:ind w:left="1293" w:hanging="1293"/>
      </w:pPr>
      <w:rPr>
        <w:rFonts w:hint="default"/>
        <w:u w:val="single"/>
      </w:rPr>
    </w:lvl>
    <w:lvl w:ilvl="7">
      <w:start w:val="1"/>
      <w:numFmt w:val="decimal"/>
      <w:lvlText w:val="%1.%2.%3.%4.%5.%6.%7.%8"/>
      <w:lvlJc w:val="left"/>
      <w:pPr>
        <w:tabs>
          <w:tab w:val="num" w:pos="1437"/>
        </w:tabs>
        <w:ind w:left="1437" w:hanging="1437"/>
      </w:pPr>
      <w:rPr>
        <w:rFonts w:hint="default"/>
        <w:u w:val="single"/>
      </w:rPr>
    </w:lvl>
    <w:lvl w:ilvl="8">
      <w:start w:val="1"/>
      <w:numFmt w:val="decimal"/>
      <w:lvlText w:val="%1.%2.%3.%4.%5.%6.%7.%8.%9"/>
      <w:lvlJc w:val="left"/>
      <w:pPr>
        <w:tabs>
          <w:tab w:val="num" w:pos="1581"/>
        </w:tabs>
        <w:ind w:left="1581" w:hanging="1581"/>
      </w:pPr>
      <w:rPr>
        <w:rFonts w:hint="default"/>
        <w:u w:val="single"/>
      </w:rPr>
    </w:lvl>
  </w:abstractNum>
  <w:abstractNum w:abstractNumId="14" w15:restartNumberingAfterBreak="0">
    <w:nsid w:val="42C65D5A"/>
    <w:multiLevelType w:val="multilevel"/>
    <w:tmpl w:val="CA3E26F4"/>
    <w:lvl w:ilvl="0">
      <w:start w:val="1"/>
      <w:numFmt w:val="decimal"/>
      <w:pStyle w:val="Heading1"/>
      <w:lvlText w:val="%1"/>
      <w:lvlJc w:val="left"/>
      <w:pPr>
        <w:tabs>
          <w:tab w:val="num" w:pos="1132"/>
        </w:tabs>
        <w:ind w:left="1132" w:hanging="848"/>
      </w:pPr>
      <w:rPr>
        <w:rFonts w:ascii="Arial Bold" w:hAnsi="Arial Bold" w:hint="default"/>
        <w:b/>
        <w:i w:val="0"/>
        <w:caps w:val="0"/>
        <w:color w:val="1F144A" w:themeColor="text1"/>
        <w:sz w:val="36"/>
        <w:szCs w:val="32"/>
      </w:rPr>
    </w:lvl>
    <w:lvl w:ilvl="1">
      <w:start w:val="1"/>
      <w:numFmt w:val="decimal"/>
      <w:pStyle w:val="Heading2"/>
      <w:lvlText w:val="%1.%2"/>
      <w:lvlJc w:val="left"/>
      <w:pPr>
        <w:tabs>
          <w:tab w:val="num" w:pos="851"/>
        </w:tabs>
        <w:ind w:left="851" w:hanging="851"/>
      </w:pPr>
      <w:rPr>
        <w:rFonts w:ascii="Arial Bold" w:hAnsi="Arial Bold" w:hint="default"/>
        <w:b/>
        <w:bCs/>
        <w:i w:val="0"/>
        <w:iCs w:val="0"/>
        <w:caps w:val="0"/>
        <w:strike w:val="0"/>
        <w:dstrike w:val="0"/>
        <w:vanish w:val="0"/>
        <w:color w:val="1F144A" w:themeColor="text1"/>
        <w:spacing w:val="0"/>
        <w:kern w:val="0"/>
        <w:position w:val="0"/>
        <w:sz w:val="28"/>
        <w:szCs w:val="22"/>
        <w:u w:val="none"/>
        <w:vertAlign w:val="baseline"/>
        <w:em w:val="none"/>
      </w:rPr>
    </w:lvl>
    <w:lvl w:ilvl="2">
      <w:start w:val="1"/>
      <w:numFmt w:val="decimal"/>
      <w:pStyle w:val="Heading3"/>
      <w:lvlText w:val="%1.%2.%3"/>
      <w:lvlJc w:val="left"/>
      <w:pPr>
        <w:tabs>
          <w:tab w:val="num" w:pos="848"/>
        </w:tabs>
        <w:ind w:left="848" w:hanging="848"/>
      </w:pPr>
      <w:rPr>
        <w:rFonts w:ascii="Arial Bold" w:hAnsi="Arial Bold" w:hint="default"/>
        <w:b/>
        <w:bCs/>
        <w:i w:val="0"/>
        <w:iCs w:val="0"/>
        <w:caps w:val="0"/>
        <w:smallCaps w:val="0"/>
        <w:strike w:val="0"/>
        <w:dstrike w:val="0"/>
        <w:vanish w:val="0"/>
        <w:color w:val="1F144A" w:themeColor="text1"/>
        <w:spacing w:val="0"/>
        <w:kern w:val="0"/>
        <w:position w:val="0"/>
        <w:sz w:val="24"/>
        <w:szCs w:val="22"/>
        <w:u w:val="none"/>
        <w:vertAlign w:val="baseline"/>
        <w:em w:val="none"/>
      </w:rPr>
    </w:lvl>
    <w:lvl w:ilvl="3">
      <w:start w:val="1"/>
      <w:numFmt w:val="decimal"/>
      <w:lvlText w:val="%1.%2.%3.%4"/>
      <w:lvlJc w:val="left"/>
      <w:pPr>
        <w:tabs>
          <w:tab w:val="num" w:pos="848"/>
        </w:tabs>
        <w:ind w:left="848" w:hanging="848"/>
      </w:pPr>
      <w:rPr>
        <w:rFonts w:ascii="Arial Bold" w:hAnsi="Arial Bold" w:cs="Arial" w:hint="default"/>
        <w:b/>
        <w:i w:val="0"/>
        <w:iCs w:val="0"/>
        <w:caps w:val="0"/>
        <w:strike w:val="0"/>
        <w:dstrike w:val="0"/>
        <w:vanish w:val="0"/>
        <w:color w:val="1F144A" w:themeColor="text1"/>
        <w:spacing w:val="0"/>
        <w:kern w:val="0"/>
        <w:position w:val="0"/>
        <w:sz w:val="28"/>
        <w:szCs w:val="24"/>
        <w:u w:val="none"/>
        <w:vertAlign w:val="baseline"/>
        <w:em w:val="none"/>
      </w:rPr>
    </w:lvl>
    <w:lvl w:ilvl="4">
      <w:start w:val="1"/>
      <w:numFmt w:val="decimal"/>
      <w:lvlText w:val="%1.%2.%3.%4.%5"/>
      <w:lvlJc w:val="left"/>
      <w:pPr>
        <w:tabs>
          <w:tab w:val="num" w:pos="1365"/>
        </w:tabs>
        <w:ind w:left="1365" w:hanging="1365"/>
      </w:pPr>
      <w:rPr>
        <w:rFonts w:ascii="Arial Bold" w:hAnsi="Arial Bold" w:cs="Arial" w:hint="default"/>
        <w:b/>
        <w:i w:val="0"/>
        <w:color w:val="29235C"/>
        <w:sz w:val="22"/>
        <w:szCs w:val="22"/>
        <w:u w:val="none"/>
      </w:rPr>
    </w:lvl>
    <w:lvl w:ilvl="5">
      <w:start w:val="1"/>
      <w:numFmt w:val="decimal"/>
      <w:lvlText w:val="%1.%2.%3.%4.%5.%6"/>
      <w:lvlJc w:val="left"/>
      <w:pPr>
        <w:tabs>
          <w:tab w:val="num" w:pos="1149"/>
        </w:tabs>
        <w:ind w:left="1149" w:hanging="1149"/>
      </w:pPr>
      <w:rPr>
        <w:rFonts w:hint="default"/>
        <w:u w:val="single"/>
      </w:rPr>
    </w:lvl>
    <w:lvl w:ilvl="6">
      <w:start w:val="1"/>
      <w:numFmt w:val="decimal"/>
      <w:lvlText w:val="%1.%2.%3.%4.%5.%6.%7"/>
      <w:lvlJc w:val="left"/>
      <w:pPr>
        <w:tabs>
          <w:tab w:val="num" w:pos="1293"/>
        </w:tabs>
        <w:ind w:left="1293" w:hanging="1293"/>
      </w:pPr>
      <w:rPr>
        <w:rFonts w:hint="default"/>
        <w:u w:val="single"/>
      </w:rPr>
    </w:lvl>
    <w:lvl w:ilvl="7">
      <w:start w:val="1"/>
      <w:numFmt w:val="decimal"/>
      <w:lvlText w:val="%1.%2.%3.%4.%5.%6.%7.%8"/>
      <w:lvlJc w:val="left"/>
      <w:pPr>
        <w:tabs>
          <w:tab w:val="num" w:pos="1437"/>
        </w:tabs>
        <w:ind w:left="1437" w:hanging="1437"/>
      </w:pPr>
      <w:rPr>
        <w:rFonts w:hint="default"/>
        <w:u w:val="single"/>
      </w:rPr>
    </w:lvl>
    <w:lvl w:ilvl="8">
      <w:start w:val="1"/>
      <w:numFmt w:val="decimal"/>
      <w:lvlText w:val="%1.%2.%3.%4.%5.%6.%7.%8.%9"/>
      <w:lvlJc w:val="left"/>
      <w:pPr>
        <w:tabs>
          <w:tab w:val="num" w:pos="1581"/>
        </w:tabs>
        <w:ind w:left="1581" w:hanging="1581"/>
      </w:pPr>
      <w:rPr>
        <w:rFonts w:hint="default"/>
        <w:u w:val="single"/>
      </w:rPr>
    </w:lvl>
  </w:abstractNum>
  <w:abstractNum w:abstractNumId="15" w15:restartNumberingAfterBreak="0">
    <w:nsid w:val="43EF76FA"/>
    <w:multiLevelType w:val="hybridMultilevel"/>
    <w:tmpl w:val="2CD68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D771AE"/>
    <w:multiLevelType w:val="multilevel"/>
    <w:tmpl w:val="04A81762"/>
    <w:lvl w:ilvl="0">
      <w:start w:val="1"/>
      <w:numFmt w:val="decimal"/>
      <w:pStyle w:val="Tableannotation"/>
      <w:suff w:val="nothing"/>
      <w:lvlText w:val="Table %1 – "/>
      <w:lvlJc w:val="left"/>
      <w:pPr>
        <w:ind w:left="720" w:hanging="360"/>
      </w:pPr>
      <w:rPr>
        <w:rFonts w:hint="default"/>
        <w:b/>
        <w:i w:val="0"/>
        <w:color w:val="5C2071" w:themeColor="accent1"/>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1A03130"/>
    <w:multiLevelType w:val="multilevel"/>
    <w:tmpl w:val="7F52E028"/>
    <w:lvl w:ilvl="0">
      <w:start w:val="1"/>
      <w:numFmt w:val="decimal"/>
      <w:pStyle w:val="Figureannotation"/>
      <w:suff w:val="nothing"/>
      <w:lvlText w:val="Figure %1 – "/>
      <w:lvlJc w:val="left"/>
      <w:pPr>
        <w:ind w:left="720" w:hanging="360"/>
      </w:pPr>
      <w:rPr>
        <w:rFonts w:hint="default"/>
        <w:b/>
        <w:i w:val="0"/>
        <w:color w:val="5C2071" w:themeColor="accent1"/>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50F5F44"/>
    <w:multiLevelType w:val="hybridMultilevel"/>
    <w:tmpl w:val="398E5D9E"/>
    <w:lvl w:ilvl="0" w:tplc="82E28E28">
      <w:start w:val="1"/>
      <w:numFmt w:val="bullet"/>
      <w:pStyle w:val="ListTick"/>
      <w:lvlText w:val="ü"/>
      <w:lvlJc w:val="left"/>
      <w:pPr>
        <w:tabs>
          <w:tab w:val="num" w:pos="851"/>
        </w:tabs>
        <w:ind w:left="851" w:hanging="397"/>
      </w:pPr>
      <w:rPr>
        <w:rFonts w:ascii="Wingdings" w:hAnsi="Wingdings" w:hint="default"/>
        <w:color w:val="861889"/>
      </w:rPr>
    </w:lvl>
    <w:lvl w:ilvl="1" w:tplc="40043D8E" w:tentative="1">
      <w:start w:val="1"/>
      <w:numFmt w:val="bullet"/>
      <w:lvlText w:val="o"/>
      <w:lvlJc w:val="left"/>
      <w:pPr>
        <w:ind w:left="1440" w:hanging="360"/>
      </w:pPr>
      <w:rPr>
        <w:rFonts w:ascii="Courier New" w:hAnsi="Courier New" w:cs="Courier New" w:hint="default"/>
      </w:rPr>
    </w:lvl>
    <w:lvl w:ilvl="2" w:tplc="B9BE2912" w:tentative="1">
      <w:start w:val="1"/>
      <w:numFmt w:val="bullet"/>
      <w:lvlText w:val=""/>
      <w:lvlJc w:val="left"/>
      <w:pPr>
        <w:ind w:left="2160" w:hanging="360"/>
      </w:pPr>
      <w:rPr>
        <w:rFonts w:ascii="Wingdings" w:hAnsi="Wingdings" w:hint="default"/>
      </w:rPr>
    </w:lvl>
    <w:lvl w:ilvl="3" w:tplc="0F9057F8" w:tentative="1">
      <w:start w:val="1"/>
      <w:numFmt w:val="bullet"/>
      <w:lvlText w:val=""/>
      <w:lvlJc w:val="left"/>
      <w:pPr>
        <w:ind w:left="2880" w:hanging="360"/>
      </w:pPr>
      <w:rPr>
        <w:rFonts w:ascii="Symbol" w:hAnsi="Symbol" w:hint="default"/>
      </w:rPr>
    </w:lvl>
    <w:lvl w:ilvl="4" w:tplc="603AF1E6" w:tentative="1">
      <w:start w:val="1"/>
      <w:numFmt w:val="bullet"/>
      <w:lvlText w:val="o"/>
      <w:lvlJc w:val="left"/>
      <w:pPr>
        <w:ind w:left="3600" w:hanging="360"/>
      </w:pPr>
      <w:rPr>
        <w:rFonts w:ascii="Courier New" w:hAnsi="Courier New" w:cs="Courier New" w:hint="default"/>
      </w:rPr>
    </w:lvl>
    <w:lvl w:ilvl="5" w:tplc="8D86C93A" w:tentative="1">
      <w:start w:val="1"/>
      <w:numFmt w:val="bullet"/>
      <w:lvlText w:val=""/>
      <w:lvlJc w:val="left"/>
      <w:pPr>
        <w:ind w:left="4320" w:hanging="360"/>
      </w:pPr>
      <w:rPr>
        <w:rFonts w:ascii="Wingdings" w:hAnsi="Wingdings" w:hint="default"/>
      </w:rPr>
    </w:lvl>
    <w:lvl w:ilvl="6" w:tplc="45D2E3BA" w:tentative="1">
      <w:start w:val="1"/>
      <w:numFmt w:val="bullet"/>
      <w:lvlText w:val=""/>
      <w:lvlJc w:val="left"/>
      <w:pPr>
        <w:ind w:left="5040" w:hanging="360"/>
      </w:pPr>
      <w:rPr>
        <w:rFonts w:ascii="Symbol" w:hAnsi="Symbol" w:hint="default"/>
      </w:rPr>
    </w:lvl>
    <w:lvl w:ilvl="7" w:tplc="1C72B2EA" w:tentative="1">
      <w:start w:val="1"/>
      <w:numFmt w:val="bullet"/>
      <w:lvlText w:val="o"/>
      <w:lvlJc w:val="left"/>
      <w:pPr>
        <w:ind w:left="5760" w:hanging="360"/>
      </w:pPr>
      <w:rPr>
        <w:rFonts w:ascii="Courier New" w:hAnsi="Courier New" w:cs="Courier New" w:hint="default"/>
      </w:rPr>
    </w:lvl>
    <w:lvl w:ilvl="8" w:tplc="5D423E2E" w:tentative="1">
      <w:start w:val="1"/>
      <w:numFmt w:val="bullet"/>
      <w:lvlText w:val=""/>
      <w:lvlJc w:val="left"/>
      <w:pPr>
        <w:ind w:left="6480" w:hanging="360"/>
      </w:pPr>
      <w:rPr>
        <w:rFonts w:ascii="Wingdings" w:hAnsi="Wingdings" w:hint="default"/>
      </w:rPr>
    </w:lvl>
  </w:abstractNum>
  <w:abstractNum w:abstractNumId="19" w15:restartNumberingAfterBreak="0">
    <w:nsid w:val="63AB63A0"/>
    <w:multiLevelType w:val="hybridMultilevel"/>
    <w:tmpl w:val="6CA8D1AC"/>
    <w:lvl w:ilvl="0" w:tplc="B7FCC92E">
      <w:start w:val="1"/>
      <w:numFmt w:val="bullet"/>
      <w:pStyle w:val="ListCross"/>
      <w:lvlText w:val="û"/>
      <w:lvlJc w:val="left"/>
      <w:pPr>
        <w:tabs>
          <w:tab w:val="num" w:pos="851"/>
        </w:tabs>
        <w:ind w:left="851" w:hanging="397"/>
      </w:pPr>
      <w:rPr>
        <w:rFonts w:ascii="Wingdings" w:hAnsi="Wingdings" w:hint="default"/>
        <w:color w:val="861889"/>
      </w:rPr>
    </w:lvl>
    <w:lvl w:ilvl="1" w:tplc="9BFEC928" w:tentative="1">
      <w:start w:val="1"/>
      <w:numFmt w:val="bullet"/>
      <w:lvlText w:val="o"/>
      <w:lvlJc w:val="left"/>
      <w:pPr>
        <w:ind w:left="1440" w:hanging="360"/>
      </w:pPr>
      <w:rPr>
        <w:rFonts w:ascii="Courier New" w:hAnsi="Courier New" w:cs="Courier New" w:hint="default"/>
      </w:rPr>
    </w:lvl>
    <w:lvl w:ilvl="2" w:tplc="8688878E" w:tentative="1">
      <w:start w:val="1"/>
      <w:numFmt w:val="bullet"/>
      <w:lvlText w:val=""/>
      <w:lvlJc w:val="left"/>
      <w:pPr>
        <w:ind w:left="2160" w:hanging="360"/>
      </w:pPr>
      <w:rPr>
        <w:rFonts w:ascii="Wingdings" w:hAnsi="Wingdings" w:hint="default"/>
      </w:rPr>
    </w:lvl>
    <w:lvl w:ilvl="3" w:tplc="E14CD798" w:tentative="1">
      <w:start w:val="1"/>
      <w:numFmt w:val="bullet"/>
      <w:lvlText w:val=""/>
      <w:lvlJc w:val="left"/>
      <w:pPr>
        <w:ind w:left="2880" w:hanging="360"/>
      </w:pPr>
      <w:rPr>
        <w:rFonts w:ascii="Symbol" w:hAnsi="Symbol" w:hint="default"/>
      </w:rPr>
    </w:lvl>
    <w:lvl w:ilvl="4" w:tplc="76449B78" w:tentative="1">
      <w:start w:val="1"/>
      <w:numFmt w:val="bullet"/>
      <w:lvlText w:val="o"/>
      <w:lvlJc w:val="left"/>
      <w:pPr>
        <w:ind w:left="3600" w:hanging="360"/>
      </w:pPr>
      <w:rPr>
        <w:rFonts w:ascii="Courier New" w:hAnsi="Courier New" w:cs="Courier New" w:hint="default"/>
      </w:rPr>
    </w:lvl>
    <w:lvl w:ilvl="5" w:tplc="D2C44314" w:tentative="1">
      <w:start w:val="1"/>
      <w:numFmt w:val="bullet"/>
      <w:lvlText w:val=""/>
      <w:lvlJc w:val="left"/>
      <w:pPr>
        <w:ind w:left="4320" w:hanging="360"/>
      </w:pPr>
      <w:rPr>
        <w:rFonts w:ascii="Wingdings" w:hAnsi="Wingdings" w:hint="default"/>
      </w:rPr>
    </w:lvl>
    <w:lvl w:ilvl="6" w:tplc="AC04958E" w:tentative="1">
      <w:start w:val="1"/>
      <w:numFmt w:val="bullet"/>
      <w:lvlText w:val=""/>
      <w:lvlJc w:val="left"/>
      <w:pPr>
        <w:ind w:left="5040" w:hanging="360"/>
      </w:pPr>
      <w:rPr>
        <w:rFonts w:ascii="Symbol" w:hAnsi="Symbol" w:hint="default"/>
      </w:rPr>
    </w:lvl>
    <w:lvl w:ilvl="7" w:tplc="03A88A8A" w:tentative="1">
      <w:start w:val="1"/>
      <w:numFmt w:val="bullet"/>
      <w:lvlText w:val="o"/>
      <w:lvlJc w:val="left"/>
      <w:pPr>
        <w:ind w:left="5760" w:hanging="360"/>
      </w:pPr>
      <w:rPr>
        <w:rFonts w:ascii="Courier New" w:hAnsi="Courier New" w:cs="Courier New" w:hint="default"/>
      </w:rPr>
    </w:lvl>
    <w:lvl w:ilvl="8" w:tplc="34ACF212" w:tentative="1">
      <w:start w:val="1"/>
      <w:numFmt w:val="bullet"/>
      <w:lvlText w:val=""/>
      <w:lvlJc w:val="left"/>
      <w:pPr>
        <w:ind w:left="6480" w:hanging="360"/>
      </w:pPr>
      <w:rPr>
        <w:rFonts w:ascii="Wingdings" w:hAnsi="Wingdings" w:hint="default"/>
      </w:rPr>
    </w:lvl>
  </w:abstractNum>
  <w:abstractNum w:abstractNumId="20" w15:restartNumberingAfterBreak="0">
    <w:nsid w:val="672D678B"/>
    <w:multiLevelType w:val="hybridMultilevel"/>
    <w:tmpl w:val="13D0786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3D16790"/>
    <w:multiLevelType w:val="hybridMultilevel"/>
    <w:tmpl w:val="92404984"/>
    <w:lvl w:ilvl="0" w:tplc="08090001">
      <w:start w:val="1"/>
      <w:numFmt w:val="upperLetter"/>
      <w:pStyle w:val="AppendixHeading"/>
      <w:lvlText w:val="Appendix %1 – "/>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2" w15:restartNumberingAfterBreak="0">
    <w:nsid w:val="7DF15383"/>
    <w:multiLevelType w:val="multilevel"/>
    <w:tmpl w:val="929E3908"/>
    <w:lvl w:ilvl="0">
      <w:start w:val="1"/>
      <w:numFmt w:val="decimal"/>
      <w:pStyle w:val="Numbering"/>
      <w:lvlText w:val="%1."/>
      <w:lvlJc w:val="left"/>
      <w:pPr>
        <w:tabs>
          <w:tab w:val="num" w:pos="709"/>
        </w:tabs>
        <w:ind w:left="1049" w:hanging="352"/>
      </w:pPr>
      <w:rPr>
        <w:rFonts w:hint="default"/>
      </w:rPr>
    </w:lvl>
    <w:lvl w:ilvl="1">
      <w:start w:val="1"/>
      <w:numFmt w:val="decimal"/>
      <w:lvlText w:val="%1.%2."/>
      <w:lvlJc w:val="left"/>
      <w:pPr>
        <w:tabs>
          <w:tab w:val="num" w:pos="1049"/>
        </w:tabs>
        <w:ind w:left="1588" w:hanging="550"/>
      </w:pPr>
      <w:rPr>
        <w:rFonts w:hint="default"/>
      </w:rPr>
    </w:lvl>
    <w:lvl w:ilvl="2">
      <w:start w:val="1"/>
      <w:numFmt w:val="decimal"/>
      <w:lvlText w:val="%1.%2.%3."/>
      <w:lvlJc w:val="left"/>
      <w:pPr>
        <w:tabs>
          <w:tab w:val="num" w:pos="1588"/>
        </w:tabs>
        <w:ind w:left="2245" w:hanging="669"/>
      </w:pPr>
      <w:rPr>
        <w:rFonts w:hint="default"/>
      </w:rPr>
    </w:lvl>
    <w:lvl w:ilvl="3">
      <w:start w:val="1"/>
      <w:numFmt w:val="decimal"/>
      <w:lvlText w:val="%1.%2.%3.%4."/>
      <w:lvlJc w:val="left"/>
      <w:pPr>
        <w:ind w:left="1996"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num w:numId="1" w16cid:durableId="636956243">
    <w:abstractNumId w:val="2"/>
  </w:num>
  <w:num w:numId="2" w16cid:durableId="725029271">
    <w:abstractNumId w:val="0"/>
  </w:num>
  <w:num w:numId="3" w16cid:durableId="1628660574">
    <w:abstractNumId w:val="14"/>
  </w:num>
  <w:num w:numId="4" w16cid:durableId="876239649">
    <w:abstractNumId w:val="18"/>
  </w:num>
  <w:num w:numId="5" w16cid:durableId="1566604269">
    <w:abstractNumId w:val="19"/>
  </w:num>
  <w:num w:numId="6" w16cid:durableId="1420829588">
    <w:abstractNumId w:val="10"/>
  </w:num>
  <w:num w:numId="7" w16cid:durableId="127205532">
    <w:abstractNumId w:val="8"/>
  </w:num>
  <w:num w:numId="8" w16cid:durableId="1467818428">
    <w:abstractNumId w:val="3"/>
  </w:num>
  <w:num w:numId="9" w16cid:durableId="1935166608">
    <w:abstractNumId w:val="9"/>
  </w:num>
  <w:num w:numId="10" w16cid:durableId="943463413">
    <w:abstractNumId w:val="12"/>
  </w:num>
  <w:num w:numId="11" w16cid:durableId="373387116">
    <w:abstractNumId w:val="13"/>
  </w:num>
  <w:num w:numId="12" w16cid:durableId="1347052463">
    <w:abstractNumId w:val="21"/>
  </w:num>
  <w:num w:numId="13" w16cid:durableId="941256915">
    <w:abstractNumId w:val="1"/>
  </w:num>
  <w:num w:numId="14" w16cid:durableId="1352759500">
    <w:abstractNumId w:val="17"/>
  </w:num>
  <w:num w:numId="15" w16cid:durableId="643973977">
    <w:abstractNumId w:val="16"/>
  </w:num>
  <w:num w:numId="16" w16cid:durableId="455222453">
    <w:abstractNumId w:val="22"/>
  </w:num>
  <w:num w:numId="17" w16cid:durableId="1093552790">
    <w:abstractNumId w:val="7"/>
  </w:num>
  <w:num w:numId="18" w16cid:durableId="1205600553">
    <w:abstractNumId w:val="6"/>
  </w:num>
  <w:num w:numId="19" w16cid:durableId="433403013">
    <w:abstractNumId w:val="4"/>
  </w:num>
  <w:num w:numId="20" w16cid:durableId="815606210">
    <w:abstractNumId w:val="15"/>
  </w:num>
  <w:num w:numId="21" w16cid:durableId="555245447">
    <w:abstractNumId w:val="5"/>
  </w:num>
  <w:num w:numId="22" w16cid:durableId="747465383">
    <w:abstractNumId w:val="20"/>
  </w:num>
  <w:num w:numId="23" w16cid:durableId="2102333251">
    <w:abstractNumId w:val="11"/>
  </w:num>
  <w:num w:numId="24" w16cid:durableId="1762722951">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87A"/>
    <w:rsid w:val="00000150"/>
    <w:rsid w:val="000001F7"/>
    <w:rsid w:val="00000460"/>
    <w:rsid w:val="000005C8"/>
    <w:rsid w:val="00000C1E"/>
    <w:rsid w:val="00000CC7"/>
    <w:rsid w:val="00000D11"/>
    <w:rsid w:val="00000D83"/>
    <w:rsid w:val="00001345"/>
    <w:rsid w:val="00001372"/>
    <w:rsid w:val="000018A5"/>
    <w:rsid w:val="000019B4"/>
    <w:rsid w:val="00001CA2"/>
    <w:rsid w:val="00001CEC"/>
    <w:rsid w:val="00002507"/>
    <w:rsid w:val="0000297B"/>
    <w:rsid w:val="00002BA5"/>
    <w:rsid w:val="00002D59"/>
    <w:rsid w:val="00002FA0"/>
    <w:rsid w:val="0000382A"/>
    <w:rsid w:val="000038C1"/>
    <w:rsid w:val="000039A4"/>
    <w:rsid w:val="00003CB4"/>
    <w:rsid w:val="00003DD4"/>
    <w:rsid w:val="00003F15"/>
    <w:rsid w:val="0000431C"/>
    <w:rsid w:val="00004736"/>
    <w:rsid w:val="00004A1F"/>
    <w:rsid w:val="00004A52"/>
    <w:rsid w:val="0000500A"/>
    <w:rsid w:val="0000510A"/>
    <w:rsid w:val="000052B7"/>
    <w:rsid w:val="0000559C"/>
    <w:rsid w:val="000056D1"/>
    <w:rsid w:val="00005D32"/>
    <w:rsid w:val="000062D9"/>
    <w:rsid w:val="000066D0"/>
    <w:rsid w:val="000066F8"/>
    <w:rsid w:val="00006D75"/>
    <w:rsid w:val="00006EA5"/>
    <w:rsid w:val="00006ED0"/>
    <w:rsid w:val="00007B1C"/>
    <w:rsid w:val="00007B88"/>
    <w:rsid w:val="00010B80"/>
    <w:rsid w:val="00010BDC"/>
    <w:rsid w:val="00010CE9"/>
    <w:rsid w:val="00010D78"/>
    <w:rsid w:val="00010E89"/>
    <w:rsid w:val="00011747"/>
    <w:rsid w:val="00011B0F"/>
    <w:rsid w:val="00011CA3"/>
    <w:rsid w:val="00012015"/>
    <w:rsid w:val="000123AF"/>
    <w:rsid w:val="000126BF"/>
    <w:rsid w:val="00012BD2"/>
    <w:rsid w:val="00012DE0"/>
    <w:rsid w:val="00012EB7"/>
    <w:rsid w:val="00012F1E"/>
    <w:rsid w:val="000130CF"/>
    <w:rsid w:val="0001397C"/>
    <w:rsid w:val="00013AE3"/>
    <w:rsid w:val="0001411B"/>
    <w:rsid w:val="00014272"/>
    <w:rsid w:val="000149C3"/>
    <w:rsid w:val="00014B40"/>
    <w:rsid w:val="00014D5C"/>
    <w:rsid w:val="00014F1C"/>
    <w:rsid w:val="00015097"/>
    <w:rsid w:val="00015105"/>
    <w:rsid w:val="000153E5"/>
    <w:rsid w:val="00015432"/>
    <w:rsid w:val="0001587B"/>
    <w:rsid w:val="0001597E"/>
    <w:rsid w:val="00015BB5"/>
    <w:rsid w:val="00015BE3"/>
    <w:rsid w:val="00015BE6"/>
    <w:rsid w:val="00015F75"/>
    <w:rsid w:val="000163CE"/>
    <w:rsid w:val="000163F0"/>
    <w:rsid w:val="00016569"/>
    <w:rsid w:val="00016E86"/>
    <w:rsid w:val="00016F54"/>
    <w:rsid w:val="00016FAF"/>
    <w:rsid w:val="00017095"/>
    <w:rsid w:val="00017238"/>
    <w:rsid w:val="000175E1"/>
    <w:rsid w:val="00017831"/>
    <w:rsid w:val="00017B00"/>
    <w:rsid w:val="00020360"/>
    <w:rsid w:val="000205FF"/>
    <w:rsid w:val="00020684"/>
    <w:rsid w:val="000206B8"/>
    <w:rsid w:val="00020711"/>
    <w:rsid w:val="000207AF"/>
    <w:rsid w:val="00020B7F"/>
    <w:rsid w:val="00020F79"/>
    <w:rsid w:val="00021380"/>
    <w:rsid w:val="000216C8"/>
    <w:rsid w:val="000216E4"/>
    <w:rsid w:val="000218B4"/>
    <w:rsid w:val="00021C11"/>
    <w:rsid w:val="00021DBC"/>
    <w:rsid w:val="00021DE0"/>
    <w:rsid w:val="00022569"/>
    <w:rsid w:val="00022890"/>
    <w:rsid w:val="00022BE2"/>
    <w:rsid w:val="00022C2D"/>
    <w:rsid w:val="00022D33"/>
    <w:rsid w:val="00023145"/>
    <w:rsid w:val="00023359"/>
    <w:rsid w:val="0002362E"/>
    <w:rsid w:val="000237D9"/>
    <w:rsid w:val="00023BCB"/>
    <w:rsid w:val="0002483F"/>
    <w:rsid w:val="00024A53"/>
    <w:rsid w:val="00024E12"/>
    <w:rsid w:val="000254B7"/>
    <w:rsid w:val="000257EE"/>
    <w:rsid w:val="00025A6A"/>
    <w:rsid w:val="000261EE"/>
    <w:rsid w:val="00026349"/>
    <w:rsid w:val="000268A4"/>
    <w:rsid w:val="00026A92"/>
    <w:rsid w:val="000271C4"/>
    <w:rsid w:val="00027219"/>
    <w:rsid w:val="000276E4"/>
    <w:rsid w:val="00027AE3"/>
    <w:rsid w:val="00027B3F"/>
    <w:rsid w:val="00027C36"/>
    <w:rsid w:val="00027F6B"/>
    <w:rsid w:val="00030584"/>
    <w:rsid w:val="0003096D"/>
    <w:rsid w:val="00030971"/>
    <w:rsid w:val="00030A21"/>
    <w:rsid w:val="00030BE5"/>
    <w:rsid w:val="00030CDE"/>
    <w:rsid w:val="00030F9A"/>
    <w:rsid w:val="00031069"/>
    <w:rsid w:val="00031438"/>
    <w:rsid w:val="00031695"/>
    <w:rsid w:val="00032326"/>
    <w:rsid w:val="00032347"/>
    <w:rsid w:val="0003297C"/>
    <w:rsid w:val="00032C39"/>
    <w:rsid w:val="00032D0A"/>
    <w:rsid w:val="00032D4F"/>
    <w:rsid w:val="00032D80"/>
    <w:rsid w:val="00032D8A"/>
    <w:rsid w:val="00033373"/>
    <w:rsid w:val="00033466"/>
    <w:rsid w:val="00033570"/>
    <w:rsid w:val="00033574"/>
    <w:rsid w:val="00033708"/>
    <w:rsid w:val="0003392A"/>
    <w:rsid w:val="000339A9"/>
    <w:rsid w:val="00033B1C"/>
    <w:rsid w:val="00033BBE"/>
    <w:rsid w:val="0003407E"/>
    <w:rsid w:val="00034273"/>
    <w:rsid w:val="0003427A"/>
    <w:rsid w:val="0003427C"/>
    <w:rsid w:val="0003443A"/>
    <w:rsid w:val="00034757"/>
    <w:rsid w:val="00034AA3"/>
    <w:rsid w:val="00034B51"/>
    <w:rsid w:val="00034C0A"/>
    <w:rsid w:val="00034E85"/>
    <w:rsid w:val="0003539C"/>
    <w:rsid w:val="00035972"/>
    <w:rsid w:val="00036064"/>
    <w:rsid w:val="00036483"/>
    <w:rsid w:val="0003685C"/>
    <w:rsid w:val="00036A99"/>
    <w:rsid w:val="00036B68"/>
    <w:rsid w:val="00036D7F"/>
    <w:rsid w:val="00036F48"/>
    <w:rsid w:val="00037128"/>
    <w:rsid w:val="000375E7"/>
    <w:rsid w:val="00040152"/>
    <w:rsid w:val="00040868"/>
    <w:rsid w:val="000408E2"/>
    <w:rsid w:val="00040EC8"/>
    <w:rsid w:val="00040FA5"/>
    <w:rsid w:val="00041500"/>
    <w:rsid w:val="00041542"/>
    <w:rsid w:val="00041853"/>
    <w:rsid w:val="00041909"/>
    <w:rsid w:val="00041FD8"/>
    <w:rsid w:val="000420E7"/>
    <w:rsid w:val="0004214B"/>
    <w:rsid w:val="00042764"/>
    <w:rsid w:val="00042A4D"/>
    <w:rsid w:val="00042AC1"/>
    <w:rsid w:val="00042AD2"/>
    <w:rsid w:val="00042AED"/>
    <w:rsid w:val="00042F37"/>
    <w:rsid w:val="000431D3"/>
    <w:rsid w:val="000434DE"/>
    <w:rsid w:val="00043604"/>
    <w:rsid w:val="00043637"/>
    <w:rsid w:val="00043B64"/>
    <w:rsid w:val="00043D58"/>
    <w:rsid w:val="00043D99"/>
    <w:rsid w:val="000443B6"/>
    <w:rsid w:val="000445FA"/>
    <w:rsid w:val="000448C5"/>
    <w:rsid w:val="000449E7"/>
    <w:rsid w:val="00044C34"/>
    <w:rsid w:val="00044CAB"/>
    <w:rsid w:val="00044DD9"/>
    <w:rsid w:val="00045247"/>
    <w:rsid w:val="000453D1"/>
    <w:rsid w:val="0004552E"/>
    <w:rsid w:val="00045690"/>
    <w:rsid w:val="0004581C"/>
    <w:rsid w:val="00045B55"/>
    <w:rsid w:val="00045CB8"/>
    <w:rsid w:val="00046167"/>
    <w:rsid w:val="000461A4"/>
    <w:rsid w:val="00046228"/>
    <w:rsid w:val="000468E8"/>
    <w:rsid w:val="00046EEB"/>
    <w:rsid w:val="00047239"/>
    <w:rsid w:val="000473B6"/>
    <w:rsid w:val="00047DBF"/>
    <w:rsid w:val="00047F63"/>
    <w:rsid w:val="00050053"/>
    <w:rsid w:val="000500C2"/>
    <w:rsid w:val="000500DA"/>
    <w:rsid w:val="000504FB"/>
    <w:rsid w:val="00050501"/>
    <w:rsid w:val="000509CD"/>
    <w:rsid w:val="00050BE9"/>
    <w:rsid w:val="00050D37"/>
    <w:rsid w:val="000511A5"/>
    <w:rsid w:val="00051549"/>
    <w:rsid w:val="0005175B"/>
    <w:rsid w:val="00051D5B"/>
    <w:rsid w:val="00051F3E"/>
    <w:rsid w:val="00051FBD"/>
    <w:rsid w:val="00052010"/>
    <w:rsid w:val="000523FA"/>
    <w:rsid w:val="000524EE"/>
    <w:rsid w:val="0005261C"/>
    <w:rsid w:val="00052692"/>
    <w:rsid w:val="00052D19"/>
    <w:rsid w:val="00052D30"/>
    <w:rsid w:val="00052DE8"/>
    <w:rsid w:val="00053756"/>
    <w:rsid w:val="0005383B"/>
    <w:rsid w:val="00053B60"/>
    <w:rsid w:val="00053F9F"/>
    <w:rsid w:val="00054017"/>
    <w:rsid w:val="000540B5"/>
    <w:rsid w:val="0005450E"/>
    <w:rsid w:val="00054A0D"/>
    <w:rsid w:val="00054EA7"/>
    <w:rsid w:val="00055059"/>
    <w:rsid w:val="0005519A"/>
    <w:rsid w:val="00055938"/>
    <w:rsid w:val="00055CA8"/>
    <w:rsid w:val="0005661A"/>
    <w:rsid w:val="0005667D"/>
    <w:rsid w:val="00056FEF"/>
    <w:rsid w:val="00057257"/>
    <w:rsid w:val="000576B7"/>
    <w:rsid w:val="0005778F"/>
    <w:rsid w:val="0005780F"/>
    <w:rsid w:val="000579E5"/>
    <w:rsid w:val="0006015D"/>
    <w:rsid w:val="00060682"/>
    <w:rsid w:val="000613AF"/>
    <w:rsid w:val="00061CDE"/>
    <w:rsid w:val="00061D1B"/>
    <w:rsid w:val="0006218F"/>
    <w:rsid w:val="000621B3"/>
    <w:rsid w:val="000622ED"/>
    <w:rsid w:val="00062579"/>
    <w:rsid w:val="000625C3"/>
    <w:rsid w:val="00062819"/>
    <w:rsid w:val="000628B7"/>
    <w:rsid w:val="00062C9E"/>
    <w:rsid w:val="0006378C"/>
    <w:rsid w:val="00063798"/>
    <w:rsid w:val="00063804"/>
    <w:rsid w:val="00063A0A"/>
    <w:rsid w:val="00063A9D"/>
    <w:rsid w:val="00063D6A"/>
    <w:rsid w:val="00063E72"/>
    <w:rsid w:val="0006442C"/>
    <w:rsid w:val="000647A2"/>
    <w:rsid w:val="00064890"/>
    <w:rsid w:val="00065471"/>
    <w:rsid w:val="00065513"/>
    <w:rsid w:val="00065838"/>
    <w:rsid w:val="00066286"/>
    <w:rsid w:val="0006665F"/>
    <w:rsid w:val="000671CD"/>
    <w:rsid w:val="00067235"/>
    <w:rsid w:val="0006770D"/>
    <w:rsid w:val="00067874"/>
    <w:rsid w:val="00067DD3"/>
    <w:rsid w:val="00070055"/>
    <w:rsid w:val="000703E0"/>
    <w:rsid w:val="0007046F"/>
    <w:rsid w:val="00070E7D"/>
    <w:rsid w:val="000712C9"/>
    <w:rsid w:val="0007136F"/>
    <w:rsid w:val="000725F0"/>
    <w:rsid w:val="00072D5F"/>
    <w:rsid w:val="00073259"/>
    <w:rsid w:val="000736D4"/>
    <w:rsid w:val="00073AAB"/>
    <w:rsid w:val="00073FCB"/>
    <w:rsid w:val="00074142"/>
    <w:rsid w:val="00074BA5"/>
    <w:rsid w:val="00074C38"/>
    <w:rsid w:val="00074C69"/>
    <w:rsid w:val="00074E50"/>
    <w:rsid w:val="00074EB5"/>
    <w:rsid w:val="000756BF"/>
    <w:rsid w:val="000757BE"/>
    <w:rsid w:val="00075847"/>
    <w:rsid w:val="00075890"/>
    <w:rsid w:val="0007595B"/>
    <w:rsid w:val="00075A4F"/>
    <w:rsid w:val="00075D5C"/>
    <w:rsid w:val="0007612B"/>
    <w:rsid w:val="000767F5"/>
    <w:rsid w:val="0007688C"/>
    <w:rsid w:val="00076A73"/>
    <w:rsid w:val="00076D47"/>
    <w:rsid w:val="00077460"/>
    <w:rsid w:val="00077AD9"/>
    <w:rsid w:val="00077EA7"/>
    <w:rsid w:val="00080155"/>
    <w:rsid w:val="000802B2"/>
    <w:rsid w:val="00080AFD"/>
    <w:rsid w:val="00080E4B"/>
    <w:rsid w:val="000811C2"/>
    <w:rsid w:val="00081369"/>
    <w:rsid w:val="0008142E"/>
    <w:rsid w:val="0008146B"/>
    <w:rsid w:val="0008164B"/>
    <w:rsid w:val="0008165A"/>
    <w:rsid w:val="00081935"/>
    <w:rsid w:val="00081987"/>
    <w:rsid w:val="00081A1C"/>
    <w:rsid w:val="00081B1B"/>
    <w:rsid w:val="00081CD7"/>
    <w:rsid w:val="00081D22"/>
    <w:rsid w:val="00081D29"/>
    <w:rsid w:val="00081D94"/>
    <w:rsid w:val="00081DFF"/>
    <w:rsid w:val="00081EF1"/>
    <w:rsid w:val="000822F5"/>
    <w:rsid w:val="00082462"/>
    <w:rsid w:val="00082B7A"/>
    <w:rsid w:val="00082D14"/>
    <w:rsid w:val="00082EBA"/>
    <w:rsid w:val="00082EBB"/>
    <w:rsid w:val="00083216"/>
    <w:rsid w:val="00083943"/>
    <w:rsid w:val="000841F7"/>
    <w:rsid w:val="00084818"/>
    <w:rsid w:val="00084A86"/>
    <w:rsid w:val="00084E94"/>
    <w:rsid w:val="00085AD4"/>
    <w:rsid w:val="00085DEF"/>
    <w:rsid w:val="000861A4"/>
    <w:rsid w:val="00086466"/>
    <w:rsid w:val="000864F2"/>
    <w:rsid w:val="000866A1"/>
    <w:rsid w:val="00086776"/>
    <w:rsid w:val="0008680A"/>
    <w:rsid w:val="00086946"/>
    <w:rsid w:val="00086ACB"/>
    <w:rsid w:val="00086D4B"/>
    <w:rsid w:val="0008701A"/>
    <w:rsid w:val="00087F9C"/>
    <w:rsid w:val="00090087"/>
    <w:rsid w:val="00090121"/>
    <w:rsid w:val="00090178"/>
    <w:rsid w:val="0009027B"/>
    <w:rsid w:val="0009030B"/>
    <w:rsid w:val="000904F9"/>
    <w:rsid w:val="000908BB"/>
    <w:rsid w:val="00090F66"/>
    <w:rsid w:val="00091627"/>
    <w:rsid w:val="000919BE"/>
    <w:rsid w:val="00091D87"/>
    <w:rsid w:val="00092213"/>
    <w:rsid w:val="000924A1"/>
    <w:rsid w:val="00092828"/>
    <w:rsid w:val="00092ADC"/>
    <w:rsid w:val="00092CE1"/>
    <w:rsid w:val="00092E0F"/>
    <w:rsid w:val="0009325B"/>
    <w:rsid w:val="0009373C"/>
    <w:rsid w:val="00093836"/>
    <w:rsid w:val="00093945"/>
    <w:rsid w:val="00093AC1"/>
    <w:rsid w:val="00093B5E"/>
    <w:rsid w:val="00093F43"/>
    <w:rsid w:val="000949A1"/>
    <w:rsid w:val="00094BA2"/>
    <w:rsid w:val="00094F96"/>
    <w:rsid w:val="000950E4"/>
    <w:rsid w:val="00095429"/>
    <w:rsid w:val="0009552B"/>
    <w:rsid w:val="0009574F"/>
    <w:rsid w:val="00096205"/>
    <w:rsid w:val="0009632B"/>
    <w:rsid w:val="00096A84"/>
    <w:rsid w:val="00096AEA"/>
    <w:rsid w:val="00097446"/>
    <w:rsid w:val="00097980"/>
    <w:rsid w:val="00097A9D"/>
    <w:rsid w:val="00097CEB"/>
    <w:rsid w:val="00097F0F"/>
    <w:rsid w:val="000A025B"/>
    <w:rsid w:val="000A04FD"/>
    <w:rsid w:val="000A0539"/>
    <w:rsid w:val="000A078D"/>
    <w:rsid w:val="000A0815"/>
    <w:rsid w:val="000A0863"/>
    <w:rsid w:val="000A0B48"/>
    <w:rsid w:val="000A0C31"/>
    <w:rsid w:val="000A0CD7"/>
    <w:rsid w:val="000A186C"/>
    <w:rsid w:val="000A1B5E"/>
    <w:rsid w:val="000A2097"/>
    <w:rsid w:val="000A2311"/>
    <w:rsid w:val="000A2869"/>
    <w:rsid w:val="000A2A1B"/>
    <w:rsid w:val="000A2F65"/>
    <w:rsid w:val="000A322D"/>
    <w:rsid w:val="000A330D"/>
    <w:rsid w:val="000A36D1"/>
    <w:rsid w:val="000A3738"/>
    <w:rsid w:val="000A4E51"/>
    <w:rsid w:val="000A54FB"/>
    <w:rsid w:val="000A56BD"/>
    <w:rsid w:val="000A60A9"/>
    <w:rsid w:val="000A6890"/>
    <w:rsid w:val="000A6A94"/>
    <w:rsid w:val="000A6C85"/>
    <w:rsid w:val="000A79D7"/>
    <w:rsid w:val="000A7BBA"/>
    <w:rsid w:val="000A7C1D"/>
    <w:rsid w:val="000A7EE2"/>
    <w:rsid w:val="000B00C6"/>
    <w:rsid w:val="000B0365"/>
    <w:rsid w:val="000B0414"/>
    <w:rsid w:val="000B096E"/>
    <w:rsid w:val="000B0AC8"/>
    <w:rsid w:val="000B0E5C"/>
    <w:rsid w:val="000B0F51"/>
    <w:rsid w:val="000B1025"/>
    <w:rsid w:val="000B110C"/>
    <w:rsid w:val="000B1308"/>
    <w:rsid w:val="000B15A7"/>
    <w:rsid w:val="000B15D2"/>
    <w:rsid w:val="000B176C"/>
    <w:rsid w:val="000B17B4"/>
    <w:rsid w:val="000B17B9"/>
    <w:rsid w:val="000B1BC9"/>
    <w:rsid w:val="000B1E17"/>
    <w:rsid w:val="000B1F22"/>
    <w:rsid w:val="000B1FE8"/>
    <w:rsid w:val="000B23DE"/>
    <w:rsid w:val="000B24F7"/>
    <w:rsid w:val="000B2CEF"/>
    <w:rsid w:val="000B2D9D"/>
    <w:rsid w:val="000B3132"/>
    <w:rsid w:val="000B31A3"/>
    <w:rsid w:val="000B35B3"/>
    <w:rsid w:val="000B38FC"/>
    <w:rsid w:val="000B3CD6"/>
    <w:rsid w:val="000B40E2"/>
    <w:rsid w:val="000B47A8"/>
    <w:rsid w:val="000B492F"/>
    <w:rsid w:val="000B4EBE"/>
    <w:rsid w:val="000B515B"/>
    <w:rsid w:val="000B5244"/>
    <w:rsid w:val="000B538D"/>
    <w:rsid w:val="000B5AE8"/>
    <w:rsid w:val="000B6701"/>
    <w:rsid w:val="000B6A26"/>
    <w:rsid w:val="000B6BE4"/>
    <w:rsid w:val="000B6FF4"/>
    <w:rsid w:val="000B7087"/>
    <w:rsid w:val="000B72B9"/>
    <w:rsid w:val="000B73AE"/>
    <w:rsid w:val="000B7892"/>
    <w:rsid w:val="000B7DB4"/>
    <w:rsid w:val="000C043F"/>
    <w:rsid w:val="000C0666"/>
    <w:rsid w:val="000C0D15"/>
    <w:rsid w:val="000C0DB1"/>
    <w:rsid w:val="000C1207"/>
    <w:rsid w:val="000C1750"/>
    <w:rsid w:val="000C1AF0"/>
    <w:rsid w:val="000C1EB7"/>
    <w:rsid w:val="000C1EB8"/>
    <w:rsid w:val="000C1F41"/>
    <w:rsid w:val="000C21DA"/>
    <w:rsid w:val="000C2492"/>
    <w:rsid w:val="000C30CB"/>
    <w:rsid w:val="000C35BF"/>
    <w:rsid w:val="000C37B2"/>
    <w:rsid w:val="000C3887"/>
    <w:rsid w:val="000C395F"/>
    <w:rsid w:val="000C3A1C"/>
    <w:rsid w:val="000C3AF7"/>
    <w:rsid w:val="000C3D30"/>
    <w:rsid w:val="000C3D60"/>
    <w:rsid w:val="000C40C2"/>
    <w:rsid w:val="000C4138"/>
    <w:rsid w:val="000C4544"/>
    <w:rsid w:val="000C4705"/>
    <w:rsid w:val="000C4925"/>
    <w:rsid w:val="000C4A2E"/>
    <w:rsid w:val="000C4B56"/>
    <w:rsid w:val="000C4E1E"/>
    <w:rsid w:val="000C52C0"/>
    <w:rsid w:val="000C52E7"/>
    <w:rsid w:val="000C54AB"/>
    <w:rsid w:val="000C55C4"/>
    <w:rsid w:val="000C5946"/>
    <w:rsid w:val="000C5AE9"/>
    <w:rsid w:val="000C5BDA"/>
    <w:rsid w:val="000C5C2B"/>
    <w:rsid w:val="000C6027"/>
    <w:rsid w:val="000C62E1"/>
    <w:rsid w:val="000C699C"/>
    <w:rsid w:val="000C6CB9"/>
    <w:rsid w:val="000C70A0"/>
    <w:rsid w:val="000C70C2"/>
    <w:rsid w:val="000C713D"/>
    <w:rsid w:val="000C723E"/>
    <w:rsid w:val="000C728C"/>
    <w:rsid w:val="000C7416"/>
    <w:rsid w:val="000C779D"/>
    <w:rsid w:val="000C77B3"/>
    <w:rsid w:val="000D018E"/>
    <w:rsid w:val="000D022F"/>
    <w:rsid w:val="000D028D"/>
    <w:rsid w:val="000D03A2"/>
    <w:rsid w:val="000D041A"/>
    <w:rsid w:val="000D04C0"/>
    <w:rsid w:val="000D0A92"/>
    <w:rsid w:val="000D0C52"/>
    <w:rsid w:val="000D0CDA"/>
    <w:rsid w:val="000D0D9D"/>
    <w:rsid w:val="000D0E03"/>
    <w:rsid w:val="000D0EC4"/>
    <w:rsid w:val="000D1557"/>
    <w:rsid w:val="000D16FA"/>
    <w:rsid w:val="000D171B"/>
    <w:rsid w:val="000D1736"/>
    <w:rsid w:val="000D1805"/>
    <w:rsid w:val="000D2842"/>
    <w:rsid w:val="000D2969"/>
    <w:rsid w:val="000D2C54"/>
    <w:rsid w:val="000D2E04"/>
    <w:rsid w:val="000D2F40"/>
    <w:rsid w:val="000D32EF"/>
    <w:rsid w:val="000D34FA"/>
    <w:rsid w:val="000D3698"/>
    <w:rsid w:val="000D3D00"/>
    <w:rsid w:val="000D3DE0"/>
    <w:rsid w:val="000D4194"/>
    <w:rsid w:val="000D43D7"/>
    <w:rsid w:val="000D47D2"/>
    <w:rsid w:val="000D480C"/>
    <w:rsid w:val="000D4A77"/>
    <w:rsid w:val="000D5472"/>
    <w:rsid w:val="000D5ACA"/>
    <w:rsid w:val="000D627F"/>
    <w:rsid w:val="000D6293"/>
    <w:rsid w:val="000D62B1"/>
    <w:rsid w:val="000D6603"/>
    <w:rsid w:val="000D69BF"/>
    <w:rsid w:val="000D6C30"/>
    <w:rsid w:val="000D6C46"/>
    <w:rsid w:val="000D6C4C"/>
    <w:rsid w:val="000D6C87"/>
    <w:rsid w:val="000D6E6C"/>
    <w:rsid w:val="000D7075"/>
    <w:rsid w:val="000D7078"/>
    <w:rsid w:val="000D72C1"/>
    <w:rsid w:val="000D72E4"/>
    <w:rsid w:val="000D7790"/>
    <w:rsid w:val="000D78E2"/>
    <w:rsid w:val="000D7A17"/>
    <w:rsid w:val="000D7CD1"/>
    <w:rsid w:val="000E0316"/>
    <w:rsid w:val="000E0327"/>
    <w:rsid w:val="000E04E2"/>
    <w:rsid w:val="000E080E"/>
    <w:rsid w:val="000E0AAC"/>
    <w:rsid w:val="000E0CCE"/>
    <w:rsid w:val="000E0DDA"/>
    <w:rsid w:val="000E1553"/>
    <w:rsid w:val="000E16A3"/>
    <w:rsid w:val="000E173E"/>
    <w:rsid w:val="000E178A"/>
    <w:rsid w:val="000E1947"/>
    <w:rsid w:val="000E1B25"/>
    <w:rsid w:val="000E1EC6"/>
    <w:rsid w:val="000E2DCF"/>
    <w:rsid w:val="000E3105"/>
    <w:rsid w:val="000E3209"/>
    <w:rsid w:val="000E3409"/>
    <w:rsid w:val="000E344A"/>
    <w:rsid w:val="000E3496"/>
    <w:rsid w:val="000E367E"/>
    <w:rsid w:val="000E370B"/>
    <w:rsid w:val="000E37E5"/>
    <w:rsid w:val="000E3856"/>
    <w:rsid w:val="000E38B8"/>
    <w:rsid w:val="000E3B25"/>
    <w:rsid w:val="000E4602"/>
    <w:rsid w:val="000E48A5"/>
    <w:rsid w:val="000E49A8"/>
    <w:rsid w:val="000E51C6"/>
    <w:rsid w:val="000E52D2"/>
    <w:rsid w:val="000E5466"/>
    <w:rsid w:val="000E5904"/>
    <w:rsid w:val="000E5A0D"/>
    <w:rsid w:val="000E5A56"/>
    <w:rsid w:val="000E5C6A"/>
    <w:rsid w:val="000E6428"/>
    <w:rsid w:val="000E670A"/>
    <w:rsid w:val="000E6EFB"/>
    <w:rsid w:val="000E7629"/>
    <w:rsid w:val="000F0306"/>
    <w:rsid w:val="000F046E"/>
    <w:rsid w:val="000F0585"/>
    <w:rsid w:val="000F0E3F"/>
    <w:rsid w:val="000F0F1E"/>
    <w:rsid w:val="000F117A"/>
    <w:rsid w:val="000F11B2"/>
    <w:rsid w:val="000F190A"/>
    <w:rsid w:val="000F19DA"/>
    <w:rsid w:val="000F1C15"/>
    <w:rsid w:val="000F1DE0"/>
    <w:rsid w:val="000F243E"/>
    <w:rsid w:val="000F2575"/>
    <w:rsid w:val="000F268B"/>
    <w:rsid w:val="000F290C"/>
    <w:rsid w:val="000F30B0"/>
    <w:rsid w:val="000F31FC"/>
    <w:rsid w:val="000F353B"/>
    <w:rsid w:val="000F3699"/>
    <w:rsid w:val="000F38C2"/>
    <w:rsid w:val="000F3F6C"/>
    <w:rsid w:val="000F3FCB"/>
    <w:rsid w:val="000F4083"/>
    <w:rsid w:val="000F437A"/>
    <w:rsid w:val="000F43A7"/>
    <w:rsid w:val="000F49A2"/>
    <w:rsid w:val="000F4FDC"/>
    <w:rsid w:val="000F541F"/>
    <w:rsid w:val="000F59A2"/>
    <w:rsid w:val="000F5B31"/>
    <w:rsid w:val="000F5C37"/>
    <w:rsid w:val="000F5FC1"/>
    <w:rsid w:val="000F625E"/>
    <w:rsid w:val="000F62BD"/>
    <w:rsid w:val="000F6BBD"/>
    <w:rsid w:val="000F6CA9"/>
    <w:rsid w:val="000F6E1A"/>
    <w:rsid w:val="000F6F49"/>
    <w:rsid w:val="000F7771"/>
    <w:rsid w:val="000F78B1"/>
    <w:rsid w:val="000F7929"/>
    <w:rsid w:val="000F7BF4"/>
    <w:rsid w:val="00100043"/>
    <w:rsid w:val="0010033C"/>
    <w:rsid w:val="00100715"/>
    <w:rsid w:val="00100B1B"/>
    <w:rsid w:val="00100B44"/>
    <w:rsid w:val="00101150"/>
    <w:rsid w:val="00101529"/>
    <w:rsid w:val="001015B8"/>
    <w:rsid w:val="00101A6C"/>
    <w:rsid w:val="00101C0D"/>
    <w:rsid w:val="001020F8"/>
    <w:rsid w:val="0010281F"/>
    <w:rsid w:val="00102E91"/>
    <w:rsid w:val="00103227"/>
    <w:rsid w:val="00103479"/>
    <w:rsid w:val="0010476B"/>
    <w:rsid w:val="001047CD"/>
    <w:rsid w:val="00104ECE"/>
    <w:rsid w:val="001050BC"/>
    <w:rsid w:val="00105336"/>
    <w:rsid w:val="00105377"/>
    <w:rsid w:val="001055E3"/>
    <w:rsid w:val="001055F2"/>
    <w:rsid w:val="00105977"/>
    <w:rsid w:val="00105C70"/>
    <w:rsid w:val="00105C87"/>
    <w:rsid w:val="00105DCA"/>
    <w:rsid w:val="00105E01"/>
    <w:rsid w:val="00105F47"/>
    <w:rsid w:val="001066B1"/>
    <w:rsid w:val="001068AB"/>
    <w:rsid w:val="00106C34"/>
    <w:rsid w:val="00106DD5"/>
    <w:rsid w:val="001073D3"/>
    <w:rsid w:val="0010781C"/>
    <w:rsid w:val="001105BA"/>
    <w:rsid w:val="001106F5"/>
    <w:rsid w:val="00110ADA"/>
    <w:rsid w:val="00110C16"/>
    <w:rsid w:val="00110C3D"/>
    <w:rsid w:val="00111082"/>
    <w:rsid w:val="00111179"/>
    <w:rsid w:val="001111DD"/>
    <w:rsid w:val="001114F7"/>
    <w:rsid w:val="00111575"/>
    <w:rsid w:val="00111742"/>
    <w:rsid w:val="001117EB"/>
    <w:rsid w:val="00111D07"/>
    <w:rsid w:val="00111E5F"/>
    <w:rsid w:val="00112278"/>
    <w:rsid w:val="00112758"/>
    <w:rsid w:val="00112898"/>
    <w:rsid w:val="001129B2"/>
    <w:rsid w:val="001129B7"/>
    <w:rsid w:val="001130CD"/>
    <w:rsid w:val="00113169"/>
    <w:rsid w:val="00113878"/>
    <w:rsid w:val="00113FA9"/>
    <w:rsid w:val="001142F3"/>
    <w:rsid w:val="00114382"/>
    <w:rsid w:val="001146F5"/>
    <w:rsid w:val="00114723"/>
    <w:rsid w:val="001148E9"/>
    <w:rsid w:val="001148F8"/>
    <w:rsid w:val="00115269"/>
    <w:rsid w:val="0011530C"/>
    <w:rsid w:val="00115563"/>
    <w:rsid w:val="00115D3D"/>
    <w:rsid w:val="00115EAB"/>
    <w:rsid w:val="00115EDC"/>
    <w:rsid w:val="0011620F"/>
    <w:rsid w:val="00116376"/>
    <w:rsid w:val="001165F0"/>
    <w:rsid w:val="001166AE"/>
    <w:rsid w:val="00116A61"/>
    <w:rsid w:val="00116D32"/>
    <w:rsid w:val="00116EC2"/>
    <w:rsid w:val="00116EFD"/>
    <w:rsid w:val="00117099"/>
    <w:rsid w:val="00117335"/>
    <w:rsid w:val="001174C1"/>
    <w:rsid w:val="001178ED"/>
    <w:rsid w:val="001179DD"/>
    <w:rsid w:val="00117E7E"/>
    <w:rsid w:val="0012004C"/>
    <w:rsid w:val="001200CF"/>
    <w:rsid w:val="00120807"/>
    <w:rsid w:val="00123000"/>
    <w:rsid w:val="00123216"/>
    <w:rsid w:val="00123900"/>
    <w:rsid w:val="00123CE2"/>
    <w:rsid w:val="00123E6F"/>
    <w:rsid w:val="00123FDD"/>
    <w:rsid w:val="00124103"/>
    <w:rsid w:val="00124821"/>
    <w:rsid w:val="00124E12"/>
    <w:rsid w:val="00124EF1"/>
    <w:rsid w:val="00124F56"/>
    <w:rsid w:val="00124FDA"/>
    <w:rsid w:val="00125005"/>
    <w:rsid w:val="00125022"/>
    <w:rsid w:val="001250F8"/>
    <w:rsid w:val="001252C6"/>
    <w:rsid w:val="00125A70"/>
    <w:rsid w:val="00125C11"/>
    <w:rsid w:val="00125C8B"/>
    <w:rsid w:val="00125F0B"/>
    <w:rsid w:val="001261CF"/>
    <w:rsid w:val="001267C5"/>
    <w:rsid w:val="001268D4"/>
    <w:rsid w:val="00126935"/>
    <w:rsid w:val="00126936"/>
    <w:rsid w:val="00126A24"/>
    <w:rsid w:val="00126E78"/>
    <w:rsid w:val="00127053"/>
    <w:rsid w:val="001271D0"/>
    <w:rsid w:val="001277D6"/>
    <w:rsid w:val="001278BE"/>
    <w:rsid w:val="00127A16"/>
    <w:rsid w:val="00127E5A"/>
    <w:rsid w:val="001305A3"/>
    <w:rsid w:val="0013064C"/>
    <w:rsid w:val="00130698"/>
    <w:rsid w:val="001307B3"/>
    <w:rsid w:val="00130913"/>
    <w:rsid w:val="00130B43"/>
    <w:rsid w:val="00131196"/>
    <w:rsid w:val="001313C9"/>
    <w:rsid w:val="00131547"/>
    <w:rsid w:val="0013164C"/>
    <w:rsid w:val="0013164E"/>
    <w:rsid w:val="00131820"/>
    <w:rsid w:val="0013218D"/>
    <w:rsid w:val="001322BA"/>
    <w:rsid w:val="00132379"/>
    <w:rsid w:val="0013258B"/>
    <w:rsid w:val="00132635"/>
    <w:rsid w:val="00132C95"/>
    <w:rsid w:val="00132FF2"/>
    <w:rsid w:val="00133220"/>
    <w:rsid w:val="00133372"/>
    <w:rsid w:val="00133378"/>
    <w:rsid w:val="00133609"/>
    <w:rsid w:val="00133622"/>
    <w:rsid w:val="00133692"/>
    <w:rsid w:val="00133AC1"/>
    <w:rsid w:val="00133D5A"/>
    <w:rsid w:val="001341DD"/>
    <w:rsid w:val="001345FD"/>
    <w:rsid w:val="00134B60"/>
    <w:rsid w:val="00134FDE"/>
    <w:rsid w:val="001350A8"/>
    <w:rsid w:val="00135167"/>
    <w:rsid w:val="0013589B"/>
    <w:rsid w:val="00136198"/>
    <w:rsid w:val="00136308"/>
    <w:rsid w:val="001363CE"/>
    <w:rsid w:val="0013642D"/>
    <w:rsid w:val="00136466"/>
    <w:rsid w:val="001367EF"/>
    <w:rsid w:val="00136AD5"/>
    <w:rsid w:val="00136E4B"/>
    <w:rsid w:val="0013707C"/>
    <w:rsid w:val="00137432"/>
    <w:rsid w:val="00137B38"/>
    <w:rsid w:val="00137B76"/>
    <w:rsid w:val="00137BEE"/>
    <w:rsid w:val="00137FAE"/>
    <w:rsid w:val="001400BA"/>
    <w:rsid w:val="0014038C"/>
    <w:rsid w:val="00140430"/>
    <w:rsid w:val="0014043D"/>
    <w:rsid w:val="001406A3"/>
    <w:rsid w:val="001406F6"/>
    <w:rsid w:val="00140F24"/>
    <w:rsid w:val="0014101A"/>
    <w:rsid w:val="001411D4"/>
    <w:rsid w:val="00141519"/>
    <w:rsid w:val="00141683"/>
    <w:rsid w:val="0014192C"/>
    <w:rsid w:val="00141B44"/>
    <w:rsid w:val="00141C7A"/>
    <w:rsid w:val="00141C9A"/>
    <w:rsid w:val="00141D2D"/>
    <w:rsid w:val="00141D9B"/>
    <w:rsid w:val="00141F2A"/>
    <w:rsid w:val="001421DB"/>
    <w:rsid w:val="00142257"/>
    <w:rsid w:val="001424FF"/>
    <w:rsid w:val="0014285E"/>
    <w:rsid w:val="00142AA0"/>
    <w:rsid w:val="00142B04"/>
    <w:rsid w:val="00142BC5"/>
    <w:rsid w:val="00142C8C"/>
    <w:rsid w:val="00143123"/>
    <w:rsid w:val="001431E5"/>
    <w:rsid w:val="001431F7"/>
    <w:rsid w:val="001434E9"/>
    <w:rsid w:val="0014358A"/>
    <w:rsid w:val="00143775"/>
    <w:rsid w:val="001438B7"/>
    <w:rsid w:val="00143C01"/>
    <w:rsid w:val="00143D1C"/>
    <w:rsid w:val="00143E0B"/>
    <w:rsid w:val="00143F00"/>
    <w:rsid w:val="001440AB"/>
    <w:rsid w:val="0014426B"/>
    <w:rsid w:val="001447FA"/>
    <w:rsid w:val="0014481A"/>
    <w:rsid w:val="001448EC"/>
    <w:rsid w:val="00144CCD"/>
    <w:rsid w:val="00144D9A"/>
    <w:rsid w:val="0014638C"/>
    <w:rsid w:val="001466CF"/>
    <w:rsid w:val="00146769"/>
    <w:rsid w:val="0014693E"/>
    <w:rsid w:val="00147059"/>
    <w:rsid w:val="00147207"/>
    <w:rsid w:val="00147295"/>
    <w:rsid w:val="00147305"/>
    <w:rsid w:val="001476A0"/>
    <w:rsid w:val="001476DF"/>
    <w:rsid w:val="00147956"/>
    <w:rsid w:val="00147C87"/>
    <w:rsid w:val="0015004D"/>
    <w:rsid w:val="0015050E"/>
    <w:rsid w:val="001507B4"/>
    <w:rsid w:val="00150F4F"/>
    <w:rsid w:val="00150F80"/>
    <w:rsid w:val="00151097"/>
    <w:rsid w:val="001510EB"/>
    <w:rsid w:val="001516DE"/>
    <w:rsid w:val="00151C17"/>
    <w:rsid w:val="00151E21"/>
    <w:rsid w:val="00152721"/>
    <w:rsid w:val="00152975"/>
    <w:rsid w:val="00152F69"/>
    <w:rsid w:val="0015354E"/>
    <w:rsid w:val="001535D4"/>
    <w:rsid w:val="001535F0"/>
    <w:rsid w:val="00153624"/>
    <w:rsid w:val="00153D0A"/>
    <w:rsid w:val="00153E39"/>
    <w:rsid w:val="00153FC7"/>
    <w:rsid w:val="00154192"/>
    <w:rsid w:val="001546C3"/>
    <w:rsid w:val="00154931"/>
    <w:rsid w:val="00154CBC"/>
    <w:rsid w:val="00154F39"/>
    <w:rsid w:val="0015505C"/>
    <w:rsid w:val="0015543F"/>
    <w:rsid w:val="00155D6B"/>
    <w:rsid w:val="00156612"/>
    <w:rsid w:val="0015661C"/>
    <w:rsid w:val="00156720"/>
    <w:rsid w:val="001567AC"/>
    <w:rsid w:val="001568BA"/>
    <w:rsid w:val="00156D91"/>
    <w:rsid w:val="00157340"/>
    <w:rsid w:val="001576C4"/>
    <w:rsid w:val="00157C47"/>
    <w:rsid w:val="00157CD3"/>
    <w:rsid w:val="00160174"/>
    <w:rsid w:val="001603E4"/>
    <w:rsid w:val="0016043D"/>
    <w:rsid w:val="00160456"/>
    <w:rsid w:val="001604B7"/>
    <w:rsid w:val="001605A2"/>
    <w:rsid w:val="00160842"/>
    <w:rsid w:val="00160981"/>
    <w:rsid w:val="00160E49"/>
    <w:rsid w:val="00160E97"/>
    <w:rsid w:val="001610E4"/>
    <w:rsid w:val="001612FA"/>
    <w:rsid w:val="001614BE"/>
    <w:rsid w:val="00161702"/>
    <w:rsid w:val="00161B87"/>
    <w:rsid w:val="00161E1E"/>
    <w:rsid w:val="00162960"/>
    <w:rsid w:val="00162BE2"/>
    <w:rsid w:val="00162D4E"/>
    <w:rsid w:val="001630DB"/>
    <w:rsid w:val="0016314C"/>
    <w:rsid w:val="00163388"/>
    <w:rsid w:val="00163414"/>
    <w:rsid w:val="00163A5E"/>
    <w:rsid w:val="00163B62"/>
    <w:rsid w:val="00163BA2"/>
    <w:rsid w:val="00163E95"/>
    <w:rsid w:val="00163F17"/>
    <w:rsid w:val="00164575"/>
    <w:rsid w:val="0016477E"/>
    <w:rsid w:val="001649A0"/>
    <w:rsid w:val="00164AAF"/>
    <w:rsid w:val="00164B96"/>
    <w:rsid w:val="00164C22"/>
    <w:rsid w:val="00164C9E"/>
    <w:rsid w:val="00164E61"/>
    <w:rsid w:val="00164F74"/>
    <w:rsid w:val="001650B3"/>
    <w:rsid w:val="001650B4"/>
    <w:rsid w:val="0016528F"/>
    <w:rsid w:val="001652EF"/>
    <w:rsid w:val="00165676"/>
    <w:rsid w:val="001657A9"/>
    <w:rsid w:val="001657D9"/>
    <w:rsid w:val="00165AD5"/>
    <w:rsid w:val="00165AE8"/>
    <w:rsid w:val="001664B2"/>
    <w:rsid w:val="001664E5"/>
    <w:rsid w:val="00166AAA"/>
    <w:rsid w:val="00166E58"/>
    <w:rsid w:val="00167773"/>
    <w:rsid w:val="0016778C"/>
    <w:rsid w:val="001678E8"/>
    <w:rsid w:val="00167E1C"/>
    <w:rsid w:val="00167FF6"/>
    <w:rsid w:val="001702F8"/>
    <w:rsid w:val="001707A8"/>
    <w:rsid w:val="00170A10"/>
    <w:rsid w:val="00170C43"/>
    <w:rsid w:val="00170D24"/>
    <w:rsid w:val="00170F7E"/>
    <w:rsid w:val="00170F8F"/>
    <w:rsid w:val="001712CE"/>
    <w:rsid w:val="001712CF"/>
    <w:rsid w:val="001712D5"/>
    <w:rsid w:val="00171349"/>
    <w:rsid w:val="001716A4"/>
    <w:rsid w:val="00171888"/>
    <w:rsid w:val="00171AD7"/>
    <w:rsid w:val="00171C2B"/>
    <w:rsid w:val="00171D4A"/>
    <w:rsid w:val="00172262"/>
    <w:rsid w:val="00172382"/>
    <w:rsid w:val="00172591"/>
    <w:rsid w:val="00172D3F"/>
    <w:rsid w:val="00172D72"/>
    <w:rsid w:val="00172DA6"/>
    <w:rsid w:val="00172F66"/>
    <w:rsid w:val="0017436E"/>
    <w:rsid w:val="00174638"/>
    <w:rsid w:val="001746C4"/>
    <w:rsid w:val="00174764"/>
    <w:rsid w:val="001747E6"/>
    <w:rsid w:val="00174A03"/>
    <w:rsid w:val="00174C49"/>
    <w:rsid w:val="00175297"/>
    <w:rsid w:val="001752A3"/>
    <w:rsid w:val="001754CB"/>
    <w:rsid w:val="001756F3"/>
    <w:rsid w:val="001759EA"/>
    <w:rsid w:val="00175FB9"/>
    <w:rsid w:val="00175FED"/>
    <w:rsid w:val="00176361"/>
    <w:rsid w:val="001763DB"/>
    <w:rsid w:val="001764CC"/>
    <w:rsid w:val="00176683"/>
    <w:rsid w:val="00176C60"/>
    <w:rsid w:val="001771B9"/>
    <w:rsid w:val="0017726D"/>
    <w:rsid w:val="001779C1"/>
    <w:rsid w:val="00177C55"/>
    <w:rsid w:val="00177C7E"/>
    <w:rsid w:val="001800FB"/>
    <w:rsid w:val="001801E6"/>
    <w:rsid w:val="00180480"/>
    <w:rsid w:val="00180506"/>
    <w:rsid w:val="001805E4"/>
    <w:rsid w:val="0018094D"/>
    <w:rsid w:val="001809C5"/>
    <w:rsid w:val="00180DB8"/>
    <w:rsid w:val="00180F8A"/>
    <w:rsid w:val="00180F9A"/>
    <w:rsid w:val="001811C8"/>
    <w:rsid w:val="001813C6"/>
    <w:rsid w:val="0018157E"/>
    <w:rsid w:val="00181580"/>
    <w:rsid w:val="001815C3"/>
    <w:rsid w:val="00181966"/>
    <w:rsid w:val="00181B91"/>
    <w:rsid w:val="00181D2E"/>
    <w:rsid w:val="00182157"/>
    <w:rsid w:val="001825DB"/>
    <w:rsid w:val="001826B2"/>
    <w:rsid w:val="001826B8"/>
    <w:rsid w:val="001827FB"/>
    <w:rsid w:val="00182A2D"/>
    <w:rsid w:val="00182BF3"/>
    <w:rsid w:val="001832D2"/>
    <w:rsid w:val="0018375D"/>
    <w:rsid w:val="00183B8D"/>
    <w:rsid w:val="001842A7"/>
    <w:rsid w:val="00184475"/>
    <w:rsid w:val="0018463A"/>
    <w:rsid w:val="001848AA"/>
    <w:rsid w:val="00184C95"/>
    <w:rsid w:val="00185347"/>
    <w:rsid w:val="00185441"/>
    <w:rsid w:val="00185621"/>
    <w:rsid w:val="00185880"/>
    <w:rsid w:val="0018611A"/>
    <w:rsid w:val="001861E1"/>
    <w:rsid w:val="001863DE"/>
    <w:rsid w:val="00186578"/>
    <w:rsid w:val="00186626"/>
    <w:rsid w:val="00186FED"/>
    <w:rsid w:val="00187184"/>
    <w:rsid w:val="00187194"/>
    <w:rsid w:val="00187350"/>
    <w:rsid w:val="00187450"/>
    <w:rsid w:val="001877E2"/>
    <w:rsid w:val="00187E84"/>
    <w:rsid w:val="00190071"/>
    <w:rsid w:val="00190321"/>
    <w:rsid w:val="00190389"/>
    <w:rsid w:val="001903A4"/>
    <w:rsid w:val="00190678"/>
    <w:rsid w:val="001908E7"/>
    <w:rsid w:val="00191328"/>
    <w:rsid w:val="00191443"/>
    <w:rsid w:val="00191C4B"/>
    <w:rsid w:val="00191C7F"/>
    <w:rsid w:val="00191EF9"/>
    <w:rsid w:val="0019239E"/>
    <w:rsid w:val="001927BB"/>
    <w:rsid w:val="001927DC"/>
    <w:rsid w:val="00192E7A"/>
    <w:rsid w:val="00192F44"/>
    <w:rsid w:val="00193151"/>
    <w:rsid w:val="00193467"/>
    <w:rsid w:val="0019359C"/>
    <w:rsid w:val="00193767"/>
    <w:rsid w:val="00193780"/>
    <w:rsid w:val="001943B8"/>
    <w:rsid w:val="001945B6"/>
    <w:rsid w:val="00194931"/>
    <w:rsid w:val="00194C5F"/>
    <w:rsid w:val="00194E64"/>
    <w:rsid w:val="00195064"/>
    <w:rsid w:val="001950D3"/>
    <w:rsid w:val="001950F0"/>
    <w:rsid w:val="00195142"/>
    <w:rsid w:val="0019562E"/>
    <w:rsid w:val="001959D8"/>
    <w:rsid w:val="00195A5F"/>
    <w:rsid w:val="00195A6F"/>
    <w:rsid w:val="00195C34"/>
    <w:rsid w:val="00195CC1"/>
    <w:rsid w:val="00196087"/>
    <w:rsid w:val="0019673C"/>
    <w:rsid w:val="001967B7"/>
    <w:rsid w:val="001979E0"/>
    <w:rsid w:val="00197C39"/>
    <w:rsid w:val="00197DCA"/>
    <w:rsid w:val="00197E0C"/>
    <w:rsid w:val="00197FB7"/>
    <w:rsid w:val="001A029F"/>
    <w:rsid w:val="001A02CD"/>
    <w:rsid w:val="001A03D3"/>
    <w:rsid w:val="001A04D7"/>
    <w:rsid w:val="001A0561"/>
    <w:rsid w:val="001A068B"/>
    <w:rsid w:val="001A080B"/>
    <w:rsid w:val="001A099F"/>
    <w:rsid w:val="001A0AD6"/>
    <w:rsid w:val="001A0E3B"/>
    <w:rsid w:val="001A0F6F"/>
    <w:rsid w:val="001A1132"/>
    <w:rsid w:val="001A13BA"/>
    <w:rsid w:val="001A18BC"/>
    <w:rsid w:val="001A1C93"/>
    <w:rsid w:val="001A1F3D"/>
    <w:rsid w:val="001A285A"/>
    <w:rsid w:val="001A29C2"/>
    <w:rsid w:val="001A2AD9"/>
    <w:rsid w:val="001A2DB0"/>
    <w:rsid w:val="001A2FBD"/>
    <w:rsid w:val="001A30EE"/>
    <w:rsid w:val="001A3531"/>
    <w:rsid w:val="001A3D49"/>
    <w:rsid w:val="001A3E5E"/>
    <w:rsid w:val="001A3E5F"/>
    <w:rsid w:val="001A3E65"/>
    <w:rsid w:val="001A41DA"/>
    <w:rsid w:val="001A45F9"/>
    <w:rsid w:val="001A4807"/>
    <w:rsid w:val="001A494A"/>
    <w:rsid w:val="001A4F79"/>
    <w:rsid w:val="001A54C3"/>
    <w:rsid w:val="001A554B"/>
    <w:rsid w:val="001A58AD"/>
    <w:rsid w:val="001A6017"/>
    <w:rsid w:val="001A60BF"/>
    <w:rsid w:val="001A616B"/>
    <w:rsid w:val="001A628C"/>
    <w:rsid w:val="001A639A"/>
    <w:rsid w:val="001A6492"/>
    <w:rsid w:val="001A66BE"/>
    <w:rsid w:val="001A673A"/>
    <w:rsid w:val="001A6754"/>
    <w:rsid w:val="001A6AFC"/>
    <w:rsid w:val="001A71C3"/>
    <w:rsid w:val="001A76C1"/>
    <w:rsid w:val="001A7E72"/>
    <w:rsid w:val="001A7F11"/>
    <w:rsid w:val="001B00B9"/>
    <w:rsid w:val="001B06CE"/>
    <w:rsid w:val="001B0A3E"/>
    <w:rsid w:val="001B0EAD"/>
    <w:rsid w:val="001B14DE"/>
    <w:rsid w:val="001B17EA"/>
    <w:rsid w:val="001B18EE"/>
    <w:rsid w:val="001B23EE"/>
    <w:rsid w:val="001B2959"/>
    <w:rsid w:val="001B29AB"/>
    <w:rsid w:val="001B2A60"/>
    <w:rsid w:val="001B2C48"/>
    <w:rsid w:val="001B325B"/>
    <w:rsid w:val="001B36E7"/>
    <w:rsid w:val="001B374F"/>
    <w:rsid w:val="001B391C"/>
    <w:rsid w:val="001B3AE3"/>
    <w:rsid w:val="001B3BFC"/>
    <w:rsid w:val="001B3F11"/>
    <w:rsid w:val="001B434C"/>
    <w:rsid w:val="001B467E"/>
    <w:rsid w:val="001B495D"/>
    <w:rsid w:val="001B4D42"/>
    <w:rsid w:val="001B4D89"/>
    <w:rsid w:val="001B5583"/>
    <w:rsid w:val="001B58F8"/>
    <w:rsid w:val="001B5D19"/>
    <w:rsid w:val="001B5E6A"/>
    <w:rsid w:val="001B61FF"/>
    <w:rsid w:val="001B64FF"/>
    <w:rsid w:val="001B692B"/>
    <w:rsid w:val="001B6942"/>
    <w:rsid w:val="001B6D12"/>
    <w:rsid w:val="001B6DA9"/>
    <w:rsid w:val="001B6E3B"/>
    <w:rsid w:val="001B71A5"/>
    <w:rsid w:val="001B7705"/>
    <w:rsid w:val="001B79A4"/>
    <w:rsid w:val="001C0364"/>
    <w:rsid w:val="001C0636"/>
    <w:rsid w:val="001C067B"/>
    <w:rsid w:val="001C0999"/>
    <w:rsid w:val="001C0AD4"/>
    <w:rsid w:val="001C10D5"/>
    <w:rsid w:val="001C1A5C"/>
    <w:rsid w:val="001C1B3C"/>
    <w:rsid w:val="001C1CFC"/>
    <w:rsid w:val="001C1EBA"/>
    <w:rsid w:val="001C2193"/>
    <w:rsid w:val="001C2379"/>
    <w:rsid w:val="001C24CB"/>
    <w:rsid w:val="001C286E"/>
    <w:rsid w:val="001C28CC"/>
    <w:rsid w:val="001C3317"/>
    <w:rsid w:val="001C34B6"/>
    <w:rsid w:val="001C44DA"/>
    <w:rsid w:val="001C45D1"/>
    <w:rsid w:val="001C4791"/>
    <w:rsid w:val="001C4A66"/>
    <w:rsid w:val="001C4BEA"/>
    <w:rsid w:val="001C4FC6"/>
    <w:rsid w:val="001C50F0"/>
    <w:rsid w:val="001C5206"/>
    <w:rsid w:val="001C5551"/>
    <w:rsid w:val="001C5694"/>
    <w:rsid w:val="001C577D"/>
    <w:rsid w:val="001C5B87"/>
    <w:rsid w:val="001C6036"/>
    <w:rsid w:val="001C6098"/>
    <w:rsid w:val="001C6208"/>
    <w:rsid w:val="001C6723"/>
    <w:rsid w:val="001C6867"/>
    <w:rsid w:val="001C6ABD"/>
    <w:rsid w:val="001C6B89"/>
    <w:rsid w:val="001C7553"/>
    <w:rsid w:val="001C7990"/>
    <w:rsid w:val="001C7A25"/>
    <w:rsid w:val="001C7A6F"/>
    <w:rsid w:val="001C7DD9"/>
    <w:rsid w:val="001D051D"/>
    <w:rsid w:val="001D0536"/>
    <w:rsid w:val="001D06DB"/>
    <w:rsid w:val="001D07C1"/>
    <w:rsid w:val="001D0C36"/>
    <w:rsid w:val="001D10D0"/>
    <w:rsid w:val="001D18C4"/>
    <w:rsid w:val="001D1FBC"/>
    <w:rsid w:val="001D22CC"/>
    <w:rsid w:val="001D25AD"/>
    <w:rsid w:val="001D26DC"/>
    <w:rsid w:val="001D2C17"/>
    <w:rsid w:val="001D2C42"/>
    <w:rsid w:val="001D2FC0"/>
    <w:rsid w:val="001D34E5"/>
    <w:rsid w:val="001D38C4"/>
    <w:rsid w:val="001D4350"/>
    <w:rsid w:val="001D44F1"/>
    <w:rsid w:val="001D4531"/>
    <w:rsid w:val="001D471C"/>
    <w:rsid w:val="001D495B"/>
    <w:rsid w:val="001D49F4"/>
    <w:rsid w:val="001D4A80"/>
    <w:rsid w:val="001D4D77"/>
    <w:rsid w:val="001D5305"/>
    <w:rsid w:val="001D5391"/>
    <w:rsid w:val="001D5417"/>
    <w:rsid w:val="001D5479"/>
    <w:rsid w:val="001D57CB"/>
    <w:rsid w:val="001D5CFD"/>
    <w:rsid w:val="001D5D2E"/>
    <w:rsid w:val="001D5D45"/>
    <w:rsid w:val="001D5DA1"/>
    <w:rsid w:val="001D6401"/>
    <w:rsid w:val="001D64E9"/>
    <w:rsid w:val="001D7072"/>
    <w:rsid w:val="001D71FE"/>
    <w:rsid w:val="001D7481"/>
    <w:rsid w:val="001D74E8"/>
    <w:rsid w:val="001D7919"/>
    <w:rsid w:val="001D796C"/>
    <w:rsid w:val="001D7EA9"/>
    <w:rsid w:val="001D7FF4"/>
    <w:rsid w:val="001E006C"/>
    <w:rsid w:val="001E0372"/>
    <w:rsid w:val="001E0556"/>
    <w:rsid w:val="001E074F"/>
    <w:rsid w:val="001E0961"/>
    <w:rsid w:val="001E09D2"/>
    <w:rsid w:val="001E0D42"/>
    <w:rsid w:val="001E13A9"/>
    <w:rsid w:val="001E147A"/>
    <w:rsid w:val="001E1AB3"/>
    <w:rsid w:val="001E1BF3"/>
    <w:rsid w:val="001E1DBA"/>
    <w:rsid w:val="001E1E1A"/>
    <w:rsid w:val="001E21A1"/>
    <w:rsid w:val="001E238E"/>
    <w:rsid w:val="001E269A"/>
    <w:rsid w:val="001E2970"/>
    <w:rsid w:val="001E2BA5"/>
    <w:rsid w:val="001E2D13"/>
    <w:rsid w:val="001E323E"/>
    <w:rsid w:val="001E3732"/>
    <w:rsid w:val="001E3C3F"/>
    <w:rsid w:val="001E3D61"/>
    <w:rsid w:val="001E3DD0"/>
    <w:rsid w:val="001E40B6"/>
    <w:rsid w:val="001E40E9"/>
    <w:rsid w:val="001E4271"/>
    <w:rsid w:val="001E431E"/>
    <w:rsid w:val="001E4862"/>
    <w:rsid w:val="001E4AA5"/>
    <w:rsid w:val="001E4B8A"/>
    <w:rsid w:val="001E4BA6"/>
    <w:rsid w:val="001E4CC6"/>
    <w:rsid w:val="001E5037"/>
    <w:rsid w:val="001E5667"/>
    <w:rsid w:val="001E573E"/>
    <w:rsid w:val="001E5D51"/>
    <w:rsid w:val="001E5E83"/>
    <w:rsid w:val="001E5FCA"/>
    <w:rsid w:val="001E611C"/>
    <w:rsid w:val="001E619F"/>
    <w:rsid w:val="001E6942"/>
    <w:rsid w:val="001E6BED"/>
    <w:rsid w:val="001E7046"/>
    <w:rsid w:val="001E7253"/>
    <w:rsid w:val="001E72FC"/>
    <w:rsid w:val="001E740C"/>
    <w:rsid w:val="001E74F7"/>
    <w:rsid w:val="001E7702"/>
    <w:rsid w:val="001E7C53"/>
    <w:rsid w:val="001E7C7E"/>
    <w:rsid w:val="001E7F50"/>
    <w:rsid w:val="001E7FDE"/>
    <w:rsid w:val="001F030C"/>
    <w:rsid w:val="001F0373"/>
    <w:rsid w:val="001F0381"/>
    <w:rsid w:val="001F03A4"/>
    <w:rsid w:val="001F05D0"/>
    <w:rsid w:val="001F06E1"/>
    <w:rsid w:val="001F08BD"/>
    <w:rsid w:val="001F0A6A"/>
    <w:rsid w:val="001F0E67"/>
    <w:rsid w:val="001F116F"/>
    <w:rsid w:val="001F1B81"/>
    <w:rsid w:val="001F1BD3"/>
    <w:rsid w:val="001F1CAD"/>
    <w:rsid w:val="001F1FF8"/>
    <w:rsid w:val="001F290B"/>
    <w:rsid w:val="001F2AD3"/>
    <w:rsid w:val="001F2E74"/>
    <w:rsid w:val="001F3103"/>
    <w:rsid w:val="001F3A49"/>
    <w:rsid w:val="001F3FAE"/>
    <w:rsid w:val="001F4160"/>
    <w:rsid w:val="001F43D7"/>
    <w:rsid w:val="001F441F"/>
    <w:rsid w:val="001F452F"/>
    <w:rsid w:val="001F459B"/>
    <w:rsid w:val="001F45F3"/>
    <w:rsid w:val="001F4AAC"/>
    <w:rsid w:val="001F520B"/>
    <w:rsid w:val="001F559B"/>
    <w:rsid w:val="001F580B"/>
    <w:rsid w:val="001F5C22"/>
    <w:rsid w:val="001F5CE8"/>
    <w:rsid w:val="001F5E5B"/>
    <w:rsid w:val="001F5F4E"/>
    <w:rsid w:val="001F61ED"/>
    <w:rsid w:val="001F62F4"/>
    <w:rsid w:val="001F644B"/>
    <w:rsid w:val="001F6556"/>
    <w:rsid w:val="001F6770"/>
    <w:rsid w:val="001F6BEF"/>
    <w:rsid w:val="001F7165"/>
    <w:rsid w:val="001F7298"/>
    <w:rsid w:val="001F7AD2"/>
    <w:rsid w:val="001F7F77"/>
    <w:rsid w:val="0020008C"/>
    <w:rsid w:val="002010E0"/>
    <w:rsid w:val="002012F8"/>
    <w:rsid w:val="00201311"/>
    <w:rsid w:val="002015FC"/>
    <w:rsid w:val="00201863"/>
    <w:rsid w:val="00201AC6"/>
    <w:rsid w:val="00201D65"/>
    <w:rsid w:val="00201F0B"/>
    <w:rsid w:val="0020201A"/>
    <w:rsid w:val="002023F9"/>
    <w:rsid w:val="002028E7"/>
    <w:rsid w:val="002028FC"/>
    <w:rsid w:val="002029D9"/>
    <w:rsid w:val="00202B40"/>
    <w:rsid w:val="00202D0C"/>
    <w:rsid w:val="00202E95"/>
    <w:rsid w:val="00202EFD"/>
    <w:rsid w:val="002030FF"/>
    <w:rsid w:val="00203497"/>
    <w:rsid w:val="00203BE9"/>
    <w:rsid w:val="00203DE0"/>
    <w:rsid w:val="0020410D"/>
    <w:rsid w:val="002041AD"/>
    <w:rsid w:val="002046F2"/>
    <w:rsid w:val="00204A08"/>
    <w:rsid w:val="00204A9C"/>
    <w:rsid w:val="00204D53"/>
    <w:rsid w:val="002050AB"/>
    <w:rsid w:val="002050B0"/>
    <w:rsid w:val="00205633"/>
    <w:rsid w:val="00205649"/>
    <w:rsid w:val="00205663"/>
    <w:rsid w:val="00206241"/>
    <w:rsid w:val="002062A4"/>
    <w:rsid w:val="00206383"/>
    <w:rsid w:val="00206C79"/>
    <w:rsid w:val="00206E18"/>
    <w:rsid w:val="00207045"/>
    <w:rsid w:val="0020751D"/>
    <w:rsid w:val="00207923"/>
    <w:rsid w:val="00207A50"/>
    <w:rsid w:val="00207C98"/>
    <w:rsid w:val="00210738"/>
    <w:rsid w:val="0021081C"/>
    <w:rsid w:val="00210999"/>
    <w:rsid w:val="00210A5C"/>
    <w:rsid w:val="00210B65"/>
    <w:rsid w:val="00210BAC"/>
    <w:rsid w:val="00210DE5"/>
    <w:rsid w:val="00210DEF"/>
    <w:rsid w:val="00211675"/>
    <w:rsid w:val="0021180F"/>
    <w:rsid w:val="00212355"/>
    <w:rsid w:val="00212460"/>
    <w:rsid w:val="0021277B"/>
    <w:rsid w:val="00212FF0"/>
    <w:rsid w:val="00213084"/>
    <w:rsid w:val="002134A6"/>
    <w:rsid w:val="0021350C"/>
    <w:rsid w:val="002138A9"/>
    <w:rsid w:val="00213DC9"/>
    <w:rsid w:val="00213EEE"/>
    <w:rsid w:val="0021435C"/>
    <w:rsid w:val="0021456C"/>
    <w:rsid w:val="0021519B"/>
    <w:rsid w:val="0021581D"/>
    <w:rsid w:val="00215A1C"/>
    <w:rsid w:val="00215BF4"/>
    <w:rsid w:val="00216145"/>
    <w:rsid w:val="002168E6"/>
    <w:rsid w:val="002169DB"/>
    <w:rsid w:val="00216A97"/>
    <w:rsid w:val="00216D1B"/>
    <w:rsid w:val="00216D50"/>
    <w:rsid w:val="00216FA0"/>
    <w:rsid w:val="00216FFE"/>
    <w:rsid w:val="00217221"/>
    <w:rsid w:val="002174B6"/>
    <w:rsid w:val="002175AC"/>
    <w:rsid w:val="00217782"/>
    <w:rsid w:val="0021787F"/>
    <w:rsid w:val="00217D73"/>
    <w:rsid w:val="00217E25"/>
    <w:rsid w:val="002201B6"/>
    <w:rsid w:val="002204D4"/>
    <w:rsid w:val="00220558"/>
    <w:rsid w:val="0022091B"/>
    <w:rsid w:val="00220C6E"/>
    <w:rsid w:val="00220FC5"/>
    <w:rsid w:val="00221251"/>
    <w:rsid w:val="002212D2"/>
    <w:rsid w:val="0022132C"/>
    <w:rsid w:val="0022142D"/>
    <w:rsid w:val="00221449"/>
    <w:rsid w:val="0022177C"/>
    <w:rsid w:val="00221A7E"/>
    <w:rsid w:val="00221CF7"/>
    <w:rsid w:val="00221D0E"/>
    <w:rsid w:val="002220A4"/>
    <w:rsid w:val="00222477"/>
    <w:rsid w:val="002224DD"/>
    <w:rsid w:val="00222627"/>
    <w:rsid w:val="00222667"/>
    <w:rsid w:val="00222728"/>
    <w:rsid w:val="002229B7"/>
    <w:rsid w:val="00222BDA"/>
    <w:rsid w:val="00222EC6"/>
    <w:rsid w:val="00222EE1"/>
    <w:rsid w:val="00222F58"/>
    <w:rsid w:val="00222FD0"/>
    <w:rsid w:val="002230CD"/>
    <w:rsid w:val="002230FE"/>
    <w:rsid w:val="0022370A"/>
    <w:rsid w:val="00223E30"/>
    <w:rsid w:val="002242FF"/>
    <w:rsid w:val="00224942"/>
    <w:rsid w:val="00224D98"/>
    <w:rsid w:val="002251C8"/>
    <w:rsid w:val="00225381"/>
    <w:rsid w:val="00225501"/>
    <w:rsid w:val="002255F5"/>
    <w:rsid w:val="00225897"/>
    <w:rsid w:val="00225A4A"/>
    <w:rsid w:val="00226109"/>
    <w:rsid w:val="00226519"/>
    <w:rsid w:val="00226841"/>
    <w:rsid w:val="002269AF"/>
    <w:rsid w:val="00226B66"/>
    <w:rsid w:val="00226DC4"/>
    <w:rsid w:val="00226DEC"/>
    <w:rsid w:val="0022709A"/>
    <w:rsid w:val="00227317"/>
    <w:rsid w:val="00227CFF"/>
    <w:rsid w:val="00227DFD"/>
    <w:rsid w:val="0023000A"/>
    <w:rsid w:val="00230205"/>
    <w:rsid w:val="00230238"/>
    <w:rsid w:val="00230276"/>
    <w:rsid w:val="00230B20"/>
    <w:rsid w:val="002312A8"/>
    <w:rsid w:val="002314F7"/>
    <w:rsid w:val="00231665"/>
    <w:rsid w:val="00231F36"/>
    <w:rsid w:val="00232175"/>
    <w:rsid w:val="002322A5"/>
    <w:rsid w:val="0023248E"/>
    <w:rsid w:val="0023264D"/>
    <w:rsid w:val="0023277C"/>
    <w:rsid w:val="002327D3"/>
    <w:rsid w:val="00232BA8"/>
    <w:rsid w:val="00232F5A"/>
    <w:rsid w:val="00232FA6"/>
    <w:rsid w:val="00233A8C"/>
    <w:rsid w:val="00233AC5"/>
    <w:rsid w:val="00233B38"/>
    <w:rsid w:val="00233C46"/>
    <w:rsid w:val="00233FB0"/>
    <w:rsid w:val="0023414C"/>
    <w:rsid w:val="00234210"/>
    <w:rsid w:val="002343BF"/>
    <w:rsid w:val="002343D2"/>
    <w:rsid w:val="0023454F"/>
    <w:rsid w:val="00234744"/>
    <w:rsid w:val="0023496D"/>
    <w:rsid w:val="00235546"/>
    <w:rsid w:val="00235DE0"/>
    <w:rsid w:val="00235F25"/>
    <w:rsid w:val="0023607E"/>
    <w:rsid w:val="002360A1"/>
    <w:rsid w:val="00236A5B"/>
    <w:rsid w:val="002372A8"/>
    <w:rsid w:val="002376DB"/>
    <w:rsid w:val="002377BE"/>
    <w:rsid w:val="00237A6B"/>
    <w:rsid w:val="00237D70"/>
    <w:rsid w:val="00237F0C"/>
    <w:rsid w:val="002409C4"/>
    <w:rsid w:val="00240E1A"/>
    <w:rsid w:val="00240E78"/>
    <w:rsid w:val="0024120F"/>
    <w:rsid w:val="002412E7"/>
    <w:rsid w:val="00241433"/>
    <w:rsid w:val="0024147E"/>
    <w:rsid w:val="00241786"/>
    <w:rsid w:val="002419D3"/>
    <w:rsid w:val="00241C82"/>
    <w:rsid w:val="00241E9E"/>
    <w:rsid w:val="00242374"/>
    <w:rsid w:val="00242926"/>
    <w:rsid w:val="00242A0B"/>
    <w:rsid w:val="00242D6D"/>
    <w:rsid w:val="00242E69"/>
    <w:rsid w:val="002432D6"/>
    <w:rsid w:val="00243529"/>
    <w:rsid w:val="00243ECC"/>
    <w:rsid w:val="00243FE8"/>
    <w:rsid w:val="00244815"/>
    <w:rsid w:val="00244A79"/>
    <w:rsid w:val="00244D7F"/>
    <w:rsid w:val="00244E57"/>
    <w:rsid w:val="00245FB4"/>
    <w:rsid w:val="00246327"/>
    <w:rsid w:val="002469D5"/>
    <w:rsid w:val="0024726D"/>
    <w:rsid w:val="00247361"/>
    <w:rsid w:val="0024764C"/>
    <w:rsid w:val="00247C2C"/>
    <w:rsid w:val="00247E22"/>
    <w:rsid w:val="0025074F"/>
    <w:rsid w:val="002516EA"/>
    <w:rsid w:val="00251702"/>
    <w:rsid w:val="00251828"/>
    <w:rsid w:val="002518B9"/>
    <w:rsid w:val="00251974"/>
    <w:rsid w:val="00251D30"/>
    <w:rsid w:val="002526C5"/>
    <w:rsid w:val="0025299E"/>
    <w:rsid w:val="00252A40"/>
    <w:rsid w:val="00252ADD"/>
    <w:rsid w:val="00252B52"/>
    <w:rsid w:val="00252B6D"/>
    <w:rsid w:val="00252C32"/>
    <w:rsid w:val="00252FCA"/>
    <w:rsid w:val="002531D4"/>
    <w:rsid w:val="002532ED"/>
    <w:rsid w:val="0025334C"/>
    <w:rsid w:val="002537EE"/>
    <w:rsid w:val="00253979"/>
    <w:rsid w:val="00253A61"/>
    <w:rsid w:val="00253D07"/>
    <w:rsid w:val="00253F9D"/>
    <w:rsid w:val="00253FDD"/>
    <w:rsid w:val="002541E1"/>
    <w:rsid w:val="002544C1"/>
    <w:rsid w:val="0025456E"/>
    <w:rsid w:val="002545A5"/>
    <w:rsid w:val="0025477C"/>
    <w:rsid w:val="002547CE"/>
    <w:rsid w:val="002548C9"/>
    <w:rsid w:val="00254B81"/>
    <w:rsid w:val="00254B88"/>
    <w:rsid w:val="00254FB6"/>
    <w:rsid w:val="00255459"/>
    <w:rsid w:val="00255B49"/>
    <w:rsid w:val="00255E63"/>
    <w:rsid w:val="00255F4B"/>
    <w:rsid w:val="00256091"/>
    <w:rsid w:val="002560ED"/>
    <w:rsid w:val="002565CD"/>
    <w:rsid w:val="00256D3E"/>
    <w:rsid w:val="00256E39"/>
    <w:rsid w:val="00256F07"/>
    <w:rsid w:val="002577AD"/>
    <w:rsid w:val="002578BD"/>
    <w:rsid w:val="00257EB8"/>
    <w:rsid w:val="00257FED"/>
    <w:rsid w:val="002602AA"/>
    <w:rsid w:val="002605F4"/>
    <w:rsid w:val="00260856"/>
    <w:rsid w:val="0026092C"/>
    <w:rsid w:val="00260E8C"/>
    <w:rsid w:val="0026171C"/>
    <w:rsid w:val="002617BB"/>
    <w:rsid w:val="0026180D"/>
    <w:rsid w:val="00261A1D"/>
    <w:rsid w:val="00261C4E"/>
    <w:rsid w:val="00261F44"/>
    <w:rsid w:val="002621AF"/>
    <w:rsid w:val="00262324"/>
    <w:rsid w:val="00262486"/>
    <w:rsid w:val="002625C1"/>
    <w:rsid w:val="002627F8"/>
    <w:rsid w:val="002628DB"/>
    <w:rsid w:val="00262913"/>
    <w:rsid w:val="00262E7B"/>
    <w:rsid w:val="002631D8"/>
    <w:rsid w:val="00263819"/>
    <w:rsid w:val="002638DE"/>
    <w:rsid w:val="00263B41"/>
    <w:rsid w:val="00263BA9"/>
    <w:rsid w:val="00263C63"/>
    <w:rsid w:val="00263EA0"/>
    <w:rsid w:val="00264003"/>
    <w:rsid w:val="002648B8"/>
    <w:rsid w:val="00264AB6"/>
    <w:rsid w:val="00264BA4"/>
    <w:rsid w:val="002657B6"/>
    <w:rsid w:val="00265ADF"/>
    <w:rsid w:val="00265CBD"/>
    <w:rsid w:val="00265CC8"/>
    <w:rsid w:val="00265DE3"/>
    <w:rsid w:val="0026616C"/>
    <w:rsid w:val="0026633E"/>
    <w:rsid w:val="00266B1F"/>
    <w:rsid w:val="00266BB9"/>
    <w:rsid w:val="00266D49"/>
    <w:rsid w:val="00266E09"/>
    <w:rsid w:val="00266E15"/>
    <w:rsid w:val="00267277"/>
    <w:rsid w:val="00267A33"/>
    <w:rsid w:val="00267C3F"/>
    <w:rsid w:val="00267C5C"/>
    <w:rsid w:val="00267D32"/>
    <w:rsid w:val="00267FC5"/>
    <w:rsid w:val="00270487"/>
    <w:rsid w:val="002704AB"/>
    <w:rsid w:val="00270586"/>
    <w:rsid w:val="00270642"/>
    <w:rsid w:val="002706B1"/>
    <w:rsid w:val="0027070B"/>
    <w:rsid w:val="00270961"/>
    <w:rsid w:val="00270A79"/>
    <w:rsid w:val="00270CCD"/>
    <w:rsid w:val="00270DC4"/>
    <w:rsid w:val="00270EEE"/>
    <w:rsid w:val="00270F08"/>
    <w:rsid w:val="00270FE3"/>
    <w:rsid w:val="00271038"/>
    <w:rsid w:val="0027118E"/>
    <w:rsid w:val="0027127B"/>
    <w:rsid w:val="00271815"/>
    <w:rsid w:val="00271D6B"/>
    <w:rsid w:val="00271E71"/>
    <w:rsid w:val="00272326"/>
    <w:rsid w:val="002724D1"/>
    <w:rsid w:val="002725BD"/>
    <w:rsid w:val="002726DF"/>
    <w:rsid w:val="00272AD4"/>
    <w:rsid w:val="00272D6A"/>
    <w:rsid w:val="00272E03"/>
    <w:rsid w:val="00272E40"/>
    <w:rsid w:val="0027314E"/>
    <w:rsid w:val="002739FD"/>
    <w:rsid w:val="00273A48"/>
    <w:rsid w:val="00273B39"/>
    <w:rsid w:val="00273BA8"/>
    <w:rsid w:val="00273C0C"/>
    <w:rsid w:val="00274098"/>
    <w:rsid w:val="0027425E"/>
    <w:rsid w:val="002742CA"/>
    <w:rsid w:val="00274D77"/>
    <w:rsid w:val="00275000"/>
    <w:rsid w:val="00275649"/>
    <w:rsid w:val="002756FB"/>
    <w:rsid w:val="00275908"/>
    <w:rsid w:val="00275B9C"/>
    <w:rsid w:val="00275DC4"/>
    <w:rsid w:val="00275DF5"/>
    <w:rsid w:val="00275E1C"/>
    <w:rsid w:val="002762AE"/>
    <w:rsid w:val="002762D4"/>
    <w:rsid w:val="002768F2"/>
    <w:rsid w:val="0027699A"/>
    <w:rsid w:val="00276CD1"/>
    <w:rsid w:val="00276DEF"/>
    <w:rsid w:val="00276E2A"/>
    <w:rsid w:val="002771F0"/>
    <w:rsid w:val="00277387"/>
    <w:rsid w:val="00277396"/>
    <w:rsid w:val="00277622"/>
    <w:rsid w:val="0027791C"/>
    <w:rsid w:val="00277C83"/>
    <w:rsid w:val="00277F29"/>
    <w:rsid w:val="002800FC"/>
    <w:rsid w:val="002800FE"/>
    <w:rsid w:val="002802EC"/>
    <w:rsid w:val="002803B2"/>
    <w:rsid w:val="002806B9"/>
    <w:rsid w:val="00280E77"/>
    <w:rsid w:val="00280F81"/>
    <w:rsid w:val="00280FA7"/>
    <w:rsid w:val="00281BA1"/>
    <w:rsid w:val="00281CA9"/>
    <w:rsid w:val="00281D37"/>
    <w:rsid w:val="00281DEB"/>
    <w:rsid w:val="002822B9"/>
    <w:rsid w:val="002822FE"/>
    <w:rsid w:val="00282305"/>
    <w:rsid w:val="00282969"/>
    <w:rsid w:val="00282A5F"/>
    <w:rsid w:val="00282DCA"/>
    <w:rsid w:val="00283567"/>
    <w:rsid w:val="002835F3"/>
    <w:rsid w:val="002839EC"/>
    <w:rsid w:val="00283AC3"/>
    <w:rsid w:val="00283B8C"/>
    <w:rsid w:val="00283D41"/>
    <w:rsid w:val="00284393"/>
    <w:rsid w:val="00284686"/>
    <w:rsid w:val="00284DC0"/>
    <w:rsid w:val="00284F70"/>
    <w:rsid w:val="00284F8B"/>
    <w:rsid w:val="00285327"/>
    <w:rsid w:val="002853ED"/>
    <w:rsid w:val="0028559A"/>
    <w:rsid w:val="0028565A"/>
    <w:rsid w:val="00285758"/>
    <w:rsid w:val="00285B51"/>
    <w:rsid w:val="00285E45"/>
    <w:rsid w:val="00286726"/>
    <w:rsid w:val="002867F3"/>
    <w:rsid w:val="00286C29"/>
    <w:rsid w:val="00286FAE"/>
    <w:rsid w:val="002871A3"/>
    <w:rsid w:val="0028741C"/>
    <w:rsid w:val="002875F3"/>
    <w:rsid w:val="00287666"/>
    <w:rsid w:val="002903CA"/>
    <w:rsid w:val="00290A2D"/>
    <w:rsid w:val="00290BC5"/>
    <w:rsid w:val="00290EC4"/>
    <w:rsid w:val="00290F8D"/>
    <w:rsid w:val="002912E9"/>
    <w:rsid w:val="00291653"/>
    <w:rsid w:val="0029195B"/>
    <w:rsid w:val="0029196E"/>
    <w:rsid w:val="00291B3C"/>
    <w:rsid w:val="00291CBB"/>
    <w:rsid w:val="00291CCD"/>
    <w:rsid w:val="002927D6"/>
    <w:rsid w:val="00292927"/>
    <w:rsid w:val="00292F3C"/>
    <w:rsid w:val="00292F57"/>
    <w:rsid w:val="00292F97"/>
    <w:rsid w:val="00293028"/>
    <w:rsid w:val="002933C5"/>
    <w:rsid w:val="00293452"/>
    <w:rsid w:val="00293492"/>
    <w:rsid w:val="002937CB"/>
    <w:rsid w:val="00293877"/>
    <w:rsid w:val="00293B1F"/>
    <w:rsid w:val="00293EB2"/>
    <w:rsid w:val="00293F25"/>
    <w:rsid w:val="00294295"/>
    <w:rsid w:val="002945F6"/>
    <w:rsid w:val="002947CC"/>
    <w:rsid w:val="00294871"/>
    <w:rsid w:val="002948C7"/>
    <w:rsid w:val="0029494B"/>
    <w:rsid w:val="002949AB"/>
    <w:rsid w:val="00294A1D"/>
    <w:rsid w:val="00294BAC"/>
    <w:rsid w:val="002950E6"/>
    <w:rsid w:val="00295496"/>
    <w:rsid w:val="00295540"/>
    <w:rsid w:val="00295820"/>
    <w:rsid w:val="00295DCD"/>
    <w:rsid w:val="00296033"/>
    <w:rsid w:val="002969A9"/>
    <w:rsid w:val="00296E14"/>
    <w:rsid w:val="0029754B"/>
    <w:rsid w:val="00297BB6"/>
    <w:rsid w:val="002A05BD"/>
    <w:rsid w:val="002A0748"/>
    <w:rsid w:val="002A09FF"/>
    <w:rsid w:val="002A0CC3"/>
    <w:rsid w:val="002A0CCD"/>
    <w:rsid w:val="002A107F"/>
    <w:rsid w:val="002A1347"/>
    <w:rsid w:val="002A13CB"/>
    <w:rsid w:val="002A161C"/>
    <w:rsid w:val="002A1A78"/>
    <w:rsid w:val="002A1C5D"/>
    <w:rsid w:val="002A2328"/>
    <w:rsid w:val="002A27A6"/>
    <w:rsid w:val="002A2883"/>
    <w:rsid w:val="002A2A2C"/>
    <w:rsid w:val="002A2B8B"/>
    <w:rsid w:val="002A2D88"/>
    <w:rsid w:val="002A2DFB"/>
    <w:rsid w:val="002A2EF3"/>
    <w:rsid w:val="002A30C8"/>
    <w:rsid w:val="002A3168"/>
    <w:rsid w:val="002A3AF5"/>
    <w:rsid w:val="002A3D60"/>
    <w:rsid w:val="002A3F0F"/>
    <w:rsid w:val="002A4397"/>
    <w:rsid w:val="002A4CBA"/>
    <w:rsid w:val="002A4D5D"/>
    <w:rsid w:val="002A51CD"/>
    <w:rsid w:val="002A56A4"/>
    <w:rsid w:val="002A598F"/>
    <w:rsid w:val="002A59E6"/>
    <w:rsid w:val="002A5B9B"/>
    <w:rsid w:val="002A5C7F"/>
    <w:rsid w:val="002A63D8"/>
    <w:rsid w:val="002A64DC"/>
    <w:rsid w:val="002A65E7"/>
    <w:rsid w:val="002A6AE3"/>
    <w:rsid w:val="002A6E1B"/>
    <w:rsid w:val="002A6F9C"/>
    <w:rsid w:val="002A7008"/>
    <w:rsid w:val="002A7111"/>
    <w:rsid w:val="002A75F2"/>
    <w:rsid w:val="002A7754"/>
    <w:rsid w:val="002A7A82"/>
    <w:rsid w:val="002B0BD2"/>
    <w:rsid w:val="002B0C9B"/>
    <w:rsid w:val="002B12DD"/>
    <w:rsid w:val="002B1386"/>
    <w:rsid w:val="002B1623"/>
    <w:rsid w:val="002B179F"/>
    <w:rsid w:val="002B186F"/>
    <w:rsid w:val="002B1E11"/>
    <w:rsid w:val="002B1FB1"/>
    <w:rsid w:val="002B23B1"/>
    <w:rsid w:val="002B259C"/>
    <w:rsid w:val="002B28E9"/>
    <w:rsid w:val="002B29F9"/>
    <w:rsid w:val="002B2C2B"/>
    <w:rsid w:val="002B2F30"/>
    <w:rsid w:val="002B2FB4"/>
    <w:rsid w:val="002B3088"/>
    <w:rsid w:val="002B328F"/>
    <w:rsid w:val="002B341E"/>
    <w:rsid w:val="002B35CB"/>
    <w:rsid w:val="002B3780"/>
    <w:rsid w:val="002B395E"/>
    <w:rsid w:val="002B3A8F"/>
    <w:rsid w:val="002B3BE9"/>
    <w:rsid w:val="002B3FD0"/>
    <w:rsid w:val="002B4893"/>
    <w:rsid w:val="002B4A80"/>
    <w:rsid w:val="002B4C0F"/>
    <w:rsid w:val="002B4CC7"/>
    <w:rsid w:val="002B4F44"/>
    <w:rsid w:val="002B50F0"/>
    <w:rsid w:val="002B53F8"/>
    <w:rsid w:val="002B570B"/>
    <w:rsid w:val="002B590F"/>
    <w:rsid w:val="002B5BAF"/>
    <w:rsid w:val="002B5E2B"/>
    <w:rsid w:val="002B678E"/>
    <w:rsid w:val="002B67D4"/>
    <w:rsid w:val="002B68D6"/>
    <w:rsid w:val="002B6978"/>
    <w:rsid w:val="002B6CDE"/>
    <w:rsid w:val="002B6CF4"/>
    <w:rsid w:val="002B6E60"/>
    <w:rsid w:val="002B6EBD"/>
    <w:rsid w:val="002B72F7"/>
    <w:rsid w:val="002B7818"/>
    <w:rsid w:val="002B79B6"/>
    <w:rsid w:val="002B7C61"/>
    <w:rsid w:val="002B7D34"/>
    <w:rsid w:val="002B7EC5"/>
    <w:rsid w:val="002B7FAC"/>
    <w:rsid w:val="002C02B7"/>
    <w:rsid w:val="002C031A"/>
    <w:rsid w:val="002C065C"/>
    <w:rsid w:val="002C07DD"/>
    <w:rsid w:val="002C0B52"/>
    <w:rsid w:val="002C103E"/>
    <w:rsid w:val="002C10C9"/>
    <w:rsid w:val="002C1176"/>
    <w:rsid w:val="002C1AA7"/>
    <w:rsid w:val="002C1AF4"/>
    <w:rsid w:val="002C1B7C"/>
    <w:rsid w:val="002C200D"/>
    <w:rsid w:val="002C20E4"/>
    <w:rsid w:val="002C2385"/>
    <w:rsid w:val="002C265A"/>
    <w:rsid w:val="002C28CE"/>
    <w:rsid w:val="002C29F0"/>
    <w:rsid w:val="002C3279"/>
    <w:rsid w:val="002C3348"/>
    <w:rsid w:val="002C3418"/>
    <w:rsid w:val="002C37B9"/>
    <w:rsid w:val="002C3843"/>
    <w:rsid w:val="002C3A20"/>
    <w:rsid w:val="002C3C87"/>
    <w:rsid w:val="002C3CF3"/>
    <w:rsid w:val="002C3FEC"/>
    <w:rsid w:val="002C41C2"/>
    <w:rsid w:val="002C44E5"/>
    <w:rsid w:val="002C492F"/>
    <w:rsid w:val="002C4C22"/>
    <w:rsid w:val="002C4C8C"/>
    <w:rsid w:val="002C4D54"/>
    <w:rsid w:val="002C4E7A"/>
    <w:rsid w:val="002C5397"/>
    <w:rsid w:val="002C5E1A"/>
    <w:rsid w:val="002C5EF0"/>
    <w:rsid w:val="002C5FEA"/>
    <w:rsid w:val="002C6030"/>
    <w:rsid w:val="002C649F"/>
    <w:rsid w:val="002C64B2"/>
    <w:rsid w:val="002C6E43"/>
    <w:rsid w:val="002C6FAE"/>
    <w:rsid w:val="002C706B"/>
    <w:rsid w:val="002C70FC"/>
    <w:rsid w:val="002D0223"/>
    <w:rsid w:val="002D04EB"/>
    <w:rsid w:val="002D0FC3"/>
    <w:rsid w:val="002D109A"/>
    <w:rsid w:val="002D1143"/>
    <w:rsid w:val="002D1331"/>
    <w:rsid w:val="002D156C"/>
    <w:rsid w:val="002D1A67"/>
    <w:rsid w:val="002D1C36"/>
    <w:rsid w:val="002D1DE1"/>
    <w:rsid w:val="002D1EFB"/>
    <w:rsid w:val="002D1F8D"/>
    <w:rsid w:val="002D2133"/>
    <w:rsid w:val="002D214E"/>
    <w:rsid w:val="002D2526"/>
    <w:rsid w:val="002D28EE"/>
    <w:rsid w:val="002D2D62"/>
    <w:rsid w:val="002D348E"/>
    <w:rsid w:val="002D43AE"/>
    <w:rsid w:val="002D44ED"/>
    <w:rsid w:val="002D4654"/>
    <w:rsid w:val="002D46AD"/>
    <w:rsid w:val="002D4863"/>
    <w:rsid w:val="002D4C07"/>
    <w:rsid w:val="002D5010"/>
    <w:rsid w:val="002D51FC"/>
    <w:rsid w:val="002D5327"/>
    <w:rsid w:val="002D5596"/>
    <w:rsid w:val="002D5A4D"/>
    <w:rsid w:val="002D5E17"/>
    <w:rsid w:val="002D6358"/>
    <w:rsid w:val="002D6B7B"/>
    <w:rsid w:val="002D6D0B"/>
    <w:rsid w:val="002D6DA6"/>
    <w:rsid w:val="002D7A80"/>
    <w:rsid w:val="002E037B"/>
    <w:rsid w:val="002E03DF"/>
    <w:rsid w:val="002E08B0"/>
    <w:rsid w:val="002E0EE9"/>
    <w:rsid w:val="002E10A8"/>
    <w:rsid w:val="002E13E9"/>
    <w:rsid w:val="002E19E6"/>
    <w:rsid w:val="002E210E"/>
    <w:rsid w:val="002E2516"/>
    <w:rsid w:val="002E2661"/>
    <w:rsid w:val="002E2E8B"/>
    <w:rsid w:val="002E3449"/>
    <w:rsid w:val="002E34C4"/>
    <w:rsid w:val="002E3678"/>
    <w:rsid w:val="002E36C1"/>
    <w:rsid w:val="002E376A"/>
    <w:rsid w:val="002E3996"/>
    <w:rsid w:val="002E3A2D"/>
    <w:rsid w:val="002E3A8A"/>
    <w:rsid w:val="002E44D7"/>
    <w:rsid w:val="002E4605"/>
    <w:rsid w:val="002E484E"/>
    <w:rsid w:val="002E4975"/>
    <w:rsid w:val="002E49C0"/>
    <w:rsid w:val="002E4B0A"/>
    <w:rsid w:val="002E4C40"/>
    <w:rsid w:val="002E4CA4"/>
    <w:rsid w:val="002E4E71"/>
    <w:rsid w:val="002E510B"/>
    <w:rsid w:val="002E57AE"/>
    <w:rsid w:val="002E5879"/>
    <w:rsid w:val="002E58ED"/>
    <w:rsid w:val="002E59DE"/>
    <w:rsid w:val="002E5D57"/>
    <w:rsid w:val="002E5ED7"/>
    <w:rsid w:val="002E5EF3"/>
    <w:rsid w:val="002E6585"/>
    <w:rsid w:val="002E6AFD"/>
    <w:rsid w:val="002E6C7C"/>
    <w:rsid w:val="002E75AA"/>
    <w:rsid w:val="002E7833"/>
    <w:rsid w:val="002E7C06"/>
    <w:rsid w:val="002E7D73"/>
    <w:rsid w:val="002E7DD0"/>
    <w:rsid w:val="002F0D93"/>
    <w:rsid w:val="002F0E72"/>
    <w:rsid w:val="002F0EAD"/>
    <w:rsid w:val="002F0F08"/>
    <w:rsid w:val="002F0F28"/>
    <w:rsid w:val="002F154E"/>
    <w:rsid w:val="002F1D7A"/>
    <w:rsid w:val="002F2058"/>
    <w:rsid w:val="002F208B"/>
    <w:rsid w:val="002F21E0"/>
    <w:rsid w:val="002F2791"/>
    <w:rsid w:val="002F296B"/>
    <w:rsid w:val="002F2E65"/>
    <w:rsid w:val="002F310C"/>
    <w:rsid w:val="002F3B23"/>
    <w:rsid w:val="002F3E16"/>
    <w:rsid w:val="002F3F2A"/>
    <w:rsid w:val="002F3FA4"/>
    <w:rsid w:val="002F404D"/>
    <w:rsid w:val="002F44E0"/>
    <w:rsid w:val="002F4855"/>
    <w:rsid w:val="002F4BFA"/>
    <w:rsid w:val="002F4D43"/>
    <w:rsid w:val="002F508A"/>
    <w:rsid w:val="002F5181"/>
    <w:rsid w:val="002F5A6B"/>
    <w:rsid w:val="002F5D7E"/>
    <w:rsid w:val="002F6400"/>
    <w:rsid w:val="002F6574"/>
    <w:rsid w:val="002F65DE"/>
    <w:rsid w:val="002F6651"/>
    <w:rsid w:val="002F667A"/>
    <w:rsid w:val="002F6736"/>
    <w:rsid w:val="002F6CF6"/>
    <w:rsid w:val="002F7273"/>
    <w:rsid w:val="002F7401"/>
    <w:rsid w:val="002F7450"/>
    <w:rsid w:val="002F74CC"/>
    <w:rsid w:val="002F78C0"/>
    <w:rsid w:val="002F7B21"/>
    <w:rsid w:val="002F7BEC"/>
    <w:rsid w:val="002F7C0E"/>
    <w:rsid w:val="002F7C87"/>
    <w:rsid w:val="0030094D"/>
    <w:rsid w:val="00300D5D"/>
    <w:rsid w:val="00301348"/>
    <w:rsid w:val="00301731"/>
    <w:rsid w:val="0030176F"/>
    <w:rsid w:val="0030193F"/>
    <w:rsid w:val="00301A7F"/>
    <w:rsid w:val="00301BD7"/>
    <w:rsid w:val="00301C49"/>
    <w:rsid w:val="003020BE"/>
    <w:rsid w:val="0030213D"/>
    <w:rsid w:val="003022B0"/>
    <w:rsid w:val="00302349"/>
    <w:rsid w:val="003025E4"/>
    <w:rsid w:val="00302749"/>
    <w:rsid w:val="00302A65"/>
    <w:rsid w:val="00302C01"/>
    <w:rsid w:val="00302E1F"/>
    <w:rsid w:val="00303013"/>
    <w:rsid w:val="00303075"/>
    <w:rsid w:val="003031EF"/>
    <w:rsid w:val="003034A3"/>
    <w:rsid w:val="0030380A"/>
    <w:rsid w:val="00303A27"/>
    <w:rsid w:val="003040F8"/>
    <w:rsid w:val="003044FA"/>
    <w:rsid w:val="0030490D"/>
    <w:rsid w:val="003049F9"/>
    <w:rsid w:val="00304C42"/>
    <w:rsid w:val="00304C98"/>
    <w:rsid w:val="00304F21"/>
    <w:rsid w:val="00305366"/>
    <w:rsid w:val="003053D4"/>
    <w:rsid w:val="003057AB"/>
    <w:rsid w:val="00305E52"/>
    <w:rsid w:val="00305F7B"/>
    <w:rsid w:val="003060A3"/>
    <w:rsid w:val="0030611A"/>
    <w:rsid w:val="00306477"/>
    <w:rsid w:val="0030685E"/>
    <w:rsid w:val="003068EC"/>
    <w:rsid w:val="00306B3B"/>
    <w:rsid w:val="00306BAC"/>
    <w:rsid w:val="003073D6"/>
    <w:rsid w:val="003076A1"/>
    <w:rsid w:val="00307845"/>
    <w:rsid w:val="00307D06"/>
    <w:rsid w:val="00307F1C"/>
    <w:rsid w:val="00307F2F"/>
    <w:rsid w:val="0031024A"/>
    <w:rsid w:val="003105EB"/>
    <w:rsid w:val="00310AD2"/>
    <w:rsid w:val="00310B1B"/>
    <w:rsid w:val="00310C8B"/>
    <w:rsid w:val="00310C92"/>
    <w:rsid w:val="00311399"/>
    <w:rsid w:val="003113AE"/>
    <w:rsid w:val="00311795"/>
    <w:rsid w:val="003119BE"/>
    <w:rsid w:val="00311B36"/>
    <w:rsid w:val="00311D91"/>
    <w:rsid w:val="0031221C"/>
    <w:rsid w:val="00312ED9"/>
    <w:rsid w:val="00313196"/>
    <w:rsid w:val="003132D4"/>
    <w:rsid w:val="00313546"/>
    <w:rsid w:val="003135FB"/>
    <w:rsid w:val="00313673"/>
    <w:rsid w:val="00313CBD"/>
    <w:rsid w:val="00314097"/>
    <w:rsid w:val="0031437B"/>
    <w:rsid w:val="00314CC8"/>
    <w:rsid w:val="00314D84"/>
    <w:rsid w:val="00314DCA"/>
    <w:rsid w:val="00314EFC"/>
    <w:rsid w:val="00315015"/>
    <w:rsid w:val="003153FC"/>
    <w:rsid w:val="00315402"/>
    <w:rsid w:val="00315892"/>
    <w:rsid w:val="0031591C"/>
    <w:rsid w:val="00315A15"/>
    <w:rsid w:val="00315E3D"/>
    <w:rsid w:val="0031606C"/>
    <w:rsid w:val="003168CD"/>
    <w:rsid w:val="00316BC4"/>
    <w:rsid w:val="00317768"/>
    <w:rsid w:val="0031776C"/>
    <w:rsid w:val="003178A1"/>
    <w:rsid w:val="00317968"/>
    <w:rsid w:val="00317C4A"/>
    <w:rsid w:val="00317D0A"/>
    <w:rsid w:val="00317D9F"/>
    <w:rsid w:val="0032024B"/>
    <w:rsid w:val="00320B30"/>
    <w:rsid w:val="00320E06"/>
    <w:rsid w:val="003210B5"/>
    <w:rsid w:val="0032113F"/>
    <w:rsid w:val="0032168F"/>
    <w:rsid w:val="003216EF"/>
    <w:rsid w:val="00321781"/>
    <w:rsid w:val="0032187F"/>
    <w:rsid w:val="00321956"/>
    <w:rsid w:val="0032195C"/>
    <w:rsid w:val="00321D89"/>
    <w:rsid w:val="003221CC"/>
    <w:rsid w:val="0032228B"/>
    <w:rsid w:val="00322793"/>
    <w:rsid w:val="00322C6E"/>
    <w:rsid w:val="00322C7D"/>
    <w:rsid w:val="00322ED6"/>
    <w:rsid w:val="003230F7"/>
    <w:rsid w:val="0032312B"/>
    <w:rsid w:val="0032314F"/>
    <w:rsid w:val="003234E5"/>
    <w:rsid w:val="00323635"/>
    <w:rsid w:val="0032367A"/>
    <w:rsid w:val="003237FF"/>
    <w:rsid w:val="00323831"/>
    <w:rsid w:val="00323BB1"/>
    <w:rsid w:val="00324079"/>
    <w:rsid w:val="0032427A"/>
    <w:rsid w:val="003242E6"/>
    <w:rsid w:val="003243B4"/>
    <w:rsid w:val="003248A1"/>
    <w:rsid w:val="00324B17"/>
    <w:rsid w:val="00324CED"/>
    <w:rsid w:val="00324F10"/>
    <w:rsid w:val="00325170"/>
    <w:rsid w:val="00325360"/>
    <w:rsid w:val="003253EB"/>
    <w:rsid w:val="00325464"/>
    <w:rsid w:val="0032556F"/>
    <w:rsid w:val="00325670"/>
    <w:rsid w:val="00325EAD"/>
    <w:rsid w:val="00326252"/>
    <w:rsid w:val="00326A95"/>
    <w:rsid w:val="00326CDA"/>
    <w:rsid w:val="00326FF9"/>
    <w:rsid w:val="003270FA"/>
    <w:rsid w:val="00327260"/>
    <w:rsid w:val="00327FF3"/>
    <w:rsid w:val="003305CE"/>
    <w:rsid w:val="00330813"/>
    <w:rsid w:val="00330B53"/>
    <w:rsid w:val="00330B65"/>
    <w:rsid w:val="00330BAC"/>
    <w:rsid w:val="0033116C"/>
    <w:rsid w:val="003314D4"/>
    <w:rsid w:val="00331713"/>
    <w:rsid w:val="00331765"/>
    <w:rsid w:val="00331A7D"/>
    <w:rsid w:val="00331C78"/>
    <w:rsid w:val="00332466"/>
    <w:rsid w:val="00332A82"/>
    <w:rsid w:val="00332C67"/>
    <w:rsid w:val="00332E41"/>
    <w:rsid w:val="00332E6A"/>
    <w:rsid w:val="00332F1A"/>
    <w:rsid w:val="00332F37"/>
    <w:rsid w:val="003330E6"/>
    <w:rsid w:val="003330EC"/>
    <w:rsid w:val="003333EA"/>
    <w:rsid w:val="0033369F"/>
    <w:rsid w:val="00333856"/>
    <w:rsid w:val="003339A5"/>
    <w:rsid w:val="003339E6"/>
    <w:rsid w:val="00333CFD"/>
    <w:rsid w:val="00333DD3"/>
    <w:rsid w:val="00333DEE"/>
    <w:rsid w:val="0033418E"/>
    <w:rsid w:val="00334555"/>
    <w:rsid w:val="003349D8"/>
    <w:rsid w:val="00334DB4"/>
    <w:rsid w:val="00334F26"/>
    <w:rsid w:val="00335013"/>
    <w:rsid w:val="003354FA"/>
    <w:rsid w:val="00335B15"/>
    <w:rsid w:val="00335C7B"/>
    <w:rsid w:val="003363B7"/>
    <w:rsid w:val="003369B1"/>
    <w:rsid w:val="0033726B"/>
    <w:rsid w:val="0033731C"/>
    <w:rsid w:val="003375B6"/>
    <w:rsid w:val="0033767D"/>
    <w:rsid w:val="003378A3"/>
    <w:rsid w:val="00337BD2"/>
    <w:rsid w:val="00337F61"/>
    <w:rsid w:val="003400CA"/>
    <w:rsid w:val="00340988"/>
    <w:rsid w:val="00340B1B"/>
    <w:rsid w:val="00340E81"/>
    <w:rsid w:val="00341542"/>
    <w:rsid w:val="0034157A"/>
    <w:rsid w:val="003416E9"/>
    <w:rsid w:val="003417FE"/>
    <w:rsid w:val="00341B47"/>
    <w:rsid w:val="00342587"/>
    <w:rsid w:val="003425C6"/>
    <w:rsid w:val="003425E2"/>
    <w:rsid w:val="003427EB"/>
    <w:rsid w:val="00342B65"/>
    <w:rsid w:val="00342DCC"/>
    <w:rsid w:val="00343234"/>
    <w:rsid w:val="00343832"/>
    <w:rsid w:val="00343A40"/>
    <w:rsid w:val="003441E3"/>
    <w:rsid w:val="00344213"/>
    <w:rsid w:val="00344501"/>
    <w:rsid w:val="00344653"/>
    <w:rsid w:val="00344744"/>
    <w:rsid w:val="00344CE1"/>
    <w:rsid w:val="00345419"/>
    <w:rsid w:val="003454E1"/>
    <w:rsid w:val="0034567C"/>
    <w:rsid w:val="00345689"/>
    <w:rsid w:val="0034587D"/>
    <w:rsid w:val="003458BA"/>
    <w:rsid w:val="00345B6D"/>
    <w:rsid w:val="00345DDF"/>
    <w:rsid w:val="00345FF3"/>
    <w:rsid w:val="00346483"/>
    <w:rsid w:val="00346932"/>
    <w:rsid w:val="00346A38"/>
    <w:rsid w:val="00346F8B"/>
    <w:rsid w:val="00347075"/>
    <w:rsid w:val="003475E4"/>
    <w:rsid w:val="00347786"/>
    <w:rsid w:val="003477A7"/>
    <w:rsid w:val="00347A8F"/>
    <w:rsid w:val="00347E04"/>
    <w:rsid w:val="0035022E"/>
    <w:rsid w:val="003507A7"/>
    <w:rsid w:val="00350815"/>
    <w:rsid w:val="003511D6"/>
    <w:rsid w:val="00351520"/>
    <w:rsid w:val="0035191F"/>
    <w:rsid w:val="00351A42"/>
    <w:rsid w:val="00351FA5"/>
    <w:rsid w:val="003520B3"/>
    <w:rsid w:val="0035222E"/>
    <w:rsid w:val="003526AE"/>
    <w:rsid w:val="00352D57"/>
    <w:rsid w:val="00352E41"/>
    <w:rsid w:val="00352F69"/>
    <w:rsid w:val="00353138"/>
    <w:rsid w:val="003534DD"/>
    <w:rsid w:val="003536AE"/>
    <w:rsid w:val="00353A35"/>
    <w:rsid w:val="00353B88"/>
    <w:rsid w:val="00354A59"/>
    <w:rsid w:val="00354AD9"/>
    <w:rsid w:val="00354D46"/>
    <w:rsid w:val="00355243"/>
    <w:rsid w:val="0035532C"/>
    <w:rsid w:val="003555DC"/>
    <w:rsid w:val="003560BE"/>
    <w:rsid w:val="003562AC"/>
    <w:rsid w:val="003564E9"/>
    <w:rsid w:val="003567C2"/>
    <w:rsid w:val="003567F3"/>
    <w:rsid w:val="00356897"/>
    <w:rsid w:val="003568B8"/>
    <w:rsid w:val="00356D27"/>
    <w:rsid w:val="00356EB0"/>
    <w:rsid w:val="00357228"/>
    <w:rsid w:val="003578AF"/>
    <w:rsid w:val="00357B71"/>
    <w:rsid w:val="00357E59"/>
    <w:rsid w:val="00360184"/>
    <w:rsid w:val="00360712"/>
    <w:rsid w:val="00360D3A"/>
    <w:rsid w:val="00360D3B"/>
    <w:rsid w:val="00360E74"/>
    <w:rsid w:val="00360F85"/>
    <w:rsid w:val="003610A3"/>
    <w:rsid w:val="00361318"/>
    <w:rsid w:val="00361791"/>
    <w:rsid w:val="003617AF"/>
    <w:rsid w:val="0036180C"/>
    <w:rsid w:val="00361B26"/>
    <w:rsid w:val="00361BB2"/>
    <w:rsid w:val="00362048"/>
    <w:rsid w:val="003621B9"/>
    <w:rsid w:val="003621D5"/>
    <w:rsid w:val="00362382"/>
    <w:rsid w:val="00362813"/>
    <w:rsid w:val="00362854"/>
    <w:rsid w:val="00362CF2"/>
    <w:rsid w:val="00362F0C"/>
    <w:rsid w:val="00362F5A"/>
    <w:rsid w:val="00363458"/>
    <w:rsid w:val="003639A3"/>
    <w:rsid w:val="00363B4B"/>
    <w:rsid w:val="00363E98"/>
    <w:rsid w:val="00363FC4"/>
    <w:rsid w:val="003641DD"/>
    <w:rsid w:val="00364AFE"/>
    <w:rsid w:val="00365237"/>
    <w:rsid w:val="003654B0"/>
    <w:rsid w:val="003655CE"/>
    <w:rsid w:val="00365D1B"/>
    <w:rsid w:val="00365F6F"/>
    <w:rsid w:val="00365FB2"/>
    <w:rsid w:val="00366001"/>
    <w:rsid w:val="003663BF"/>
    <w:rsid w:val="00366446"/>
    <w:rsid w:val="0036720F"/>
    <w:rsid w:val="0036767A"/>
    <w:rsid w:val="00367EF6"/>
    <w:rsid w:val="003704C3"/>
    <w:rsid w:val="00371703"/>
    <w:rsid w:val="00371E1A"/>
    <w:rsid w:val="00371E9B"/>
    <w:rsid w:val="00371FF7"/>
    <w:rsid w:val="0037202B"/>
    <w:rsid w:val="00372097"/>
    <w:rsid w:val="003720FC"/>
    <w:rsid w:val="003729D8"/>
    <w:rsid w:val="00372ABF"/>
    <w:rsid w:val="003731C6"/>
    <w:rsid w:val="003731D0"/>
    <w:rsid w:val="0037321B"/>
    <w:rsid w:val="00373983"/>
    <w:rsid w:val="00373BE4"/>
    <w:rsid w:val="00373F67"/>
    <w:rsid w:val="00373FC7"/>
    <w:rsid w:val="00374086"/>
    <w:rsid w:val="0037454E"/>
    <w:rsid w:val="003745C7"/>
    <w:rsid w:val="0037474C"/>
    <w:rsid w:val="00374AC6"/>
    <w:rsid w:val="00374BB2"/>
    <w:rsid w:val="00374CCA"/>
    <w:rsid w:val="00375327"/>
    <w:rsid w:val="00375A79"/>
    <w:rsid w:val="00375DE3"/>
    <w:rsid w:val="00375ECF"/>
    <w:rsid w:val="00376196"/>
    <w:rsid w:val="00376219"/>
    <w:rsid w:val="0037623A"/>
    <w:rsid w:val="0037630C"/>
    <w:rsid w:val="003770BE"/>
    <w:rsid w:val="003770C1"/>
    <w:rsid w:val="00377532"/>
    <w:rsid w:val="0037753E"/>
    <w:rsid w:val="00377837"/>
    <w:rsid w:val="00377B85"/>
    <w:rsid w:val="00377C23"/>
    <w:rsid w:val="00377CD7"/>
    <w:rsid w:val="00377D40"/>
    <w:rsid w:val="003800E1"/>
    <w:rsid w:val="00380262"/>
    <w:rsid w:val="0038083A"/>
    <w:rsid w:val="003809E6"/>
    <w:rsid w:val="003814E4"/>
    <w:rsid w:val="00382864"/>
    <w:rsid w:val="00382922"/>
    <w:rsid w:val="00382AF4"/>
    <w:rsid w:val="00382FDF"/>
    <w:rsid w:val="00383095"/>
    <w:rsid w:val="003830C0"/>
    <w:rsid w:val="0038315E"/>
    <w:rsid w:val="00383398"/>
    <w:rsid w:val="00383498"/>
    <w:rsid w:val="003838AD"/>
    <w:rsid w:val="0038397B"/>
    <w:rsid w:val="003839DF"/>
    <w:rsid w:val="00384034"/>
    <w:rsid w:val="00384914"/>
    <w:rsid w:val="00384966"/>
    <w:rsid w:val="00384D25"/>
    <w:rsid w:val="003851CC"/>
    <w:rsid w:val="00385325"/>
    <w:rsid w:val="003853F6"/>
    <w:rsid w:val="00385620"/>
    <w:rsid w:val="00385689"/>
    <w:rsid w:val="00386247"/>
    <w:rsid w:val="00386364"/>
    <w:rsid w:val="003868DF"/>
    <w:rsid w:val="0038699B"/>
    <w:rsid w:val="00386ADF"/>
    <w:rsid w:val="00386EA2"/>
    <w:rsid w:val="00386F3B"/>
    <w:rsid w:val="00387160"/>
    <w:rsid w:val="003872AA"/>
    <w:rsid w:val="00387367"/>
    <w:rsid w:val="00387439"/>
    <w:rsid w:val="00387577"/>
    <w:rsid w:val="00387C42"/>
    <w:rsid w:val="00387E8F"/>
    <w:rsid w:val="00390321"/>
    <w:rsid w:val="00390717"/>
    <w:rsid w:val="0039088C"/>
    <w:rsid w:val="00390DE4"/>
    <w:rsid w:val="00391090"/>
    <w:rsid w:val="003920FD"/>
    <w:rsid w:val="003921B7"/>
    <w:rsid w:val="00392D86"/>
    <w:rsid w:val="00392E04"/>
    <w:rsid w:val="00392E91"/>
    <w:rsid w:val="0039335C"/>
    <w:rsid w:val="00393367"/>
    <w:rsid w:val="0039349D"/>
    <w:rsid w:val="003934BE"/>
    <w:rsid w:val="00393619"/>
    <w:rsid w:val="00393CE6"/>
    <w:rsid w:val="00393CF6"/>
    <w:rsid w:val="00393F52"/>
    <w:rsid w:val="00393FEF"/>
    <w:rsid w:val="003940B8"/>
    <w:rsid w:val="0039437C"/>
    <w:rsid w:val="003949EA"/>
    <w:rsid w:val="00394AA6"/>
    <w:rsid w:val="00394E92"/>
    <w:rsid w:val="00395330"/>
    <w:rsid w:val="0039544C"/>
    <w:rsid w:val="003956D4"/>
    <w:rsid w:val="0039573C"/>
    <w:rsid w:val="00395790"/>
    <w:rsid w:val="00395900"/>
    <w:rsid w:val="00395DC5"/>
    <w:rsid w:val="00395DC8"/>
    <w:rsid w:val="00395EF0"/>
    <w:rsid w:val="00396276"/>
    <w:rsid w:val="00396423"/>
    <w:rsid w:val="00396453"/>
    <w:rsid w:val="003966A8"/>
    <w:rsid w:val="00396DDD"/>
    <w:rsid w:val="003971DD"/>
    <w:rsid w:val="00397DB0"/>
    <w:rsid w:val="003A0274"/>
    <w:rsid w:val="003A0435"/>
    <w:rsid w:val="003A0677"/>
    <w:rsid w:val="003A0ADD"/>
    <w:rsid w:val="003A0C9A"/>
    <w:rsid w:val="003A0DF0"/>
    <w:rsid w:val="003A0FCB"/>
    <w:rsid w:val="003A10FC"/>
    <w:rsid w:val="003A168B"/>
    <w:rsid w:val="003A16F2"/>
    <w:rsid w:val="003A177B"/>
    <w:rsid w:val="003A1A3A"/>
    <w:rsid w:val="003A1AF5"/>
    <w:rsid w:val="003A1F69"/>
    <w:rsid w:val="003A20DF"/>
    <w:rsid w:val="003A2258"/>
    <w:rsid w:val="003A2319"/>
    <w:rsid w:val="003A29A6"/>
    <w:rsid w:val="003A2E1D"/>
    <w:rsid w:val="003A304E"/>
    <w:rsid w:val="003A3149"/>
    <w:rsid w:val="003A337E"/>
    <w:rsid w:val="003A34D6"/>
    <w:rsid w:val="003A3509"/>
    <w:rsid w:val="003A359A"/>
    <w:rsid w:val="003A3747"/>
    <w:rsid w:val="003A3B38"/>
    <w:rsid w:val="003A40C5"/>
    <w:rsid w:val="003A40FF"/>
    <w:rsid w:val="003A4150"/>
    <w:rsid w:val="003A4161"/>
    <w:rsid w:val="003A44CF"/>
    <w:rsid w:val="003A4999"/>
    <w:rsid w:val="003A49FB"/>
    <w:rsid w:val="003A4C7B"/>
    <w:rsid w:val="003A4E28"/>
    <w:rsid w:val="003A5053"/>
    <w:rsid w:val="003A56C8"/>
    <w:rsid w:val="003A5EDB"/>
    <w:rsid w:val="003A5F65"/>
    <w:rsid w:val="003A653C"/>
    <w:rsid w:val="003A6635"/>
    <w:rsid w:val="003A6D7F"/>
    <w:rsid w:val="003A6F72"/>
    <w:rsid w:val="003A71E8"/>
    <w:rsid w:val="003A725D"/>
    <w:rsid w:val="003A737E"/>
    <w:rsid w:val="003A7423"/>
    <w:rsid w:val="003A7BFC"/>
    <w:rsid w:val="003A7C1D"/>
    <w:rsid w:val="003A7DAE"/>
    <w:rsid w:val="003A7DBC"/>
    <w:rsid w:val="003A7FA9"/>
    <w:rsid w:val="003B0177"/>
    <w:rsid w:val="003B03FB"/>
    <w:rsid w:val="003B1207"/>
    <w:rsid w:val="003B12D6"/>
    <w:rsid w:val="003B1A06"/>
    <w:rsid w:val="003B1B37"/>
    <w:rsid w:val="003B1C33"/>
    <w:rsid w:val="003B2051"/>
    <w:rsid w:val="003B2055"/>
    <w:rsid w:val="003B20CE"/>
    <w:rsid w:val="003B2328"/>
    <w:rsid w:val="003B25B2"/>
    <w:rsid w:val="003B295B"/>
    <w:rsid w:val="003B29D3"/>
    <w:rsid w:val="003B2BBC"/>
    <w:rsid w:val="003B2C04"/>
    <w:rsid w:val="003B2C68"/>
    <w:rsid w:val="003B2DA5"/>
    <w:rsid w:val="003B2DBA"/>
    <w:rsid w:val="003B2E69"/>
    <w:rsid w:val="003B2FA7"/>
    <w:rsid w:val="003B308A"/>
    <w:rsid w:val="003B312F"/>
    <w:rsid w:val="003B3147"/>
    <w:rsid w:val="003B3363"/>
    <w:rsid w:val="003B3E0A"/>
    <w:rsid w:val="003B3EAD"/>
    <w:rsid w:val="003B3FDC"/>
    <w:rsid w:val="003B41A4"/>
    <w:rsid w:val="003B44EF"/>
    <w:rsid w:val="003B47D2"/>
    <w:rsid w:val="003B49B9"/>
    <w:rsid w:val="003B4BB6"/>
    <w:rsid w:val="003B4C33"/>
    <w:rsid w:val="003B4DB9"/>
    <w:rsid w:val="003B4DEE"/>
    <w:rsid w:val="003B4E45"/>
    <w:rsid w:val="003B5178"/>
    <w:rsid w:val="003B5510"/>
    <w:rsid w:val="003B57B7"/>
    <w:rsid w:val="003B57F0"/>
    <w:rsid w:val="003B5CEA"/>
    <w:rsid w:val="003B5E05"/>
    <w:rsid w:val="003B5E31"/>
    <w:rsid w:val="003B5F3F"/>
    <w:rsid w:val="003B6109"/>
    <w:rsid w:val="003B63F4"/>
    <w:rsid w:val="003B6958"/>
    <w:rsid w:val="003B6B1F"/>
    <w:rsid w:val="003B6BDC"/>
    <w:rsid w:val="003B6F04"/>
    <w:rsid w:val="003B73B3"/>
    <w:rsid w:val="003B752F"/>
    <w:rsid w:val="003B756C"/>
    <w:rsid w:val="003B7775"/>
    <w:rsid w:val="003B79C3"/>
    <w:rsid w:val="003B7B1B"/>
    <w:rsid w:val="003C02A2"/>
    <w:rsid w:val="003C04D2"/>
    <w:rsid w:val="003C069B"/>
    <w:rsid w:val="003C09D9"/>
    <w:rsid w:val="003C0FB9"/>
    <w:rsid w:val="003C114C"/>
    <w:rsid w:val="003C16EF"/>
    <w:rsid w:val="003C1AB3"/>
    <w:rsid w:val="003C1BFD"/>
    <w:rsid w:val="003C1C13"/>
    <w:rsid w:val="003C1C87"/>
    <w:rsid w:val="003C1EBE"/>
    <w:rsid w:val="003C1FB4"/>
    <w:rsid w:val="003C224F"/>
    <w:rsid w:val="003C2BF3"/>
    <w:rsid w:val="003C2D78"/>
    <w:rsid w:val="003C2F09"/>
    <w:rsid w:val="003C3916"/>
    <w:rsid w:val="003C3B37"/>
    <w:rsid w:val="003C3BFE"/>
    <w:rsid w:val="003C3C2F"/>
    <w:rsid w:val="003C42CA"/>
    <w:rsid w:val="003C43BB"/>
    <w:rsid w:val="003C465C"/>
    <w:rsid w:val="003C4B92"/>
    <w:rsid w:val="003C5006"/>
    <w:rsid w:val="003C516F"/>
    <w:rsid w:val="003C578D"/>
    <w:rsid w:val="003C58BF"/>
    <w:rsid w:val="003C5D6D"/>
    <w:rsid w:val="003C5EEC"/>
    <w:rsid w:val="003C5F4E"/>
    <w:rsid w:val="003C5FBC"/>
    <w:rsid w:val="003C61BA"/>
    <w:rsid w:val="003C6228"/>
    <w:rsid w:val="003C6705"/>
    <w:rsid w:val="003C6AB7"/>
    <w:rsid w:val="003C6DC6"/>
    <w:rsid w:val="003C742E"/>
    <w:rsid w:val="003C7436"/>
    <w:rsid w:val="003C7676"/>
    <w:rsid w:val="003C78EF"/>
    <w:rsid w:val="003C794D"/>
    <w:rsid w:val="003C7CEB"/>
    <w:rsid w:val="003D00D3"/>
    <w:rsid w:val="003D0167"/>
    <w:rsid w:val="003D039B"/>
    <w:rsid w:val="003D041D"/>
    <w:rsid w:val="003D05B4"/>
    <w:rsid w:val="003D072D"/>
    <w:rsid w:val="003D080F"/>
    <w:rsid w:val="003D0893"/>
    <w:rsid w:val="003D0997"/>
    <w:rsid w:val="003D0BFE"/>
    <w:rsid w:val="003D0E3A"/>
    <w:rsid w:val="003D0F14"/>
    <w:rsid w:val="003D10B1"/>
    <w:rsid w:val="003D18E2"/>
    <w:rsid w:val="003D200D"/>
    <w:rsid w:val="003D20A0"/>
    <w:rsid w:val="003D236F"/>
    <w:rsid w:val="003D242B"/>
    <w:rsid w:val="003D2709"/>
    <w:rsid w:val="003D298C"/>
    <w:rsid w:val="003D359F"/>
    <w:rsid w:val="003D3991"/>
    <w:rsid w:val="003D3B90"/>
    <w:rsid w:val="003D3BE9"/>
    <w:rsid w:val="003D3D3C"/>
    <w:rsid w:val="003D3E26"/>
    <w:rsid w:val="003D4380"/>
    <w:rsid w:val="003D4539"/>
    <w:rsid w:val="003D45A8"/>
    <w:rsid w:val="003D4746"/>
    <w:rsid w:val="003D4D25"/>
    <w:rsid w:val="003D5A2D"/>
    <w:rsid w:val="003D5D95"/>
    <w:rsid w:val="003D612D"/>
    <w:rsid w:val="003D6137"/>
    <w:rsid w:val="003D6854"/>
    <w:rsid w:val="003D6928"/>
    <w:rsid w:val="003D6D14"/>
    <w:rsid w:val="003D720E"/>
    <w:rsid w:val="003D749A"/>
    <w:rsid w:val="003D7629"/>
    <w:rsid w:val="003D7B57"/>
    <w:rsid w:val="003D7C64"/>
    <w:rsid w:val="003E013A"/>
    <w:rsid w:val="003E0FD5"/>
    <w:rsid w:val="003E1CA9"/>
    <w:rsid w:val="003E20F0"/>
    <w:rsid w:val="003E23A6"/>
    <w:rsid w:val="003E29E2"/>
    <w:rsid w:val="003E3135"/>
    <w:rsid w:val="003E33E2"/>
    <w:rsid w:val="003E33F9"/>
    <w:rsid w:val="003E37B4"/>
    <w:rsid w:val="003E3A6B"/>
    <w:rsid w:val="003E3D5A"/>
    <w:rsid w:val="003E3E6E"/>
    <w:rsid w:val="003E4068"/>
    <w:rsid w:val="003E439E"/>
    <w:rsid w:val="003E45D2"/>
    <w:rsid w:val="003E4ACB"/>
    <w:rsid w:val="003E4ECD"/>
    <w:rsid w:val="003E5101"/>
    <w:rsid w:val="003E5263"/>
    <w:rsid w:val="003E565F"/>
    <w:rsid w:val="003E5666"/>
    <w:rsid w:val="003E583E"/>
    <w:rsid w:val="003E5B4A"/>
    <w:rsid w:val="003E5C26"/>
    <w:rsid w:val="003E5C7C"/>
    <w:rsid w:val="003E5C7D"/>
    <w:rsid w:val="003E604C"/>
    <w:rsid w:val="003E613C"/>
    <w:rsid w:val="003E6294"/>
    <w:rsid w:val="003E629D"/>
    <w:rsid w:val="003E636B"/>
    <w:rsid w:val="003E641B"/>
    <w:rsid w:val="003E69F6"/>
    <w:rsid w:val="003E6B45"/>
    <w:rsid w:val="003E7058"/>
    <w:rsid w:val="003E73AF"/>
    <w:rsid w:val="003E74EA"/>
    <w:rsid w:val="003E7A77"/>
    <w:rsid w:val="003E7DA3"/>
    <w:rsid w:val="003F01B8"/>
    <w:rsid w:val="003F0451"/>
    <w:rsid w:val="003F04CE"/>
    <w:rsid w:val="003F0A7C"/>
    <w:rsid w:val="003F0CD1"/>
    <w:rsid w:val="003F0D19"/>
    <w:rsid w:val="003F0E59"/>
    <w:rsid w:val="003F1041"/>
    <w:rsid w:val="003F1439"/>
    <w:rsid w:val="003F156D"/>
    <w:rsid w:val="003F1914"/>
    <w:rsid w:val="003F215B"/>
    <w:rsid w:val="003F2938"/>
    <w:rsid w:val="003F2C75"/>
    <w:rsid w:val="003F30E9"/>
    <w:rsid w:val="003F32B5"/>
    <w:rsid w:val="003F3527"/>
    <w:rsid w:val="003F37F7"/>
    <w:rsid w:val="003F39A6"/>
    <w:rsid w:val="003F3B1E"/>
    <w:rsid w:val="003F3E0A"/>
    <w:rsid w:val="003F424A"/>
    <w:rsid w:val="003F43BF"/>
    <w:rsid w:val="003F46C0"/>
    <w:rsid w:val="003F4794"/>
    <w:rsid w:val="003F4D59"/>
    <w:rsid w:val="003F51DE"/>
    <w:rsid w:val="003F5208"/>
    <w:rsid w:val="003F5406"/>
    <w:rsid w:val="003F5A1F"/>
    <w:rsid w:val="003F5B7C"/>
    <w:rsid w:val="003F5BEB"/>
    <w:rsid w:val="003F65B5"/>
    <w:rsid w:val="003F6E1E"/>
    <w:rsid w:val="003F711F"/>
    <w:rsid w:val="003F759D"/>
    <w:rsid w:val="003F7839"/>
    <w:rsid w:val="003F7D63"/>
    <w:rsid w:val="0040011A"/>
    <w:rsid w:val="0040017C"/>
    <w:rsid w:val="00400209"/>
    <w:rsid w:val="004005DF"/>
    <w:rsid w:val="00400825"/>
    <w:rsid w:val="00400CE9"/>
    <w:rsid w:val="004012C8"/>
    <w:rsid w:val="00401317"/>
    <w:rsid w:val="00401390"/>
    <w:rsid w:val="00401679"/>
    <w:rsid w:val="00401744"/>
    <w:rsid w:val="00401A03"/>
    <w:rsid w:val="00401C6A"/>
    <w:rsid w:val="00402B4B"/>
    <w:rsid w:val="00402FBA"/>
    <w:rsid w:val="004035AE"/>
    <w:rsid w:val="0040379E"/>
    <w:rsid w:val="00403CF0"/>
    <w:rsid w:val="00403D04"/>
    <w:rsid w:val="004049F4"/>
    <w:rsid w:val="00404B7D"/>
    <w:rsid w:val="00404DE5"/>
    <w:rsid w:val="00404E4D"/>
    <w:rsid w:val="0040538B"/>
    <w:rsid w:val="004053B4"/>
    <w:rsid w:val="004057A1"/>
    <w:rsid w:val="004058CF"/>
    <w:rsid w:val="0040598F"/>
    <w:rsid w:val="00405E6A"/>
    <w:rsid w:val="00405F3B"/>
    <w:rsid w:val="00406032"/>
    <w:rsid w:val="00406230"/>
    <w:rsid w:val="004064DF"/>
    <w:rsid w:val="0040671D"/>
    <w:rsid w:val="00406722"/>
    <w:rsid w:val="00406850"/>
    <w:rsid w:val="00406B5F"/>
    <w:rsid w:val="00406C51"/>
    <w:rsid w:val="00406D04"/>
    <w:rsid w:val="0040728D"/>
    <w:rsid w:val="004075F7"/>
    <w:rsid w:val="004101A6"/>
    <w:rsid w:val="00410563"/>
    <w:rsid w:val="00410991"/>
    <w:rsid w:val="00410AF2"/>
    <w:rsid w:val="00410C4E"/>
    <w:rsid w:val="00410D23"/>
    <w:rsid w:val="0041103D"/>
    <w:rsid w:val="004111FE"/>
    <w:rsid w:val="00411202"/>
    <w:rsid w:val="00411238"/>
    <w:rsid w:val="004112F0"/>
    <w:rsid w:val="0041130C"/>
    <w:rsid w:val="004117F9"/>
    <w:rsid w:val="004118D5"/>
    <w:rsid w:val="004119FB"/>
    <w:rsid w:val="00412369"/>
    <w:rsid w:val="004127AE"/>
    <w:rsid w:val="00412B8C"/>
    <w:rsid w:val="00412C80"/>
    <w:rsid w:val="00412E59"/>
    <w:rsid w:val="00412E96"/>
    <w:rsid w:val="004133B7"/>
    <w:rsid w:val="00413775"/>
    <w:rsid w:val="00413870"/>
    <w:rsid w:val="00413B2F"/>
    <w:rsid w:val="00413F33"/>
    <w:rsid w:val="00414207"/>
    <w:rsid w:val="00414674"/>
    <w:rsid w:val="004146C1"/>
    <w:rsid w:val="0041478F"/>
    <w:rsid w:val="00414980"/>
    <w:rsid w:val="00414C2E"/>
    <w:rsid w:val="00414D43"/>
    <w:rsid w:val="00415593"/>
    <w:rsid w:val="004155DE"/>
    <w:rsid w:val="00415980"/>
    <w:rsid w:val="00415AE2"/>
    <w:rsid w:val="00415C0F"/>
    <w:rsid w:val="00415CB0"/>
    <w:rsid w:val="00415E69"/>
    <w:rsid w:val="00415F03"/>
    <w:rsid w:val="004160A6"/>
    <w:rsid w:val="004160B5"/>
    <w:rsid w:val="0041696A"/>
    <w:rsid w:val="0041699B"/>
    <w:rsid w:val="00416C87"/>
    <w:rsid w:val="00416D90"/>
    <w:rsid w:val="00416F8C"/>
    <w:rsid w:val="004174CB"/>
    <w:rsid w:val="0041781E"/>
    <w:rsid w:val="004179D1"/>
    <w:rsid w:val="00417B39"/>
    <w:rsid w:val="00417C77"/>
    <w:rsid w:val="004201DB"/>
    <w:rsid w:val="004202F1"/>
    <w:rsid w:val="00420948"/>
    <w:rsid w:val="00420E66"/>
    <w:rsid w:val="00420E86"/>
    <w:rsid w:val="00420FD3"/>
    <w:rsid w:val="00421227"/>
    <w:rsid w:val="00421991"/>
    <w:rsid w:val="004228F1"/>
    <w:rsid w:val="00422D81"/>
    <w:rsid w:val="00422DD8"/>
    <w:rsid w:val="0042307A"/>
    <w:rsid w:val="0042338D"/>
    <w:rsid w:val="00423605"/>
    <w:rsid w:val="004237B8"/>
    <w:rsid w:val="004237BC"/>
    <w:rsid w:val="00423833"/>
    <w:rsid w:val="00423B80"/>
    <w:rsid w:val="004240E2"/>
    <w:rsid w:val="00424506"/>
    <w:rsid w:val="004246B5"/>
    <w:rsid w:val="00424BED"/>
    <w:rsid w:val="00425573"/>
    <w:rsid w:val="00425619"/>
    <w:rsid w:val="00425807"/>
    <w:rsid w:val="00426434"/>
    <w:rsid w:val="00426AEE"/>
    <w:rsid w:val="00426B44"/>
    <w:rsid w:val="00426C23"/>
    <w:rsid w:val="00426DED"/>
    <w:rsid w:val="00426EC9"/>
    <w:rsid w:val="00426ECE"/>
    <w:rsid w:val="00427121"/>
    <w:rsid w:val="004274E0"/>
    <w:rsid w:val="00427692"/>
    <w:rsid w:val="00427B06"/>
    <w:rsid w:val="00427C95"/>
    <w:rsid w:val="00427D23"/>
    <w:rsid w:val="00427D94"/>
    <w:rsid w:val="00427DB4"/>
    <w:rsid w:val="00430169"/>
    <w:rsid w:val="0043067C"/>
    <w:rsid w:val="0043087F"/>
    <w:rsid w:val="00431253"/>
    <w:rsid w:val="00431365"/>
    <w:rsid w:val="00431457"/>
    <w:rsid w:val="00431585"/>
    <w:rsid w:val="004317E2"/>
    <w:rsid w:val="00431802"/>
    <w:rsid w:val="00431EB0"/>
    <w:rsid w:val="004324C4"/>
    <w:rsid w:val="004329E2"/>
    <w:rsid w:val="00432D42"/>
    <w:rsid w:val="00433263"/>
    <w:rsid w:val="0043347E"/>
    <w:rsid w:val="00433584"/>
    <w:rsid w:val="00433924"/>
    <w:rsid w:val="00433BDD"/>
    <w:rsid w:val="00433BE8"/>
    <w:rsid w:val="00433FDD"/>
    <w:rsid w:val="00434114"/>
    <w:rsid w:val="0043457E"/>
    <w:rsid w:val="00434627"/>
    <w:rsid w:val="00434A4A"/>
    <w:rsid w:val="004352EC"/>
    <w:rsid w:val="0043531D"/>
    <w:rsid w:val="004356C7"/>
    <w:rsid w:val="00435C03"/>
    <w:rsid w:val="00435C6E"/>
    <w:rsid w:val="00435D82"/>
    <w:rsid w:val="00435D88"/>
    <w:rsid w:val="00436155"/>
    <w:rsid w:val="004370BF"/>
    <w:rsid w:val="004372DF"/>
    <w:rsid w:val="004377E2"/>
    <w:rsid w:val="00437843"/>
    <w:rsid w:val="00437AD0"/>
    <w:rsid w:val="00437BF2"/>
    <w:rsid w:val="00437D5B"/>
    <w:rsid w:val="00437DFB"/>
    <w:rsid w:val="004402C3"/>
    <w:rsid w:val="00440E1F"/>
    <w:rsid w:val="00441176"/>
    <w:rsid w:val="00441367"/>
    <w:rsid w:val="00441F64"/>
    <w:rsid w:val="0044256D"/>
    <w:rsid w:val="00442891"/>
    <w:rsid w:val="00442C84"/>
    <w:rsid w:val="00442FDE"/>
    <w:rsid w:val="004434D7"/>
    <w:rsid w:val="00443594"/>
    <w:rsid w:val="004437DD"/>
    <w:rsid w:val="00443BF1"/>
    <w:rsid w:val="00443F42"/>
    <w:rsid w:val="00443F93"/>
    <w:rsid w:val="00444130"/>
    <w:rsid w:val="00444184"/>
    <w:rsid w:val="0044423D"/>
    <w:rsid w:val="004442D6"/>
    <w:rsid w:val="00444329"/>
    <w:rsid w:val="004443CF"/>
    <w:rsid w:val="00444BA5"/>
    <w:rsid w:val="00444ED8"/>
    <w:rsid w:val="00444FBE"/>
    <w:rsid w:val="0044527C"/>
    <w:rsid w:val="004454E5"/>
    <w:rsid w:val="004458DD"/>
    <w:rsid w:val="00445ED8"/>
    <w:rsid w:val="00446BD3"/>
    <w:rsid w:val="00446E09"/>
    <w:rsid w:val="00446F53"/>
    <w:rsid w:val="00447244"/>
    <w:rsid w:val="00447591"/>
    <w:rsid w:val="004478A9"/>
    <w:rsid w:val="00447945"/>
    <w:rsid w:val="00447DF9"/>
    <w:rsid w:val="00447ED4"/>
    <w:rsid w:val="004507C3"/>
    <w:rsid w:val="00450BCD"/>
    <w:rsid w:val="00450CCF"/>
    <w:rsid w:val="00450DB1"/>
    <w:rsid w:val="00451333"/>
    <w:rsid w:val="004514AE"/>
    <w:rsid w:val="00451B98"/>
    <w:rsid w:val="00452027"/>
    <w:rsid w:val="00452216"/>
    <w:rsid w:val="004523D1"/>
    <w:rsid w:val="00452424"/>
    <w:rsid w:val="00452672"/>
    <w:rsid w:val="00452C79"/>
    <w:rsid w:val="00452D8A"/>
    <w:rsid w:val="00452E1B"/>
    <w:rsid w:val="004534CB"/>
    <w:rsid w:val="004535B3"/>
    <w:rsid w:val="004535E5"/>
    <w:rsid w:val="00453D26"/>
    <w:rsid w:val="00453E3A"/>
    <w:rsid w:val="00454278"/>
    <w:rsid w:val="004543E6"/>
    <w:rsid w:val="004544DD"/>
    <w:rsid w:val="004548FA"/>
    <w:rsid w:val="004548FE"/>
    <w:rsid w:val="00454924"/>
    <w:rsid w:val="00454991"/>
    <w:rsid w:val="00454D66"/>
    <w:rsid w:val="00455130"/>
    <w:rsid w:val="004551EC"/>
    <w:rsid w:val="004551EE"/>
    <w:rsid w:val="004552B4"/>
    <w:rsid w:val="0045541B"/>
    <w:rsid w:val="00455555"/>
    <w:rsid w:val="004555B7"/>
    <w:rsid w:val="004559E4"/>
    <w:rsid w:val="00455A25"/>
    <w:rsid w:val="00455A44"/>
    <w:rsid w:val="00455E5C"/>
    <w:rsid w:val="004562DB"/>
    <w:rsid w:val="00456349"/>
    <w:rsid w:val="00456944"/>
    <w:rsid w:val="00456C06"/>
    <w:rsid w:val="00456C38"/>
    <w:rsid w:val="00456E6A"/>
    <w:rsid w:val="00456EA6"/>
    <w:rsid w:val="00456EF3"/>
    <w:rsid w:val="00457434"/>
    <w:rsid w:val="004577A9"/>
    <w:rsid w:val="00457A92"/>
    <w:rsid w:val="00457AB3"/>
    <w:rsid w:val="00457B12"/>
    <w:rsid w:val="00457E43"/>
    <w:rsid w:val="004604D4"/>
    <w:rsid w:val="0046071B"/>
    <w:rsid w:val="004607AB"/>
    <w:rsid w:val="0046088F"/>
    <w:rsid w:val="00460E7E"/>
    <w:rsid w:val="00460F75"/>
    <w:rsid w:val="00460FC3"/>
    <w:rsid w:val="00461014"/>
    <w:rsid w:val="0046125A"/>
    <w:rsid w:val="0046144A"/>
    <w:rsid w:val="00461508"/>
    <w:rsid w:val="00461626"/>
    <w:rsid w:val="00461B89"/>
    <w:rsid w:val="004621D4"/>
    <w:rsid w:val="004628DF"/>
    <w:rsid w:val="00463954"/>
    <w:rsid w:val="00463BEE"/>
    <w:rsid w:val="004641BF"/>
    <w:rsid w:val="004646F7"/>
    <w:rsid w:val="00464797"/>
    <w:rsid w:val="00464AC3"/>
    <w:rsid w:val="00464C37"/>
    <w:rsid w:val="00464D59"/>
    <w:rsid w:val="004652A0"/>
    <w:rsid w:val="00465581"/>
    <w:rsid w:val="004655D0"/>
    <w:rsid w:val="00465753"/>
    <w:rsid w:val="00465DAF"/>
    <w:rsid w:val="00465F0A"/>
    <w:rsid w:val="00466232"/>
    <w:rsid w:val="0046623E"/>
    <w:rsid w:val="00466367"/>
    <w:rsid w:val="00466767"/>
    <w:rsid w:val="004667B7"/>
    <w:rsid w:val="00466EFF"/>
    <w:rsid w:val="0046702C"/>
    <w:rsid w:val="00467062"/>
    <w:rsid w:val="00467512"/>
    <w:rsid w:val="0046767A"/>
    <w:rsid w:val="00467824"/>
    <w:rsid w:val="00467837"/>
    <w:rsid w:val="00467A1D"/>
    <w:rsid w:val="00467DBC"/>
    <w:rsid w:val="004702D7"/>
    <w:rsid w:val="00470526"/>
    <w:rsid w:val="0047059D"/>
    <w:rsid w:val="004709E1"/>
    <w:rsid w:val="00470C60"/>
    <w:rsid w:val="00471248"/>
    <w:rsid w:val="0047155C"/>
    <w:rsid w:val="004717CA"/>
    <w:rsid w:val="00471B96"/>
    <w:rsid w:val="00471E1D"/>
    <w:rsid w:val="00471F63"/>
    <w:rsid w:val="00472356"/>
    <w:rsid w:val="004729D1"/>
    <w:rsid w:val="00472FB5"/>
    <w:rsid w:val="0047382A"/>
    <w:rsid w:val="00473977"/>
    <w:rsid w:val="00473AE7"/>
    <w:rsid w:val="00473BE7"/>
    <w:rsid w:val="00473CC2"/>
    <w:rsid w:val="00473D4A"/>
    <w:rsid w:val="00474378"/>
    <w:rsid w:val="00474422"/>
    <w:rsid w:val="00474615"/>
    <w:rsid w:val="00474AB1"/>
    <w:rsid w:val="004750E0"/>
    <w:rsid w:val="0047560B"/>
    <w:rsid w:val="0047647F"/>
    <w:rsid w:val="004765FF"/>
    <w:rsid w:val="004769FF"/>
    <w:rsid w:val="00476E74"/>
    <w:rsid w:val="00477057"/>
    <w:rsid w:val="004771EE"/>
    <w:rsid w:val="00477487"/>
    <w:rsid w:val="004776E6"/>
    <w:rsid w:val="004778F6"/>
    <w:rsid w:val="00477908"/>
    <w:rsid w:val="004801DE"/>
    <w:rsid w:val="004804FC"/>
    <w:rsid w:val="00480651"/>
    <w:rsid w:val="00480824"/>
    <w:rsid w:val="00480A3C"/>
    <w:rsid w:val="0048114E"/>
    <w:rsid w:val="0048128A"/>
    <w:rsid w:val="00481365"/>
    <w:rsid w:val="004816B2"/>
    <w:rsid w:val="00481A8A"/>
    <w:rsid w:val="00481F65"/>
    <w:rsid w:val="0048222C"/>
    <w:rsid w:val="00482524"/>
    <w:rsid w:val="00482575"/>
    <w:rsid w:val="00482AC7"/>
    <w:rsid w:val="00482B03"/>
    <w:rsid w:val="0048312B"/>
    <w:rsid w:val="004833C3"/>
    <w:rsid w:val="00483566"/>
    <w:rsid w:val="00483A5C"/>
    <w:rsid w:val="00483B12"/>
    <w:rsid w:val="00483EFB"/>
    <w:rsid w:val="00483F77"/>
    <w:rsid w:val="0048401D"/>
    <w:rsid w:val="00484041"/>
    <w:rsid w:val="004842C3"/>
    <w:rsid w:val="004843BE"/>
    <w:rsid w:val="00484464"/>
    <w:rsid w:val="00484473"/>
    <w:rsid w:val="00484478"/>
    <w:rsid w:val="00484597"/>
    <w:rsid w:val="0048492B"/>
    <w:rsid w:val="00484BC0"/>
    <w:rsid w:val="00484F1C"/>
    <w:rsid w:val="00484F98"/>
    <w:rsid w:val="00484F9B"/>
    <w:rsid w:val="00485293"/>
    <w:rsid w:val="00485374"/>
    <w:rsid w:val="004858C4"/>
    <w:rsid w:val="00485903"/>
    <w:rsid w:val="0048592C"/>
    <w:rsid w:val="00485A8C"/>
    <w:rsid w:val="004861E7"/>
    <w:rsid w:val="00486214"/>
    <w:rsid w:val="0048687A"/>
    <w:rsid w:val="004868A6"/>
    <w:rsid w:val="004869B8"/>
    <w:rsid w:val="00486B7C"/>
    <w:rsid w:val="00486C37"/>
    <w:rsid w:val="00487680"/>
    <w:rsid w:val="00487818"/>
    <w:rsid w:val="0049045A"/>
    <w:rsid w:val="0049070D"/>
    <w:rsid w:val="0049073A"/>
    <w:rsid w:val="00490984"/>
    <w:rsid w:val="00490AB1"/>
    <w:rsid w:val="00490CEE"/>
    <w:rsid w:val="00490E38"/>
    <w:rsid w:val="0049134E"/>
    <w:rsid w:val="004913C0"/>
    <w:rsid w:val="00491414"/>
    <w:rsid w:val="00491504"/>
    <w:rsid w:val="00491837"/>
    <w:rsid w:val="00491AFE"/>
    <w:rsid w:val="00491B21"/>
    <w:rsid w:val="00491F2E"/>
    <w:rsid w:val="00492050"/>
    <w:rsid w:val="004920B0"/>
    <w:rsid w:val="004921B4"/>
    <w:rsid w:val="0049237A"/>
    <w:rsid w:val="0049273A"/>
    <w:rsid w:val="004929FD"/>
    <w:rsid w:val="0049320F"/>
    <w:rsid w:val="00493364"/>
    <w:rsid w:val="004939BC"/>
    <w:rsid w:val="00493F17"/>
    <w:rsid w:val="004941D6"/>
    <w:rsid w:val="0049492E"/>
    <w:rsid w:val="00494BB7"/>
    <w:rsid w:val="00494E8B"/>
    <w:rsid w:val="0049540A"/>
    <w:rsid w:val="0049553B"/>
    <w:rsid w:val="00495827"/>
    <w:rsid w:val="004958D8"/>
    <w:rsid w:val="00495B1C"/>
    <w:rsid w:val="00495E9C"/>
    <w:rsid w:val="00495EAD"/>
    <w:rsid w:val="00495F59"/>
    <w:rsid w:val="00496019"/>
    <w:rsid w:val="0049608C"/>
    <w:rsid w:val="00496616"/>
    <w:rsid w:val="00496641"/>
    <w:rsid w:val="00496779"/>
    <w:rsid w:val="00496B40"/>
    <w:rsid w:val="00496C02"/>
    <w:rsid w:val="00496C4A"/>
    <w:rsid w:val="00497330"/>
    <w:rsid w:val="00497477"/>
    <w:rsid w:val="00497596"/>
    <w:rsid w:val="00497C5D"/>
    <w:rsid w:val="00497CE5"/>
    <w:rsid w:val="004A0108"/>
    <w:rsid w:val="004A01C3"/>
    <w:rsid w:val="004A0344"/>
    <w:rsid w:val="004A06A4"/>
    <w:rsid w:val="004A07E6"/>
    <w:rsid w:val="004A0BF8"/>
    <w:rsid w:val="004A0C2C"/>
    <w:rsid w:val="004A0F8A"/>
    <w:rsid w:val="004A1307"/>
    <w:rsid w:val="004A1711"/>
    <w:rsid w:val="004A1926"/>
    <w:rsid w:val="004A1A42"/>
    <w:rsid w:val="004A1D36"/>
    <w:rsid w:val="004A1FFB"/>
    <w:rsid w:val="004A21C9"/>
    <w:rsid w:val="004A2257"/>
    <w:rsid w:val="004A2442"/>
    <w:rsid w:val="004A2472"/>
    <w:rsid w:val="004A26CD"/>
    <w:rsid w:val="004A298A"/>
    <w:rsid w:val="004A2A92"/>
    <w:rsid w:val="004A3178"/>
    <w:rsid w:val="004A3B4C"/>
    <w:rsid w:val="004A3EAC"/>
    <w:rsid w:val="004A469B"/>
    <w:rsid w:val="004A4BEE"/>
    <w:rsid w:val="004A4F8D"/>
    <w:rsid w:val="004A4F8E"/>
    <w:rsid w:val="004A5659"/>
    <w:rsid w:val="004A5A1D"/>
    <w:rsid w:val="004A5A24"/>
    <w:rsid w:val="004A6214"/>
    <w:rsid w:val="004A632D"/>
    <w:rsid w:val="004A65F3"/>
    <w:rsid w:val="004A6CBB"/>
    <w:rsid w:val="004A6E30"/>
    <w:rsid w:val="004A6E78"/>
    <w:rsid w:val="004A6F6E"/>
    <w:rsid w:val="004A7021"/>
    <w:rsid w:val="004A72C0"/>
    <w:rsid w:val="004A73A9"/>
    <w:rsid w:val="004A7BD4"/>
    <w:rsid w:val="004A7E39"/>
    <w:rsid w:val="004B0390"/>
    <w:rsid w:val="004B0411"/>
    <w:rsid w:val="004B06A1"/>
    <w:rsid w:val="004B06EA"/>
    <w:rsid w:val="004B08D2"/>
    <w:rsid w:val="004B09A4"/>
    <w:rsid w:val="004B0A35"/>
    <w:rsid w:val="004B0BB1"/>
    <w:rsid w:val="004B0E0D"/>
    <w:rsid w:val="004B0E1E"/>
    <w:rsid w:val="004B0E85"/>
    <w:rsid w:val="004B122C"/>
    <w:rsid w:val="004B123F"/>
    <w:rsid w:val="004B1467"/>
    <w:rsid w:val="004B18C6"/>
    <w:rsid w:val="004B1BF7"/>
    <w:rsid w:val="004B1C4C"/>
    <w:rsid w:val="004B1E1D"/>
    <w:rsid w:val="004B1FB6"/>
    <w:rsid w:val="004B1FEC"/>
    <w:rsid w:val="004B2061"/>
    <w:rsid w:val="004B2131"/>
    <w:rsid w:val="004B23CE"/>
    <w:rsid w:val="004B2A1A"/>
    <w:rsid w:val="004B2AA4"/>
    <w:rsid w:val="004B2E77"/>
    <w:rsid w:val="004B2F42"/>
    <w:rsid w:val="004B32AB"/>
    <w:rsid w:val="004B3389"/>
    <w:rsid w:val="004B3415"/>
    <w:rsid w:val="004B34A1"/>
    <w:rsid w:val="004B4221"/>
    <w:rsid w:val="004B4425"/>
    <w:rsid w:val="004B469F"/>
    <w:rsid w:val="004B4B9B"/>
    <w:rsid w:val="004B4BB9"/>
    <w:rsid w:val="004B4D12"/>
    <w:rsid w:val="004B52C5"/>
    <w:rsid w:val="004B5EC1"/>
    <w:rsid w:val="004B624A"/>
    <w:rsid w:val="004B65FD"/>
    <w:rsid w:val="004B66B8"/>
    <w:rsid w:val="004B675B"/>
    <w:rsid w:val="004B69CB"/>
    <w:rsid w:val="004B6B2C"/>
    <w:rsid w:val="004B6C56"/>
    <w:rsid w:val="004B7686"/>
    <w:rsid w:val="004B7831"/>
    <w:rsid w:val="004B78F9"/>
    <w:rsid w:val="004C0023"/>
    <w:rsid w:val="004C039D"/>
    <w:rsid w:val="004C048E"/>
    <w:rsid w:val="004C0BA2"/>
    <w:rsid w:val="004C0DEC"/>
    <w:rsid w:val="004C0E01"/>
    <w:rsid w:val="004C12BE"/>
    <w:rsid w:val="004C1515"/>
    <w:rsid w:val="004C19F0"/>
    <w:rsid w:val="004C20E9"/>
    <w:rsid w:val="004C2124"/>
    <w:rsid w:val="004C2730"/>
    <w:rsid w:val="004C2778"/>
    <w:rsid w:val="004C2874"/>
    <w:rsid w:val="004C2B9A"/>
    <w:rsid w:val="004C2CD7"/>
    <w:rsid w:val="004C2DAA"/>
    <w:rsid w:val="004C2DC1"/>
    <w:rsid w:val="004C2E93"/>
    <w:rsid w:val="004C3222"/>
    <w:rsid w:val="004C3299"/>
    <w:rsid w:val="004C337C"/>
    <w:rsid w:val="004C3468"/>
    <w:rsid w:val="004C351F"/>
    <w:rsid w:val="004C35DE"/>
    <w:rsid w:val="004C36C4"/>
    <w:rsid w:val="004C3917"/>
    <w:rsid w:val="004C3C8D"/>
    <w:rsid w:val="004C3D98"/>
    <w:rsid w:val="004C3DCF"/>
    <w:rsid w:val="004C3FAE"/>
    <w:rsid w:val="004C4296"/>
    <w:rsid w:val="004C4597"/>
    <w:rsid w:val="004C4599"/>
    <w:rsid w:val="004C4717"/>
    <w:rsid w:val="004C48B6"/>
    <w:rsid w:val="004C4FED"/>
    <w:rsid w:val="004C567C"/>
    <w:rsid w:val="004C5703"/>
    <w:rsid w:val="004C57E1"/>
    <w:rsid w:val="004C58F6"/>
    <w:rsid w:val="004C5A23"/>
    <w:rsid w:val="004C5E34"/>
    <w:rsid w:val="004C5EB8"/>
    <w:rsid w:val="004C6048"/>
    <w:rsid w:val="004C6545"/>
    <w:rsid w:val="004C6757"/>
    <w:rsid w:val="004C6824"/>
    <w:rsid w:val="004C68CF"/>
    <w:rsid w:val="004C6AEC"/>
    <w:rsid w:val="004C6BF2"/>
    <w:rsid w:val="004C6D09"/>
    <w:rsid w:val="004C6D8F"/>
    <w:rsid w:val="004C7207"/>
    <w:rsid w:val="004C725E"/>
    <w:rsid w:val="004C75ED"/>
    <w:rsid w:val="004C7BDF"/>
    <w:rsid w:val="004C7D7D"/>
    <w:rsid w:val="004C7EBE"/>
    <w:rsid w:val="004D0092"/>
    <w:rsid w:val="004D02E8"/>
    <w:rsid w:val="004D046D"/>
    <w:rsid w:val="004D0692"/>
    <w:rsid w:val="004D06EB"/>
    <w:rsid w:val="004D0899"/>
    <w:rsid w:val="004D0A3D"/>
    <w:rsid w:val="004D0C38"/>
    <w:rsid w:val="004D0F75"/>
    <w:rsid w:val="004D1169"/>
    <w:rsid w:val="004D11AE"/>
    <w:rsid w:val="004D171A"/>
    <w:rsid w:val="004D1A6D"/>
    <w:rsid w:val="004D23E3"/>
    <w:rsid w:val="004D24A2"/>
    <w:rsid w:val="004D25C0"/>
    <w:rsid w:val="004D2641"/>
    <w:rsid w:val="004D2980"/>
    <w:rsid w:val="004D2E87"/>
    <w:rsid w:val="004D30D8"/>
    <w:rsid w:val="004D31F3"/>
    <w:rsid w:val="004D3406"/>
    <w:rsid w:val="004D367B"/>
    <w:rsid w:val="004D3986"/>
    <w:rsid w:val="004D3C5E"/>
    <w:rsid w:val="004D3D8F"/>
    <w:rsid w:val="004D3DAE"/>
    <w:rsid w:val="004D420A"/>
    <w:rsid w:val="004D43AA"/>
    <w:rsid w:val="004D49A3"/>
    <w:rsid w:val="004D565C"/>
    <w:rsid w:val="004D5811"/>
    <w:rsid w:val="004D58FE"/>
    <w:rsid w:val="004D59F0"/>
    <w:rsid w:val="004D5A8D"/>
    <w:rsid w:val="004D610D"/>
    <w:rsid w:val="004D61EA"/>
    <w:rsid w:val="004D6849"/>
    <w:rsid w:val="004D6853"/>
    <w:rsid w:val="004D6AB2"/>
    <w:rsid w:val="004D6C3F"/>
    <w:rsid w:val="004D6E41"/>
    <w:rsid w:val="004D6ED1"/>
    <w:rsid w:val="004D74A4"/>
    <w:rsid w:val="004D75A6"/>
    <w:rsid w:val="004D7832"/>
    <w:rsid w:val="004D7D97"/>
    <w:rsid w:val="004E0023"/>
    <w:rsid w:val="004E0795"/>
    <w:rsid w:val="004E0A14"/>
    <w:rsid w:val="004E0AA5"/>
    <w:rsid w:val="004E0B57"/>
    <w:rsid w:val="004E0C52"/>
    <w:rsid w:val="004E0F78"/>
    <w:rsid w:val="004E1008"/>
    <w:rsid w:val="004E10DE"/>
    <w:rsid w:val="004E1425"/>
    <w:rsid w:val="004E1519"/>
    <w:rsid w:val="004E156E"/>
    <w:rsid w:val="004E178E"/>
    <w:rsid w:val="004E1BD4"/>
    <w:rsid w:val="004E1FED"/>
    <w:rsid w:val="004E2181"/>
    <w:rsid w:val="004E2555"/>
    <w:rsid w:val="004E25E8"/>
    <w:rsid w:val="004E27A8"/>
    <w:rsid w:val="004E287A"/>
    <w:rsid w:val="004E2B1B"/>
    <w:rsid w:val="004E34A8"/>
    <w:rsid w:val="004E34E8"/>
    <w:rsid w:val="004E3842"/>
    <w:rsid w:val="004E38A7"/>
    <w:rsid w:val="004E3EA3"/>
    <w:rsid w:val="004E48D6"/>
    <w:rsid w:val="004E4C50"/>
    <w:rsid w:val="004E4CF0"/>
    <w:rsid w:val="004E510C"/>
    <w:rsid w:val="004E5353"/>
    <w:rsid w:val="004E57A7"/>
    <w:rsid w:val="004E5CBC"/>
    <w:rsid w:val="004E5EB1"/>
    <w:rsid w:val="004E5ED8"/>
    <w:rsid w:val="004E6233"/>
    <w:rsid w:val="004E6695"/>
    <w:rsid w:val="004E6771"/>
    <w:rsid w:val="004E67B6"/>
    <w:rsid w:val="004E6A8E"/>
    <w:rsid w:val="004E6D60"/>
    <w:rsid w:val="004E7E6A"/>
    <w:rsid w:val="004F01CE"/>
    <w:rsid w:val="004F04F0"/>
    <w:rsid w:val="004F04F6"/>
    <w:rsid w:val="004F08F2"/>
    <w:rsid w:val="004F0B1C"/>
    <w:rsid w:val="004F0D3A"/>
    <w:rsid w:val="004F1032"/>
    <w:rsid w:val="004F13BB"/>
    <w:rsid w:val="004F1585"/>
    <w:rsid w:val="004F171C"/>
    <w:rsid w:val="004F20B6"/>
    <w:rsid w:val="004F211A"/>
    <w:rsid w:val="004F247E"/>
    <w:rsid w:val="004F24FE"/>
    <w:rsid w:val="004F26F2"/>
    <w:rsid w:val="004F2DEE"/>
    <w:rsid w:val="004F2FAD"/>
    <w:rsid w:val="004F32E9"/>
    <w:rsid w:val="004F3AA8"/>
    <w:rsid w:val="004F4EEA"/>
    <w:rsid w:val="004F51F9"/>
    <w:rsid w:val="004F52E5"/>
    <w:rsid w:val="004F53D4"/>
    <w:rsid w:val="004F57C8"/>
    <w:rsid w:val="004F598D"/>
    <w:rsid w:val="004F5E37"/>
    <w:rsid w:val="004F5FAA"/>
    <w:rsid w:val="004F6150"/>
    <w:rsid w:val="004F61D2"/>
    <w:rsid w:val="004F6280"/>
    <w:rsid w:val="004F6301"/>
    <w:rsid w:val="004F6583"/>
    <w:rsid w:val="004F69E8"/>
    <w:rsid w:val="004F6A2F"/>
    <w:rsid w:val="004F6BC7"/>
    <w:rsid w:val="004F70B4"/>
    <w:rsid w:val="004F7285"/>
    <w:rsid w:val="004F7458"/>
    <w:rsid w:val="004F7708"/>
    <w:rsid w:val="004F779F"/>
    <w:rsid w:val="004F7C1D"/>
    <w:rsid w:val="004F7E87"/>
    <w:rsid w:val="004F7FF6"/>
    <w:rsid w:val="005000AE"/>
    <w:rsid w:val="005000EA"/>
    <w:rsid w:val="00500280"/>
    <w:rsid w:val="0050029D"/>
    <w:rsid w:val="005004F7"/>
    <w:rsid w:val="00500510"/>
    <w:rsid w:val="005005E7"/>
    <w:rsid w:val="005007EA"/>
    <w:rsid w:val="00500807"/>
    <w:rsid w:val="00500DF9"/>
    <w:rsid w:val="005010CC"/>
    <w:rsid w:val="0050110D"/>
    <w:rsid w:val="005011AE"/>
    <w:rsid w:val="00501508"/>
    <w:rsid w:val="00501788"/>
    <w:rsid w:val="00501874"/>
    <w:rsid w:val="005019AA"/>
    <w:rsid w:val="00501B07"/>
    <w:rsid w:val="00501E77"/>
    <w:rsid w:val="00501E99"/>
    <w:rsid w:val="0050201B"/>
    <w:rsid w:val="0050260E"/>
    <w:rsid w:val="00502946"/>
    <w:rsid w:val="00502B85"/>
    <w:rsid w:val="00502C29"/>
    <w:rsid w:val="00502E0B"/>
    <w:rsid w:val="00503164"/>
    <w:rsid w:val="00503779"/>
    <w:rsid w:val="00503E1B"/>
    <w:rsid w:val="00503FD8"/>
    <w:rsid w:val="0050408F"/>
    <w:rsid w:val="0050417D"/>
    <w:rsid w:val="005044F1"/>
    <w:rsid w:val="005052D3"/>
    <w:rsid w:val="0050555C"/>
    <w:rsid w:val="005056C6"/>
    <w:rsid w:val="005058E1"/>
    <w:rsid w:val="005059A5"/>
    <w:rsid w:val="00505B5B"/>
    <w:rsid w:val="00505B83"/>
    <w:rsid w:val="005063A7"/>
    <w:rsid w:val="00506443"/>
    <w:rsid w:val="005065B5"/>
    <w:rsid w:val="0050665E"/>
    <w:rsid w:val="00506832"/>
    <w:rsid w:val="00506DDA"/>
    <w:rsid w:val="00506EB4"/>
    <w:rsid w:val="005070F7"/>
    <w:rsid w:val="00507149"/>
    <w:rsid w:val="00507395"/>
    <w:rsid w:val="005075CD"/>
    <w:rsid w:val="00507CAC"/>
    <w:rsid w:val="00510645"/>
    <w:rsid w:val="00510F8D"/>
    <w:rsid w:val="00511235"/>
    <w:rsid w:val="00511477"/>
    <w:rsid w:val="005115E7"/>
    <w:rsid w:val="00511628"/>
    <w:rsid w:val="0051165C"/>
    <w:rsid w:val="00511980"/>
    <w:rsid w:val="00511E64"/>
    <w:rsid w:val="005120B8"/>
    <w:rsid w:val="005126C9"/>
    <w:rsid w:val="00512CD2"/>
    <w:rsid w:val="0051314B"/>
    <w:rsid w:val="00513375"/>
    <w:rsid w:val="00513639"/>
    <w:rsid w:val="00513727"/>
    <w:rsid w:val="0051372E"/>
    <w:rsid w:val="005137A1"/>
    <w:rsid w:val="005139D5"/>
    <w:rsid w:val="00513A62"/>
    <w:rsid w:val="00513F8B"/>
    <w:rsid w:val="005140C0"/>
    <w:rsid w:val="00514963"/>
    <w:rsid w:val="00514B27"/>
    <w:rsid w:val="005151A6"/>
    <w:rsid w:val="005152C8"/>
    <w:rsid w:val="0051550D"/>
    <w:rsid w:val="0051555A"/>
    <w:rsid w:val="0051593A"/>
    <w:rsid w:val="00515D39"/>
    <w:rsid w:val="0051619E"/>
    <w:rsid w:val="005164F0"/>
    <w:rsid w:val="00516B68"/>
    <w:rsid w:val="00516C9A"/>
    <w:rsid w:val="00516F05"/>
    <w:rsid w:val="005171BF"/>
    <w:rsid w:val="005178DA"/>
    <w:rsid w:val="00517CD9"/>
    <w:rsid w:val="005206C2"/>
    <w:rsid w:val="00520B53"/>
    <w:rsid w:val="00520ED1"/>
    <w:rsid w:val="005214FD"/>
    <w:rsid w:val="005217C7"/>
    <w:rsid w:val="00521897"/>
    <w:rsid w:val="00521D9B"/>
    <w:rsid w:val="00521EA0"/>
    <w:rsid w:val="0052210F"/>
    <w:rsid w:val="0052227E"/>
    <w:rsid w:val="005227B4"/>
    <w:rsid w:val="00522919"/>
    <w:rsid w:val="0052388D"/>
    <w:rsid w:val="00523A4F"/>
    <w:rsid w:val="00523AEF"/>
    <w:rsid w:val="00523C8C"/>
    <w:rsid w:val="00523E0A"/>
    <w:rsid w:val="0052423E"/>
    <w:rsid w:val="00524937"/>
    <w:rsid w:val="0052496F"/>
    <w:rsid w:val="00524B03"/>
    <w:rsid w:val="00524B2C"/>
    <w:rsid w:val="00524C85"/>
    <w:rsid w:val="00524C91"/>
    <w:rsid w:val="00525794"/>
    <w:rsid w:val="00525807"/>
    <w:rsid w:val="00525C10"/>
    <w:rsid w:val="0052615A"/>
    <w:rsid w:val="005261F5"/>
    <w:rsid w:val="00526206"/>
    <w:rsid w:val="005262F7"/>
    <w:rsid w:val="005266B6"/>
    <w:rsid w:val="00526A06"/>
    <w:rsid w:val="00526EAD"/>
    <w:rsid w:val="0052724F"/>
    <w:rsid w:val="005273C6"/>
    <w:rsid w:val="00527557"/>
    <w:rsid w:val="005278DE"/>
    <w:rsid w:val="00527E0F"/>
    <w:rsid w:val="00527FF6"/>
    <w:rsid w:val="005301BE"/>
    <w:rsid w:val="00530481"/>
    <w:rsid w:val="00530774"/>
    <w:rsid w:val="0053081F"/>
    <w:rsid w:val="00530927"/>
    <w:rsid w:val="005311FB"/>
    <w:rsid w:val="00531541"/>
    <w:rsid w:val="0053167C"/>
    <w:rsid w:val="005318EB"/>
    <w:rsid w:val="0053192F"/>
    <w:rsid w:val="00531AFD"/>
    <w:rsid w:val="00531B9B"/>
    <w:rsid w:val="00531F9D"/>
    <w:rsid w:val="005322F6"/>
    <w:rsid w:val="00532359"/>
    <w:rsid w:val="00532977"/>
    <w:rsid w:val="005329CE"/>
    <w:rsid w:val="00532A1D"/>
    <w:rsid w:val="00532B4D"/>
    <w:rsid w:val="00532D15"/>
    <w:rsid w:val="00532DDE"/>
    <w:rsid w:val="00533119"/>
    <w:rsid w:val="00533233"/>
    <w:rsid w:val="005338FC"/>
    <w:rsid w:val="005339E6"/>
    <w:rsid w:val="00533E04"/>
    <w:rsid w:val="00533E76"/>
    <w:rsid w:val="00533EAA"/>
    <w:rsid w:val="00533F4E"/>
    <w:rsid w:val="00533F5F"/>
    <w:rsid w:val="005340C4"/>
    <w:rsid w:val="0053425A"/>
    <w:rsid w:val="005343FB"/>
    <w:rsid w:val="005348DC"/>
    <w:rsid w:val="00534BC8"/>
    <w:rsid w:val="00535019"/>
    <w:rsid w:val="005353F3"/>
    <w:rsid w:val="00535C14"/>
    <w:rsid w:val="0053646B"/>
    <w:rsid w:val="00536669"/>
    <w:rsid w:val="00536A78"/>
    <w:rsid w:val="00536AA6"/>
    <w:rsid w:val="00537E7A"/>
    <w:rsid w:val="0054068D"/>
    <w:rsid w:val="00540872"/>
    <w:rsid w:val="0054088A"/>
    <w:rsid w:val="00540EEB"/>
    <w:rsid w:val="00540F22"/>
    <w:rsid w:val="00541345"/>
    <w:rsid w:val="005415AA"/>
    <w:rsid w:val="005417C4"/>
    <w:rsid w:val="00541949"/>
    <w:rsid w:val="00541A22"/>
    <w:rsid w:val="00541EA7"/>
    <w:rsid w:val="005420D9"/>
    <w:rsid w:val="005420DC"/>
    <w:rsid w:val="00542234"/>
    <w:rsid w:val="005423B2"/>
    <w:rsid w:val="0054246E"/>
    <w:rsid w:val="005429F1"/>
    <w:rsid w:val="00542DAB"/>
    <w:rsid w:val="00542E4C"/>
    <w:rsid w:val="00543688"/>
    <w:rsid w:val="005436B4"/>
    <w:rsid w:val="00543E48"/>
    <w:rsid w:val="0054441E"/>
    <w:rsid w:val="005448D2"/>
    <w:rsid w:val="0054499C"/>
    <w:rsid w:val="00544B09"/>
    <w:rsid w:val="00544BF7"/>
    <w:rsid w:val="005451C1"/>
    <w:rsid w:val="00545651"/>
    <w:rsid w:val="00545B25"/>
    <w:rsid w:val="00546079"/>
    <w:rsid w:val="00546509"/>
    <w:rsid w:val="005467A0"/>
    <w:rsid w:val="00546C28"/>
    <w:rsid w:val="00546C81"/>
    <w:rsid w:val="005474C1"/>
    <w:rsid w:val="005475C9"/>
    <w:rsid w:val="005476E3"/>
    <w:rsid w:val="00547919"/>
    <w:rsid w:val="005479E7"/>
    <w:rsid w:val="00547EA9"/>
    <w:rsid w:val="00550062"/>
    <w:rsid w:val="00550875"/>
    <w:rsid w:val="0055094B"/>
    <w:rsid w:val="00550C02"/>
    <w:rsid w:val="00550F66"/>
    <w:rsid w:val="0055136A"/>
    <w:rsid w:val="005513E1"/>
    <w:rsid w:val="0055152B"/>
    <w:rsid w:val="0055160A"/>
    <w:rsid w:val="0055163D"/>
    <w:rsid w:val="005516A4"/>
    <w:rsid w:val="00551A01"/>
    <w:rsid w:val="00551AF7"/>
    <w:rsid w:val="00551DE9"/>
    <w:rsid w:val="0055203E"/>
    <w:rsid w:val="00552123"/>
    <w:rsid w:val="0055212E"/>
    <w:rsid w:val="0055260A"/>
    <w:rsid w:val="00552660"/>
    <w:rsid w:val="00552750"/>
    <w:rsid w:val="00552A60"/>
    <w:rsid w:val="00552DC9"/>
    <w:rsid w:val="005534B6"/>
    <w:rsid w:val="005541C8"/>
    <w:rsid w:val="0055461F"/>
    <w:rsid w:val="00554A19"/>
    <w:rsid w:val="00554E2D"/>
    <w:rsid w:val="00554E4C"/>
    <w:rsid w:val="00555019"/>
    <w:rsid w:val="005559D8"/>
    <w:rsid w:val="00555DDB"/>
    <w:rsid w:val="00555E33"/>
    <w:rsid w:val="00555F47"/>
    <w:rsid w:val="00556400"/>
    <w:rsid w:val="00556A32"/>
    <w:rsid w:val="0055791B"/>
    <w:rsid w:val="00557D4A"/>
    <w:rsid w:val="00557D4D"/>
    <w:rsid w:val="0056012F"/>
    <w:rsid w:val="00560501"/>
    <w:rsid w:val="005609EC"/>
    <w:rsid w:val="00560D0C"/>
    <w:rsid w:val="00560D29"/>
    <w:rsid w:val="00560DF2"/>
    <w:rsid w:val="00560EE2"/>
    <w:rsid w:val="00561349"/>
    <w:rsid w:val="00561425"/>
    <w:rsid w:val="005614AA"/>
    <w:rsid w:val="00561682"/>
    <w:rsid w:val="0056197F"/>
    <w:rsid w:val="00561BA5"/>
    <w:rsid w:val="00561C5F"/>
    <w:rsid w:val="00561DD5"/>
    <w:rsid w:val="00561E4C"/>
    <w:rsid w:val="00561FA3"/>
    <w:rsid w:val="0056239F"/>
    <w:rsid w:val="005623A9"/>
    <w:rsid w:val="005623E1"/>
    <w:rsid w:val="005624CC"/>
    <w:rsid w:val="005625FF"/>
    <w:rsid w:val="00562874"/>
    <w:rsid w:val="00562ECE"/>
    <w:rsid w:val="0056308E"/>
    <w:rsid w:val="00563165"/>
    <w:rsid w:val="00563596"/>
    <w:rsid w:val="005637E1"/>
    <w:rsid w:val="0056385D"/>
    <w:rsid w:val="00563CCB"/>
    <w:rsid w:val="00564460"/>
    <w:rsid w:val="0056449F"/>
    <w:rsid w:val="005647BD"/>
    <w:rsid w:val="00564805"/>
    <w:rsid w:val="00564B6E"/>
    <w:rsid w:val="005654F0"/>
    <w:rsid w:val="00565ED2"/>
    <w:rsid w:val="005665D8"/>
    <w:rsid w:val="005666EF"/>
    <w:rsid w:val="005667F9"/>
    <w:rsid w:val="0056689A"/>
    <w:rsid w:val="00566C0B"/>
    <w:rsid w:val="00566E7B"/>
    <w:rsid w:val="00567158"/>
    <w:rsid w:val="0056717B"/>
    <w:rsid w:val="005672A0"/>
    <w:rsid w:val="00567656"/>
    <w:rsid w:val="005676BE"/>
    <w:rsid w:val="00567725"/>
    <w:rsid w:val="00567CDD"/>
    <w:rsid w:val="00567CF9"/>
    <w:rsid w:val="0057046F"/>
    <w:rsid w:val="00571016"/>
    <w:rsid w:val="005712FE"/>
    <w:rsid w:val="0057130B"/>
    <w:rsid w:val="005713BE"/>
    <w:rsid w:val="005714B8"/>
    <w:rsid w:val="00571513"/>
    <w:rsid w:val="00571669"/>
    <w:rsid w:val="005719D6"/>
    <w:rsid w:val="0057203F"/>
    <w:rsid w:val="00572066"/>
    <w:rsid w:val="0057261A"/>
    <w:rsid w:val="00572674"/>
    <w:rsid w:val="00572AF8"/>
    <w:rsid w:val="00572B5F"/>
    <w:rsid w:val="0057328B"/>
    <w:rsid w:val="005732B6"/>
    <w:rsid w:val="005736EA"/>
    <w:rsid w:val="00573779"/>
    <w:rsid w:val="005737BE"/>
    <w:rsid w:val="00574573"/>
    <w:rsid w:val="005748BE"/>
    <w:rsid w:val="00574907"/>
    <w:rsid w:val="00574F07"/>
    <w:rsid w:val="00574F91"/>
    <w:rsid w:val="00575295"/>
    <w:rsid w:val="005753E0"/>
    <w:rsid w:val="00575515"/>
    <w:rsid w:val="00575604"/>
    <w:rsid w:val="005757F8"/>
    <w:rsid w:val="00575B85"/>
    <w:rsid w:val="00575DFF"/>
    <w:rsid w:val="0057613E"/>
    <w:rsid w:val="0057644A"/>
    <w:rsid w:val="0057650B"/>
    <w:rsid w:val="0057654D"/>
    <w:rsid w:val="00576882"/>
    <w:rsid w:val="00576A60"/>
    <w:rsid w:val="00576E46"/>
    <w:rsid w:val="00577437"/>
    <w:rsid w:val="0057757E"/>
    <w:rsid w:val="00577A09"/>
    <w:rsid w:val="00580071"/>
    <w:rsid w:val="00580530"/>
    <w:rsid w:val="00580571"/>
    <w:rsid w:val="00580636"/>
    <w:rsid w:val="005809D8"/>
    <w:rsid w:val="00580FB2"/>
    <w:rsid w:val="0058130B"/>
    <w:rsid w:val="00581374"/>
    <w:rsid w:val="00581591"/>
    <w:rsid w:val="00581642"/>
    <w:rsid w:val="00581975"/>
    <w:rsid w:val="005824A0"/>
    <w:rsid w:val="005825D7"/>
    <w:rsid w:val="005827F3"/>
    <w:rsid w:val="005827FB"/>
    <w:rsid w:val="00582BEC"/>
    <w:rsid w:val="00582C0B"/>
    <w:rsid w:val="00582EAE"/>
    <w:rsid w:val="00582F54"/>
    <w:rsid w:val="00583350"/>
    <w:rsid w:val="0058370F"/>
    <w:rsid w:val="0058383D"/>
    <w:rsid w:val="00583A04"/>
    <w:rsid w:val="00583A81"/>
    <w:rsid w:val="00583EFD"/>
    <w:rsid w:val="00583F18"/>
    <w:rsid w:val="00584563"/>
    <w:rsid w:val="00584568"/>
    <w:rsid w:val="0058486C"/>
    <w:rsid w:val="00584A11"/>
    <w:rsid w:val="00584C1A"/>
    <w:rsid w:val="00584D5C"/>
    <w:rsid w:val="00584FB7"/>
    <w:rsid w:val="00584FD8"/>
    <w:rsid w:val="00585132"/>
    <w:rsid w:val="0058529D"/>
    <w:rsid w:val="005856E4"/>
    <w:rsid w:val="005859F6"/>
    <w:rsid w:val="00586332"/>
    <w:rsid w:val="00586336"/>
    <w:rsid w:val="00586635"/>
    <w:rsid w:val="00586691"/>
    <w:rsid w:val="00586740"/>
    <w:rsid w:val="00586AA7"/>
    <w:rsid w:val="005873D8"/>
    <w:rsid w:val="005876A4"/>
    <w:rsid w:val="0058778C"/>
    <w:rsid w:val="00590208"/>
    <w:rsid w:val="00590539"/>
    <w:rsid w:val="0059066D"/>
    <w:rsid w:val="00590C8E"/>
    <w:rsid w:val="00590EAC"/>
    <w:rsid w:val="00591D19"/>
    <w:rsid w:val="00592224"/>
    <w:rsid w:val="00592268"/>
    <w:rsid w:val="005923C5"/>
    <w:rsid w:val="005927FE"/>
    <w:rsid w:val="00592882"/>
    <w:rsid w:val="005928D8"/>
    <w:rsid w:val="0059346A"/>
    <w:rsid w:val="005935BD"/>
    <w:rsid w:val="0059387E"/>
    <w:rsid w:val="00593AF3"/>
    <w:rsid w:val="00593D7B"/>
    <w:rsid w:val="005942E3"/>
    <w:rsid w:val="0059466A"/>
    <w:rsid w:val="005946C8"/>
    <w:rsid w:val="00594AF9"/>
    <w:rsid w:val="00594C75"/>
    <w:rsid w:val="00594E34"/>
    <w:rsid w:val="00594EDB"/>
    <w:rsid w:val="00595094"/>
    <w:rsid w:val="00595580"/>
    <w:rsid w:val="00595658"/>
    <w:rsid w:val="0059676B"/>
    <w:rsid w:val="00596800"/>
    <w:rsid w:val="00596B5E"/>
    <w:rsid w:val="00596DBC"/>
    <w:rsid w:val="005971CA"/>
    <w:rsid w:val="005972AB"/>
    <w:rsid w:val="005974EA"/>
    <w:rsid w:val="005976CA"/>
    <w:rsid w:val="00597AD8"/>
    <w:rsid w:val="005A00EB"/>
    <w:rsid w:val="005A056F"/>
    <w:rsid w:val="005A0731"/>
    <w:rsid w:val="005A0CED"/>
    <w:rsid w:val="005A0F1D"/>
    <w:rsid w:val="005A1235"/>
    <w:rsid w:val="005A171B"/>
    <w:rsid w:val="005A1954"/>
    <w:rsid w:val="005A1F1C"/>
    <w:rsid w:val="005A2491"/>
    <w:rsid w:val="005A26A0"/>
    <w:rsid w:val="005A2ABC"/>
    <w:rsid w:val="005A2CD0"/>
    <w:rsid w:val="005A2F7E"/>
    <w:rsid w:val="005A3134"/>
    <w:rsid w:val="005A33A8"/>
    <w:rsid w:val="005A342F"/>
    <w:rsid w:val="005A34BC"/>
    <w:rsid w:val="005A3609"/>
    <w:rsid w:val="005A366C"/>
    <w:rsid w:val="005A3C1A"/>
    <w:rsid w:val="005A3C58"/>
    <w:rsid w:val="005A3D8D"/>
    <w:rsid w:val="005A41AE"/>
    <w:rsid w:val="005A4228"/>
    <w:rsid w:val="005A4237"/>
    <w:rsid w:val="005A423B"/>
    <w:rsid w:val="005A42C8"/>
    <w:rsid w:val="005A44E1"/>
    <w:rsid w:val="005A46E9"/>
    <w:rsid w:val="005A491E"/>
    <w:rsid w:val="005A4C9E"/>
    <w:rsid w:val="005A5789"/>
    <w:rsid w:val="005A58E1"/>
    <w:rsid w:val="005A5B04"/>
    <w:rsid w:val="005A60CD"/>
    <w:rsid w:val="005A6723"/>
    <w:rsid w:val="005A6814"/>
    <w:rsid w:val="005A68A8"/>
    <w:rsid w:val="005A6FBF"/>
    <w:rsid w:val="005A70D6"/>
    <w:rsid w:val="005A7636"/>
    <w:rsid w:val="005A7641"/>
    <w:rsid w:val="005A795D"/>
    <w:rsid w:val="005A7B3D"/>
    <w:rsid w:val="005A7C66"/>
    <w:rsid w:val="005A7D42"/>
    <w:rsid w:val="005A7F5A"/>
    <w:rsid w:val="005B0520"/>
    <w:rsid w:val="005B0638"/>
    <w:rsid w:val="005B0A54"/>
    <w:rsid w:val="005B0A88"/>
    <w:rsid w:val="005B0AE5"/>
    <w:rsid w:val="005B0B11"/>
    <w:rsid w:val="005B0D78"/>
    <w:rsid w:val="005B0F61"/>
    <w:rsid w:val="005B126C"/>
    <w:rsid w:val="005B132C"/>
    <w:rsid w:val="005B15DC"/>
    <w:rsid w:val="005B1624"/>
    <w:rsid w:val="005B1B04"/>
    <w:rsid w:val="005B1BEE"/>
    <w:rsid w:val="005B1CD6"/>
    <w:rsid w:val="005B1D99"/>
    <w:rsid w:val="005B2165"/>
    <w:rsid w:val="005B22E4"/>
    <w:rsid w:val="005B264C"/>
    <w:rsid w:val="005B289A"/>
    <w:rsid w:val="005B2DA2"/>
    <w:rsid w:val="005B2E97"/>
    <w:rsid w:val="005B2F28"/>
    <w:rsid w:val="005B3005"/>
    <w:rsid w:val="005B31AC"/>
    <w:rsid w:val="005B332B"/>
    <w:rsid w:val="005B3F90"/>
    <w:rsid w:val="005B403E"/>
    <w:rsid w:val="005B441C"/>
    <w:rsid w:val="005B4A11"/>
    <w:rsid w:val="005B4C5B"/>
    <w:rsid w:val="005B51A6"/>
    <w:rsid w:val="005B5340"/>
    <w:rsid w:val="005B53BB"/>
    <w:rsid w:val="005B5555"/>
    <w:rsid w:val="005B55BF"/>
    <w:rsid w:val="005B596B"/>
    <w:rsid w:val="005B59FF"/>
    <w:rsid w:val="005B5B28"/>
    <w:rsid w:val="005B5F87"/>
    <w:rsid w:val="005B622E"/>
    <w:rsid w:val="005B661E"/>
    <w:rsid w:val="005B6E13"/>
    <w:rsid w:val="005B7167"/>
    <w:rsid w:val="005B72C8"/>
    <w:rsid w:val="005B7550"/>
    <w:rsid w:val="005B76FA"/>
    <w:rsid w:val="005B77C5"/>
    <w:rsid w:val="005B789D"/>
    <w:rsid w:val="005B7A8C"/>
    <w:rsid w:val="005C0389"/>
    <w:rsid w:val="005C0479"/>
    <w:rsid w:val="005C0689"/>
    <w:rsid w:val="005C0B23"/>
    <w:rsid w:val="005C0BAD"/>
    <w:rsid w:val="005C0D64"/>
    <w:rsid w:val="005C10CB"/>
    <w:rsid w:val="005C1297"/>
    <w:rsid w:val="005C1533"/>
    <w:rsid w:val="005C1583"/>
    <w:rsid w:val="005C333E"/>
    <w:rsid w:val="005C37BA"/>
    <w:rsid w:val="005C39E4"/>
    <w:rsid w:val="005C3A2E"/>
    <w:rsid w:val="005C3C52"/>
    <w:rsid w:val="005C3C5E"/>
    <w:rsid w:val="005C41F2"/>
    <w:rsid w:val="005C43FA"/>
    <w:rsid w:val="005C4B04"/>
    <w:rsid w:val="005C4CE9"/>
    <w:rsid w:val="005C4DB2"/>
    <w:rsid w:val="005C523A"/>
    <w:rsid w:val="005C524F"/>
    <w:rsid w:val="005C53B1"/>
    <w:rsid w:val="005C5555"/>
    <w:rsid w:val="005C5884"/>
    <w:rsid w:val="005C5A93"/>
    <w:rsid w:val="005C6295"/>
    <w:rsid w:val="005C633D"/>
    <w:rsid w:val="005C6737"/>
    <w:rsid w:val="005C6ABF"/>
    <w:rsid w:val="005C6CA3"/>
    <w:rsid w:val="005C70F8"/>
    <w:rsid w:val="005C715C"/>
    <w:rsid w:val="005C72BB"/>
    <w:rsid w:val="005C757E"/>
    <w:rsid w:val="005C76F9"/>
    <w:rsid w:val="005C795B"/>
    <w:rsid w:val="005C7C5A"/>
    <w:rsid w:val="005C7D7D"/>
    <w:rsid w:val="005D0422"/>
    <w:rsid w:val="005D0473"/>
    <w:rsid w:val="005D0556"/>
    <w:rsid w:val="005D0A4B"/>
    <w:rsid w:val="005D0C55"/>
    <w:rsid w:val="005D0CBC"/>
    <w:rsid w:val="005D0F32"/>
    <w:rsid w:val="005D147A"/>
    <w:rsid w:val="005D1756"/>
    <w:rsid w:val="005D1DEC"/>
    <w:rsid w:val="005D207E"/>
    <w:rsid w:val="005D224D"/>
    <w:rsid w:val="005D2344"/>
    <w:rsid w:val="005D273D"/>
    <w:rsid w:val="005D28FD"/>
    <w:rsid w:val="005D295B"/>
    <w:rsid w:val="005D2B5B"/>
    <w:rsid w:val="005D2D23"/>
    <w:rsid w:val="005D2E47"/>
    <w:rsid w:val="005D30BA"/>
    <w:rsid w:val="005D32D8"/>
    <w:rsid w:val="005D359A"/>
    <w:rsid w:val="005D39D6"/>
    <w:rsid w:val="005D3A4A"/>
    <w:rsid w:val="005D3BBE"/>
    <w:rsid w:val="005D3C27"/>
    <w:rsid w:val="005D3FAA"/>
    <w:rsid w:val="005D4561"/>
    <w:rsid w:val="005D493F"/>
    <w:rsid w:val="005D4A20"/>
    <w:rsid w:val="005D4A60"/>
    <w:rsid w:val="005D4A9B"/>
    <w:rsid w:val="005D4B4F"/>
    <w:rsid w:val="005D4D9E"/>
    <w:rsid w:val="005D5017"/>
    <w:rsid w:val="005D517A"/>
    <w:rsid w:val="005D5388"/>
    <w:rsid w:val="005D5C23"/>
    <w:rsid w:val="005D5DFB"/>
    <w:rsid w:val="005D5FFE"/>
    <w:rsid w:val="005D64EF"/>
    <w:rsid w:val="005D668E"/>
    <w:rsid w:val="005D6B4F"/>
    <w:rsid w:val="005D71C1"/>
    <w:rsid w:val="005D7499"/>
    <w:rsid w:val="005D7CC7"/>
    <w:rsid w:val="005D7D89"/>
    <w:rsid w:val="005E01D5"/>
    <w:rsid w:val="005E0290"/>
    <w:rsid w:val="005E0B5B"/>
    <w:rsid w:val="005E0DCF"/>
    <w:rsid w:val="005E1139"/>
    <w:rsid w:val="005E1724"/>
    <w:rsid w:val="005E1745"/>
    <w:rsid w:val="005E17E0"/>
    <w:rsid w:val="005E1A5E"/>
    <w:rsid w:val="005E1AC8"/>
    <w:rsid w:val="005E1E0C"/>
    <w:rsid w:val="005E2BF9"/>
    <w:rsid w:val="005E306A"/>
    <w:rsid w:val="005E3395"/>
    <w:rsid w:val="005E3429"/>
    <w:rsid w:val="005E3A0E"/>
    <w:rsid w:val="005E3BB2"/>
    <w:rsid w:val="005E432B"/>
    <w:rsid w:val="005E476C"/>
    <w:rsid w:val="005E4D3A"/>
    <w:rsid w:val="005E4D5B"/>
    <w:rsid w:val="005E546D"/>
    <w:rsid w:val="005E5F3F"/>
    <w:rsid w:val="005E6051"/>
    <w:rsid w:val="005E60B4"/>
    <w:rsid w:val="005E626F"/>
    <w:rsid w:val="005E633C"/>
    <w:rsid w:val="005E656D"/>
    <w:rsid w:val="005E6605"/>
    <w:rsid w:val="005E6785"/>
    <w:rsid w:val="005E6B6B"/>
    <w:rsid w:val="005E6E3A"/>
    <w:rsid w:val="005E71D8"/>
    <w:rsid w:val="005E7485"/>
    <w:rsid w:val="005E7BDD"/>
    <w:rsid w:val="005E7D3E"/>
    <w:rsid w:val="005E7E59"/>
    <w:rsid w:val="005F0024"/>
    <w:rsid w:val="005F0046"/>
    <w:rsid w:val="005F02E0"/>
    <w:rsid w:val="005F0592"/>
    <w:rsid w:val="005F05F7"/>
    <w:rsid w:val="005F0986"/>
    <w:rsid w:val="005F0B57"/>
    <w:rsid w:val="005F0DD1"/>
    <w:rsid w:val="005F0E02"/>
    <w:rsid w:val="005F11E9"/>
    <w:rsid w:val="005F15C3"/>
    <w:rsid w:val="005F1800"/>
    <w:rsid w:val="005F1DFE"/>
    <w:rsid w:val="005F1EE6"/>
    <w:rsid w:val="005F1FB4"/>
    <w:rsid w:val="005F202C"/>
    <w:rsid w:val="005F2406"/>
    <w:rsid w:val="005F240E"/>
    <w:rsid w:val="005F280C"/>
    <w:rsid w:val="005F2AF9"/>
    <w:rsid w:val="005F2C92"/>
    <w:rsid w:val="005F3482"/>
    <w:rsid w:val="005F39B5"/>
    <w:rsid w:val="005F3A88"/>
    <w:rsid w:val="005F3C1B"/>
    <w:rsid w:val="005F3C44"/>
    <w:rsid w:val="005F43C0"/>
    <w:rsid w:val="005F445C"/>
    <w:rsid w:val="005F4A45"/>
    <w:rsid w:val="005F5078"/>
    <w:rsid w:val="005F50F8"/>
    <w:rsid w:val="005F59BC"/>
    <w:rsid w:val="005F5DDD"/>
    <w:rsid w:val="005F5EC8"/>
    <w:rsid w:val="005F6647"/>
    <w:rsid w:val="005F685D"/>
    <w:rsid w:val="005F6A0E"/>
    <w:rsid w:val="005F6FBF"/>
    <w:rsid w:val="005F73DE"/>
    <w:rsid w:val="005F788E"/>
    <w:rsid w:val="005F7C26"/>
    <w:rsid w:val="005F7CED"/>
    <w:rsid w:val="005F7EAB"/>
    <w:rsid w:val="006002E9"/>
    <w:rsid w:val="0060055E"/>
    <w:rsid w:val="00600566"/>
    <w:rsid w:val="006006B4"/>
    <w:rsid w:val="00600804"/>
    <w:rsid w:val="00600847"/>
    <w:rsid w:val="00600951"/>
    <w:rsid w:val="00600C6F"/>
    <w:rsid w:val="00600F22"/>
    <w:rsid w:val="0060160E"/>
    <w:rsid w:val="00601FDB"/>
    <w:rsid w:val="00602167"/>
    <w:rsid w:val="006022AB"/>
    <w:rsid w:val="00602727"/>
    <w:rsid w:val="006027EA"/>
    <w:rsid w:val="00602A23"/>
    <w:rsid w:val="00602A33"/>
    <w:rsid w:val="00602F10"/>
    <w:rsid w:val="006033F0"/>
    <w:rsid w:val="00603BAD"/>
    <w:rsid w:val="00603C38"/>
    <w:rsid w:val="00603EEA"/>
    <w:rsid w:val="00604014"/>
    <w:rsid w:val="006041A3"/>
    <w:rsid w:val="00604325"/>
    <w:rsid w:val="00604592"/>
    <w:rsid w:val="006045EF"/>
    <w:rsid w:val="006049BE"/>
    <w:rsid w:val="006050DA"/>
    <w:rsid w:val="006055D1"/>
    <w:rsid w:val="00605B64"/>
    <w:rsid w:val="00605CAC"/>
    <w:rsid w:val="00605D78"/>
    <w:rsid w:val="00605FC6"/>
    <w:rsid w:val="006061A2"/>
    <w:rsid w:val="00606511"/>
    <w:rsid w:val="00606788"/>
    <w:rsid w:val="00606D53"/>
    <w:rsid w:val="00606E50"/>
    <w:rsid w:val="006070D1"/>
    <w:rsid w:val="00607168"/>
    <w:rsid w:val="00607BF7"/>
    <w:rsid w:val="00607CD7"/>
    <w:rsid w:val="00607D11"/>
    <w:rsid w:val="006102E9"/>
    <w:rsid w:val="006103F5"/>
    <w:rsid w:val="00610463"/>
    <w:rsid w:val="006105F3"/>
    <w:rsid w:val="0061077B"/>
    <w:rsid w:val="0061096E"/>
    <w:rsid w:val="00610E42"/>
    <w:rsid w:val="006110A0"/>
    <w:rsid w:val="006112A1"/>
    <w:rsid w:val="0061157A"/>
    <w:rsid w:val="0061184E"/>
    <w:rsid w:val="00611921"/>
    <w:rsid w:val="00611A94"/>
    <w:rsid w:val="00611AD7"/>
    <w:rsid w:val="00611BF5"/>
    <w:rsid w:val="00611D4C"/>
    <w:rsid w:val="006121A2"/>
    <w:rsid w:val="006123F8"/>
    <w:rsid w:val="0061246D"/>
    <w:rsid w:val="006127D1"/>
    <w:rsid w:val="006128CF"/>
    <w:rsid w:val="00612913"/>
    <w:rsid w:val="006129BB"/>
    <w:rsid w:val="006129CA"/>
    <w:rsid w:val="006129F6"/>
    <w:rsid w:val="00612C0D"/>
    <w:rsid w:val="00612F75"/>
    <w:rsid w:val="00612FBE"/>
    <w:rsid w:val="0061356F"/>
    <w:rsid w:val="006139AE"/>
    <w:rsid w:val="006141CD"/>
    <w:rsid w:val="0061424A"/>
    <w:rsid w:val="00614D47"/>
    <w:rsid w:val="0061511A"/>
    <w:rsid w:val="00615750"/>
    <w:rsid w:val="006157A9"/>
    <w:rsid w:val="00615825"/>
    <w:rsid w:val="00615974"/>
    <w:rsid w:val="00615CAD"/>
    <w:rsid w:val="00615D33"/>
    <w:rsid w:val="00615D8B"/>
    <w:rsid w:val="00616734"/>
    <w:rsid w:val="006169E3"/>
    <w:rsid w:val="00616E06"/>
    <w:rsid w:val="0061700B"/>
    <w:rsid w:val="0061752D"/>
    <w:rsid w:val="0062063D"/>
    <w:rsid w:val="00621010"/>
    <w:rsid w:val="006216AB"/>
    <w:rsid w:val="00621727"/>
    <w:rsid w:val="00621848"/>
    <w:rsid w:val="0062196A"/>
    <w:rsid w:val="00621E7B"/>
    <w:rsid w:val="00622479"/>
    <w:rsid w:val="006224EE"/>
    <w:rsid w:val="00622570"/>
    <w:rsid w:val="006229D1"/>
    <w:rsid w:val="00622C4F"/>
    <w:rsid w:val="00623405"/>
    <w:rsid w:val="00623495"/>
    <w:rsid w:val="00623B6B"/>
    <w:rsid w:val="006242CC"/>
    <w:rsid w:val="006243C7"/>
    <w:rsid w:val="00624C12"/>
    <w:rsid w:val="00625062"/>
    <w:rsid w:val="006253FB"/>
    <w:rsid w:val="006254BF"/>
    <w:rsid w:val="00625546"/>
    <w:rsid w:val="0062555F"/>
    <w:rsid w:val="00625610"/>
    <w:rsid w:val="006259C3"/>
    <w:rsid w:val="00625AFE"/>
    <w:rsid w:val="00625B34"/>
    <w:rsid w:val="00625BA8"/>
    <w:rsid w:val="006260B3"/>
    <w:rsid w:val="0062636E"/>
    <w:rsid w:val="00626425"/>
    <w:rsid w:val="00626B7F"/>
    <w:rsid w:val="00626D20"/>
    <w:rsid w:val="00626E9C"/>
    <w:rsid w:val="00626EDF"/>
    <w:rsid w:val="006272B1"/>
    <w:rsid w:val="006275F2"/>
    <w:rsid w:val="0062764A"/>
    <w:rsid w:val="006279F4"/>
    <w:rsid w:val="00627A91"/>
    <w:rsid w:val="00627ABF"/>
    <w:rsid w:val="00627B93"/>
    <w:rsid w:val="006300AD"/>
    <w:rsid w:val="0063038B"/>
    <w:rsid w:val="006303B0"/>
    <w:rsid w:val="00630621"/>
    <w:rsid w:val="00630718"/>
    <w:rsid w:val="00630ADD"/>
    <w:rsid w:val="00630B71"/>
    <w:rsid w:val="00630F7A"/>
    <w:rsid w:val="0063175B"/>
    <w:rsid w:val="00631D4D"/>
    <w:rsid w:val="00631E76"/>
    <w:rsid w:val="00631FA1"/>
    <w:rsid w:val="00632653"/>
    <w:rsid w:val="006326B9"/>
    <w:rsid w:val="006328CA"/>
    <w:rsid w:val="006329AC"/>
    <w:rsid w:val="00632D08"/>
    <w:rsid w:val="0063317F"/>
    <w:rsid w:val="006332A1"/>
    <w:rsid w:val="00633DAA"/>
    <w:rsid w:val="00633F0F"/>
    <w:rsid w:val="006342AD"/>
    <w:rsid w:val="00634541"/>
    <w:rsid w:val="00634925"/>
    <w:rsid w:val="00634BDF"/>
    <w:rsid w:val="00634E23"/>
    <w:rsid w:val="00634F00"/>
    <w:rsid w:val="00634F9C"/>
    <w:rsid w:val="0063511A"/>
    <w:rsid w:val="00635427"/>
    <w:rsid w:val="006356F0"/>
    <w:rsid w:val="00635BA8"/>
    <w:rsid w:val="00635BFF"/>
    <w:rsid w:val="00635C53"/>
    <w:rsid w:val="006360B2"/>
    <w:rsid w:val="0063621D"/>
    <w:rsid w:val="00636279"/>
    <w:rsid w:val="0063652E"/>
    <w:rsid w:val="00636A5F"/>
    <w:rsid w:val="00636CA6"/>
    <w:rsid w:val="00637309"/>
    <w:rsid w:val="00637427"/>
    <w:rsid w:val="0063747F"/>
    <w:rsid w:val="006375D5"/>
    <w:rsid w:val="00637796"/>
    <w:rsid w:val="006377B8"/>
    <w:rsid w:val="00637A1C"/>
    <w:rsid w:val="00637A4C"/>
    <w:rsid w:val="00637E4E"/>
    <w:rsid w:val="00640101"/>
    <w:rsid w:val="0064020B"/>
    <w:rsid w:val="006409EF"/>
    <w:rsid w:val="00640A08"/>
    <w:rsid w:val="00640C78"/>
    <w:rsid w:val="00641113"/>
    <w:rsid w:val="006414A6"/>
    <w:rsid w:val="006414D3"/>
    <w:rsid w:val="00641758"/>
    <w:rsid w:val="006420C6"/>
    <w:rsid w:val="00642135"/>
    <w:rsid w:val="00642283"/>
    <w:rsid w:val="006425DF"/>
    <w:rsid w:val="00642A58"/>
    <w:rsid w:val="00642E10"/>
    <w:rsid w:val="0064316E"/>
    <w:rsid w:val="00643386"/>
    <w:rsid w:val="00643752"/>
    <w:rsid w:val="00643848"/>
    <w:rsid w:val="006438D9"/>
    <w:rsid w:val="00643B3E"/>
    <w:rsid w:val="00643C6A"/>
    <w:rsid w:val="00643CD0"/>
    <w:rsid w:val="00643CE0"/>
    <w:rsid w:val="00643EF0"/>
    <w:rsid w:val="00643F07"/>
    <w:rsid w:val="006441ED"/>
    <w:rsid w:val="006447A0"/>
    <w:rsid w:val="006448A2"/>
    <w:rsid w:val="00645176"/>
    <w:rsid w:val="00645582"/>
    <w:rsid w:val="0064595F"/>
    <w:rsid w:val="00645B66"/>
    <w:rsid w:val="00646141"/>
    <w:rsid w:val="00646266"/>
    <w:rsid w:val="006462E4"/>
    <w:rsid w:val="00646956"/>
    <w:rsid w:val="00646AD9"/>
    <w:rsid w:val="00646D79"/>
    <w:rsid w:val="00646DDC"/>
    <w:rsid w:val="00647031"/>
    <w:rsid w:val="0064724D"/>
    <w:rsid w:val="00647FCF"/>
    <w:rsid w:val="00650035"/>
    <w:rsid w:val="0065004A"/>
    <w:rsid w:val="00650F48"/>
    <w:rsid w:val="00650F80"/>
    <w:rsid w:val="006512E9"/>
    <w:rsid w:val="0065144F"/>
    <w:rsid w:val="00651520"/>
    <w:rsid w:val="00651724"/>
    <w:rsid w:val="00651D93"/>
    <w:rsid w:val="00651DB0"/>
    <w:rsid w:val="0065209F"/>
    <w:rsid w:val="0065250A"/>
    <w:rsid w:val="00652819"/>
    <w:rsid w:val="00652A86"/>
    <w:rsid w:val="00653298"/>
    <w:rsid w:val="00653587"/>
    <w:rsid w:val="0065360A"/>
    <w:rsid w:val="0065379C"/>
    <w:rsid w:val="006538B4"/>
    <w:rsid w:val="00653BC0"/>
    <w:rsid w:val="00653D7C"/>
    <w:rsid w:val="00653DD4"/>
    <w:rsid w:val="00653E5A"/>
    <w:rsid w:val="00653F72"/>
    <w:rsid w:val="0065442A"/>
    <w:rsid w:val="00654501"/>
    <w:rsid w:val="0065511B"/>
    <w:rsid w:val="0065511F"/>
    <w:rsid w:val="00655174"/>
    <w:rsid w:val="0065553B"/>
    <w:rsid w:val="006555CB"/>
    <w:rsid w:val="006558CD"/>
    <w:rsid w:val="00655DEA"/>
    <w:rsid w:val="006562B9"/>
    <w:rsid w:val="00656364"/>
    <w:rsid w:val="006571F7"/>
    <w:rsid w:val="006575D2"/>
    <w:rsid w:val="00657D4E"/>
    <w:rsid w:val="00657E88"/>
    <w:rsid w:val="00660189"/>
    <w:rsid w:val="0066031D"/>
    <w:rsid w:val="006604E3"/>
    <w:rsid w:val="0066061B"/>
    <w:rsid w:val="006609A3"/>
    <w:rsid w:val="00660C41"/>
    <w:rsid w:val="00661379"/>
    <w:rsid w:val="0066138A"/>
    <w:rsid w:val="006615BA"/>
    <w:rsid w:val="006615F7"/>
    <w:rsid w:val="006616CC"/>
    <w:rsid w:val="0066188D"/>
    <w:rsid w:val="00661C9B"/>
    <w:rsid w:val="00661DB9"/>
    <w:rsid w:val="00661EF8"/>
    <w:rsid w:val="006620C1"/>
    <w:rsid w:val="00662183"/>
    <w:rsid w:val="006622C4"/>
    <w:rsid w:val="00662353"/>
    <w:rsid w:val="00662534"/>
    <w:rsid w:val="00662D9E"/>
    <w:rsid w:val="00662DE7"/>
    <w:rsid w:val="00663594"/>
    <w:rsid w:val="006635B6"/>
    <w:rsid w:val="00663B60"/>
    <w:rsid w:val="00663C21"/>
    <w:rsid w:val="00664180"/>
    <w:rsid w:val="0066421C"/>
    <w:rsid w:val="00664304"/>
    <w:rsid w:val="006647FA"/>
    <w:rsid w:val="00664A63"/>
    <w:rsid w:val="00664D5F"/>
    <w:rsid w:val="00664F4D"/>
    <w:rsid w:val="00664FD9"/>
    <w:rsid w:val="00665096"/>
    <w:rsid w:val="006653BC"/>
    <w:rsid w:val="006657A2"/>
    <w:rsid w:val="00665BF7"/>
    <w:rsid w:val="00665F93"/>
    <w:rsid w:val="006661AD"/>
    <w:rsid w:val="006663FB"/>
    <w:rsid w:val="006665A0"/>
    <w:rsid w:val="006665FE"/>
    <w:rsid w:val="006666B5"/>
    <w:rsid w:val="00666D04"/>
    <w:rsid w:val="00666FD0"/>
    <w:rsid w:val="00667053"/>
    <w:rsid w:val="006673E3"/>
    <w:rsid w:val="00667693"/>
    <w:rsid w:val="00667697"/>
    <w:rsid w:val="00667809"/>
    <w:rsid w:val="00667E6A"/>
    <w:rsid w:val="00670012"/>
    <w:rsid w:val="006701A5"/>
    <w:rsid w:val="0067045B"/>
    <w:rsid w:val="0067054F"/>
    <w:rsid w:val="0067057B"/>
    <w:rsid w:val="00671041"/>
    <w:rsid w:val="0067122B"/>
    <w:rsid w:val="00671305"/>
    <w:rsid w:val="00671B3A"/>
    <w:rsid w:val="00671F48"/>
    <w:rsid w:val="00672099"/>
    <w:rsid w:val="00672281"/>
    <w:rsid w:val="0067278A"/>
    <w:rsid w:val="006728CE"/>
    <w:rsid w:val="00672BC1"/>
    <w:rsid w:val="00673396"/>
    <w:rsid w:val="006736C1"/>
    <w:rsid w:val="0067375A"/>
    <w:rsid w:val="00673B5A"/>
    <w:rsid w:val="00673BA4"/>
    <w:rsid w:val="00673CD0"/>
    <w:rsid w:val="006743D1"/>
    <w:rsid w:val="00674970"/>
    <w:rsid w:val="00674F69"/>
    <w:rsid w:val="0067519D"/>
    <w:rsid w:val="006756CC"/>
    <w:rsid w:val="00675966"/>
    <w:rsid w:val="00675A72"/>
    <w:rsid w:val="00675E57"/>
    <w:rsid w:val="0067621B"/>
    <w:rsid w:val="00676357"/>
    <w:rsid w:val="00676702"/>
    <w:rsid w:val="00676913"/>
    <w:rsid w:val="00676A9E"/>
    <w:rsid w:val="00676B6C"/>
    <w:rsid w:val="00676FB1"/>
    <w:rsid w:val="0067710D"/>
    <w:rsid w:val="00677786"/>
    <w:rsid w:val="006778EF"/>
    <w:rsid w:val="00677930"/>
    <w:rsid w:val="00677AB9"/>
    <w:rsid w:val="00677BA7"/>
    <w:rsid w:val="006800CF"/>
    <w:rsid w:val="00680134"/>
    <w:rsid w:val="0068028B"/>
    <w:rsid w:val="0068097D"/>
    <w:rsid w:val="00680AD7"/>
    <w:rsid w:val="00681A03"/>
    <w:rsid w:val="00681C54"/>
    <w:rsid w:val="00681FA0"/>
    <w:rsid w:val="0068212B"/>
    <w:rsid w:val="006822E2"/>
    <w:rsid w:val="00682731"/>
    <w:rsid w:val="00682839"/>
    <w:rsid w:val="0068296B"/>
    <w:rsid w:val="00682A5D"/>
    <w:rsid w:val="00682ED3"/>
    <w:rsid w:val="006830E9"/>
    <w:rsid w:val="006836A5"/>
    <w:rsid w:val="00683750"/>
    <w:rsid w:val="0068387F"/>
    <w:rsid w:val="006838E2"/>
    <w:rsid w:val="00683E33"/>
    <w:rsid w:val="00683F96"/>
    <w:rsid w:val="006841C5"/>
    <w:rsid w:val="0068462C"/>
    <w:rsid w:val="006848D4"/>
    <w:rsid w:val="00684B75"/>
    <w:rsid w:val="00684D9F"/>
    <w:rsid w:val="006850A0"/>
    <w:rsid w:val="0068544C"/>
    <w:rsid w:val="006855F8"/>
    <w:rsid w:val="00685BA7"/>
    <w:rsid w:val="006864AD"/>
    <w:rsid w:val="006864D1"/>
    <w:rsid w:val="0068697D"/>
    <w:rsid w:val="00686AD2"/>
    <w:rsid w:val="00686EBA"/>
    <w:rsid w:val="00687320"/>
    <w:rsid w:val="00687366"/>
    <w:rsid w:val="006878D0"/>
    <w:rsid w:val="00687900"/>
    <w:rsid w:val="00687A72"/>
    <w:rsid w:val="00687C6C"/>
    <w:rsid w:val="00690044"/>
    <w:rsid w:val="00690223"/>
    <w:rsid w:val="006905BD"/>
    <w:rsid w:val="0069073F"/>
    <w:rsid w:val="006914F5"/>
    <w:rsid w:val="00691668"/>
    <w:rsid w:val="00691A47"/>
    <w:rsid w:val="0069238F"/>
    <w:rsid w:val="00692593"/>
    <w:rsid w:val="0069261A"/>
    <w:rsid w:val="00692DCB"/>
    <w:rsid w:val="00692EFD"/>
    <w:rsid w:val="0069302C"/>
    <w:rsid w:val="00693652"/>
    <w:rsid w:val="00693824"/>
    <w:rsid w:val="00693A7D"/>
    <w:rsid w:val="006946F2"/>
    <w:rsid w:val="00694EAD"/>
    <w:rsid w:val="00695123"/>
    <w:rsid w:val="006957C0"/>
    <w:rsid w:val="006957F2"/>
    <w:rsid w:val="00695BDD"/>
    <w:rsid w:val="00696169"/>
    <w:rsid w:val="00696364"/>
    <w:rsid w:val="00696481"/>
    <w:rsid w:val="006964A5"/>
    <w:rsid w:val="0069673D"/>
    <w:rsid w:val="0069674C"/>
    <w:rsid w:val="006967FF"/>
    <w:rsid w:val="00696975"/>
    <w:rsid w:val="006969FE"/>
    <w:rsid w:val="00696A0F"/>
    <w:rsid w:val="00697388"/>
    <w:rsid w:val="0069749C"/>
    <w:rsid w:val="00697BA7"/>
    <w:rsid w:val="00697D0B"/>
    <w:rsid w:val="006A0772"/>
    <w:rsid w:val="006A07DE"/>
    <w:rsid w:val="006A091D"/>
    <w:rsid w:val="006A0B80"/>
    <w:rsid w:val="006A0C84"/>
    <w:rsid w:val="006A1086"/>
    <w:rsid w:val="006A1189"/>
    <w:rsid w:val="006A165F"/>
    <w:rsid w:val="006A1924"/>
    <w:rsid w:val="006A19DC"/>
    <w:rsid w:val="006A1A7F"/>
    <w:rsid w:val="006A1AC4"/>
    <w:rsid w:val="006A1B35"/>
    <w:rsid w:val="006A1B54"/>
    <w:rsid w:val="006A20F6"/>
    <w:rsid w:val="006A22C4"/>
    <w:rsid w:val="006A26F7"/>
    <w:rsid w:val="006A290D"/>
    <w:rsid w:val="006A2D3E"/>
    <w:rsid w:val="006A2F6A"/>
    <w:rsid w:val="006A3491"/>
    <w:rsid w:val="006A3769"/>
    <w:rsid w:val="006A396F"/>
    <w:rsid w:val="006A3A05"/>
    <w:rsid w:val="006A42BC"/>
    <w:rsid w:val="006A45CE"/>
    <w:rsid w:val="006A4C88"/>
    <w:rsid w:val="006A4E00"/>
    <w:rsid w:val="006A4F9A"/>
    <w:rsid w:val="006A503C"/>
    <w:rsid w:val="006A5582"/>
    <w:rsid w:val="006A577F"/>
    <w:rsid w:val="006A5BBB"/>
    <w:rsid w:val="006A5C2D"/>
    <w:rsid w:val="006A5F61"/>
    <w:rsid w:val="006A5FCF"/>
    <w:rsid w:val="006A628D"/>
    <w:rsid w:val="006A6304"/>
    <w:rsid w:val="006A651D"/>
    <w:rsid w:val="006A65EA"/>
    <w:rsid w:val="006A65FD"/>
    <w:rsid w:val="006A66B9"/>
    <w:rsid w:val="006A67D8"/>
    <w:rsid w:val="006A684C"/>
    <w:rsid w:val="006A7ABA"/>
    <w:rsid w:val="006A7BB0"/>
    <w:rsid w:val="006A7BBA"/>
    <w:rsid w:val="006A7C11"/>
    <w:rsid w:val="006A7E87"/>
    <w:rsid w:val="006B0071"/>
    <w:rsid w:val="006B02DC"/>
    <w:rsid w:val="006B04F7"/>
    <w:rsid w:val="006B05E2"/>
    <w:rsid w:val="006B0620"/>
    <w:rsid w:val="006B082A"/>
    <w:rsid w:val="006B0D7F"/>
    <w:rsid w:val="006B0E2A"/>
    <w:rsid w:val="006B0EDB"/>
    <w:rsid w:val="006B187B"/>
    <w:rsid w:val="006B1E8A"/>
    <w:rsid w:val="006B22F8"/>
    <w:rsid w:val="006B251F"/>
    <w:rsid w:val="006B29FF"/>
    <w:rsid w:val="006B314E"/>
    <w:rsid w:val="006B3782"/>
    <w:rsid w:val="006B3EBB"/>
    <w:rsid w:val="006B3EF9"/>
    <w:rsid w:val="006B42FF"/>
    <w:rsid w:val="006B4634"/>
    <w:rsid w:val="006B463B"/>
    <w:rsid w:val="006B479F"/>
    <w:rsid w:val="006B4A3D"/>
    <w:rsid w:val="006B4AA9"/>
    <w:rsid w:val="006B4BBB"/>
    <w:rsid w:val="006B4D83"/>
    <w:rsid w:val="006B4D87"/>
    <w:rsid w:val="006B52A0"/>
    <w:rsid w:val="006B569D"/>
    <w:rsid w:val="006B58CB"/>
    <w:rsid w:val="006B58D1"/>
    <w:rsid w:val="006B5CC5"/>
    <w:rsid w:val="006B6247"/>
    <w:rsid w:val="006B72B9"/>
    <w:rsid w:val="006B7303"/>
    <w:rsid w:val="006B74ED"/>
    <w:rsid w:val="006B79F4"/>
    <w:rsid w:val="006B7C17"/>
    <w:rsid w:val="006B7D40"/>
    <w:rsid w:val="006B7E23"/>
    <w:rsid w:val="006C00D8"/>
    <w:rsid w:val="006C06CA"/>
    <w:rsid w:val="006C0831"/>
    <w:rsid w:val="006C0D59"/>
    <w:rsid w:val="006C0FBF"/>
    <w:rsid w:val="006C15FB"/>
    <w:rsid w:val="006C1C70"/>
    <w:rsid w:val="006C21E9"/>
    <w:rsid w:val="006C24CA"/>
    <w:rsid w:val="006C259E"/>
    <w:rsid w:val="006C2AF3"/>
    <w:rsid w:val="006C2BC5"/>
    <w:rsid w:val="006C32DE"/>
    <w:rsid w:val="006C3318"/>
    <w:rsid w:val="006C33F5"/>
    <w:rsid w:val="006C3C75"/>
    <w:rsid w:val="006C3DA0"/>
    <w:rsid w:val="006C3E88"/>
    <w:rsid w:val="006C3EEA"/>
    <w:rsid w:val="006C420B"/>
    <w:rsid w:val="006C434E"/>
    <w:rsid w:val="006C4573"/>
    <w:rsid w:val="006C46DC"/>
    <w:rsid w:val="006C46EC"/>
    <w:rsid w:val="006C48CE"/>
    <w:rsid w:val="006C4952"/>
    <w:rsid w:val="006C4DEC"/>
    <w:rsid w:val="006C4EA4"/>
    <w:rsid w:val="006C541A"/>
    <w:rsid w:val="006C5512"/>
    <w:rsid w:val="006C5515"/>
    <w:rsid w:val="006C55E2"/>
    <w:rsid w:val="006C5746"/>
    <w:rsid w:val="006C5807"/>
    <w:rsid w:val="006C592D"/>
    <w:rsid w:val="006C5A30"/>
    <w:rsid w:val="006C663D"/>
    <w:rsid w:val="006C685C"/>
    <w:rsid w:val="006C6B79"/>
    <w:rsid w:val="006C6C2C"/>
    <w:rsid w:val="006C7268"/>
    <w:rsid w:val="006C749C"/>
    <w:rsid w:val="006C7B01"/>
    <w:rsid w:val="006C7DAF"/>
    <w:rsid w:val="006C7FF5"/>
    <w:rsid w:val="006D00EB"/>
    <w:rsid w:val="006D01E2"/>
    <w:rsid w:val="006D0303"/>
    <w:rsid w:val="006D0ADA"/>
    <w:rsid w:val="006D0E88"/>
    <w:rsid w:val="006D1A36"/>
    <w:rsid w:val="006D1C86"/>
    <w:rsid w:val="006D1E9F"/>
    <w:rsid w:val="006D1F8B"/>
    <w:rsid w:val="006D23EE"/>
    <w:rsid w:val="006D27DA"/>
    <w:rsid w:val="006D2A66"/>
    <w:rsid w:val="006D2FD0"/>
    <w:rsid w:val="006D38A4"/>
    <w:rsid w:val="006D3919"/>
    <w:rsid w:val="006D3E32"/>
    <w:rsid w:val="006D3E4A"/>
    <w:rsid w:val="006D44F4"/>
    <w:rsid w:val="006D456E"/>
    <w:rsid w:val="006D4FF0"/>
    <w:rsid w:val="006D5225"/>
    <w:rsid w:val="006D6278"/>
    <w:rsid w:val="006D6443"/>
    <w:rsid w:val="006D65A8"/>
    <w:rsid w:val="006D7518"/>
    <w:rsid w:val="006D764B"/>
    <w:rsid w:val="006D7E75"/>
    <w:rsid w:val="006E0047"/>
    <w:rsid w:val="006E004B"/>
    <w:rsid w:val="006E010D"/>
    <w:rsid w:val="006E03E0"/>
    <w:rsid w:val="006E0698"/>
    <w:rsid w:val="006E0C28"/>
    <w:rsid w:val="006E0C82"/>
    <w:rsid w:val="006E0E1D"/>
    <w:rsid w:val="006E0E33"/>
    <w:rsid w:val="006E102E"/>
    <w:rsid w:val="006E165A"/>
    <w:rsid w:val="006E1A0B"/>
    <w:rsid w:val="006E1AD7"/>
    <w:rsid w:val="006E1CA9"/>
    <w:rsid w:val="006E2243"/>
    <w:rsid w:val="006E2441"/>
    <w:rsid w:val="006E2A54"/>
    <w:rsid w:val="006E2DB9"/>
    <w:rsid w:val="006E2F10"/>
    <w:rsid w:val="006E2F3C"/>
    <w:rsid w:val="006E304A"/>
    <w:rsid w:val="006E310C"/>
    <w:rsid w:val="006E3132"/>
    <w:rsid w:val="006E35D2"/>
    <w:rsid w:val="006E3731"/>
    <w:rsid w:val="006E3994"/>
    <w:rsid w:val="006E3AF1"/>
    <w:rsid w:val="006E3D2D"/>
    <w:rsid w:val="006E3F86"/>
    <w:rsid w:val="006E40DB"/>
    <w:rsid w:val="006E419C"/>
    <w:rsid w:val="006E43FD"/>
    <w:rsid w:val="006E449F"/>
    <w:rsid w:val="006E4563"/>
    <w:rsid w:val="006E45AC"/>
    <w:rsid w:val="006E4CA6"/>
    <w:rsid w:val="006E4CDE"/>
    <w:rsid w:val="006E4FC8"/>
    <w:rsid w:val="006E5367"/>
    <w:rsid w:val="006E5811"/>
    <w:rsid w:val="006E597A"/>
    <w:rsid w:val="006E6004"/>
    <w:rsid w:val="006E6D68"/>
    <w:rsid w:val="006E76E8"/>
    <w:rsid w:val="006E7C06"/>
    <w:rsid w:val="006E7E7C"/>
    <w:rsid w:val="006E7FB1"/>
    <w:rsid w:val="006F06BB"/>
    <w:rsid w:val="006F0A4A"/>
    <w:rsid w:val="006F0C38"/>
    <w:rsid w:val="006F0D6E"/>
    <w:rsid w:val="006F0EC3"/>
    <w:rsid w:val="006F1050"/>
    <w:rsid w:val="006F11A8"/>
    <w:rsid w:val="006F16D9"/>
    <w:rsid w:val="006F1738"/>
    <w:rsid w:val="006F1B90"/>
    <w:rsid w:val="006F1E34"/>
    <w:rsid w:val="006F2233"/>
    <w:rsid w:val="006F235F"/>
    <w:rsid w:val="006F23DA"/>
    <w:rsid w:val="006F28CB"/>
    <w:rsid w:val="006F2940"/>
    <w:rsid w:val="006F2E04"/>
    <w:rsid w:val="006F2EFA"/>
    <w:rsid w:val="006F2FD3"/>
    <w:rsid w:val="006F315F"/>
    <w:rsid w:val="006F374C"/>
    <w:rsid w:val="006F3B32"/>
    <w:rsid w:val="006F3D30"/>
    <w:rsid w:val="006F3DAC"/>
    <w:rsid w:val="006F3DD6"/>
    <w:rsid w:val="006F40B0"/>
    <w:rsid w:val="006F446D"/>
    <w:rsid w:val="006F44D3"/>
    <w:rsid w:val="006F49BA"/>
    <w:rsid w:val="006F4A0B"/>
    <w:rsid w:val="006F4A44"/>
    <w:rsid w:val="006F4B60"/>
    <w:rsid w:val="006F4D60"/>
    <w:rsid w:val="006F4ED4"/>
    <w:rsid w:val="006F54D4"/>
    <w:rsid w:val="006F5AB7"/>
    <w:rsid w:val="006F5D1B"/>
    <w:rsid w:val="006F5E00"/>
    <w:rsid w:val="006F60DF"/>
    <w:rsid w:val="006F63AF"/>
    <w:rsid w:val="006F6B34"/>
    <w:rsid w:val="006F6B3F"/>
    <w:rsid w:val="006F6C60"/>
    <w:rsid w:val="006F6DF4"/>
    <w:rsid w:val="006F6F61"/>
    <w:rsid w:val="006F6F78"/>
    <w:rsid w:val="006F733F"/>
    <w:rsid w:val="006F73CE"/>
    <w:rsid w:val="006F76F0"/>
    <w:rsid w:val="006F7B84"/>
    <w:rsid w:val="006F7E63"/>
    <w:rsid w:val="006F7F72"/>
    <w:rsid w:val="0070047D"/>
    <w:rsid w:val="00700811"/>
    <w:rsid w:val="00700817"/>
    <w:rsid w:val="00700F02"/>
    <w:rsid w:val="00701682"/>
    <w:rsid w:val="0070199E"/>
    <w:rsid w:val="00701FC9"/>
    <w:rsid w:val="007020C8"/>
    <w:rsid w:val="00702285"/>
    <w:rsid w:val="0070246E"/>
    <w:rsid w:val="007028F1"/>
    <w:rsid w:val="00702B09"/>
    <w:rsid w:val="00702CB1"/>
    <w:rsid w:val="00703054"/>
    <w:rsid w:val="00703679"/>
    <w:rsid w:val="00703BE6"/>
    <w:rsid w:val="00703CFB"/>
    <w:rsid w:val="00703F1F"/>
    <w:rsid w:val="00704179"/>
    <w:rsid w:val="00704185"/>
    <w:rsid w:val="007041D4"/>
    <w:rsid w:val="007041EF"/>
    <w:rsid w:val="007046B0"/>
    <w:rsid w:val="007047AC"/>
    <w:rsid w:val="007049CC"/>
    <w:rsid w:val="00705595"/>
    <w:rsid w:val="00705DAE"/>
    <w:rsid w:val="00705DD6"/>
    <w:rsid w:val="00706275"/>
    <w:rsid w:val="0070627E"/>
    <w:rsid w:val="0070631B"/>
    <w:rsid w:val="007064D8"/>
    <w:rsid w:val="0070650C"/>
    <w:rsid w:val="007067AA"/>
    <w:rsid w:val="007070A1"/>
    <w:rsid w:val="00707308"/>
    <w:rsid w:val="007073C6"/>
    <w:rsid w:val="00707828"/>
    <w:rsid w:val="0070795B"/>
    <w:rsid w:val="00707BA6"/>
    <w:rsid w:val="00707CB1"/>
    <w:rsid w:val="00710212"/>
    <w:rsid w:val="00710842"/>
    <w:rsid w:val="0071091F"/>
    <w:rsid w:val="00710D61"/>
    <w:rsid w:val="00710F71"/>
    <w:rsid w:val="00710FB2"/>
    <w:rsid w:val="00711A1B"/>
    <w:rsid w:val="00711F1A"/>
    <w:rsid w:val="00712035"/>
    <w:rsid w:val="0071208A"/>
    <w:rsid w:val="0071255B"/>
    <w:rsid w:val="0071255F"/>
    <w:rsid w:val="00712A83"/>
    <w:rsid w:val="00712CED"/>
    <w:rsid w:val="00712D53"/>
    <w:rsid w:val="007131DF"/>
    <w:rsid w:val="007132AA"/>
    <w:rsid w:val="0071389F"/>
    <w:rsid w:val="007138EA"/>
    <w:rsid w:val="00713E19"/>
    <w:rsid w:val="00714052"/>
    <w:rsid w:val="00714108"/>
    <w:rsid w:val="0071412A"/>
    <w:rsid w:val="00714440"/>
    <w:rsid w:val="00714524"/>
    <w:rsid w:val="007146ED"/>
    <w:rsid w:val="007149F8"/>
    <w:rsid w:val="00715228"/>
    <w:rsid w:val="00715524"/>
    <w:rsid w:val="007156BC"/>
    <w:rsid w:val="00715877"/>
    <w:rsid w:val="00715A75"/>
    <w:rsid w:val="00715C3C"/>
    <w:rsid w:val="0071640D"/>
    <w:rsid w:val="007164B0"/>
    <w:rsid w:val="00716506"/>
    <w:rsid w:val="007167CE"/>
    <w:rsid w:val="007167D1"/>
    <w:rsid w:val="00716C04"/>
    <w:rsid w:val="00716DC4"/>
    <w:rsid w:val="00717259"/>
    <w:rsid w:val="0071737C"/>
    <w:rsid w:val="007174EF"/>
    <w:rsid w:val="0071784A"/>
    <w:rsid w:val="007178C3"/>
    <w:rsid w:val="00717A9B"/>
    <w:rsid w:val="00717C69"/>
    <w:rsid w:val="00717CEA"/>
    <w:rsid w:val="00720142"/>
    <w:rsid w:val="00720339"/>
    <w:rsid w:val="007203AB"/>
    <w:rsid w:val="00720874"/>
    <w:rsid w:val="007208A4"/>
    <w:rsid w:val="00720960"/>
    <w:rsid w:val="00720AD1"/>
    <w:rsid w:val="00720BBE"/>
    <w:rsid w:val="00720CF9"/>
    <w:rsid w:val="00720D96"/>
    <w:rsid w:val="0072109C"/>
    <w:rsid w:val="007210D4"/>
    <w:rsid w:val="007212AC"/>
    <w:rsid w:val="007213B3"/>
    <w:rsid w:val="007215A7"/>
    <w:rsid w:val="00721687"/>
    <w:rsid w:val="007216E8"/>
    <w:rsid w:val="00721E0E"/>
    <w:rsid w:val="007221EE"/>
    <w:rsid w:val="007222D4"/>
    <w:rsid w:val="00722530"/>
    <w:rsid w:val="00722664"/>
    <w:rsid w:val="00722C06"/>
    <w:rsid w:val="00722F35"/>
    <w:rsid w:val="0072301B"/>
    <w:rsid w:val="007230EC"/>
    <w:rsid w:val="0072321D"/>
    <w:rsid w:val="00723331"/>
    <w:rsid w:val="00723637"/>
    <w:rsid w:val="00723690"/>
    <w:rsid w:val="00724017"/>
    <w:rsid w:val="007240F0"/>
    <w:rsid w:val="00724317"/>
    <w:rsid w:val="007243AF"/>
    <w:rsid w:val="007245D6"/>
    <w:rsid w:val="00724726"/>
    <w:rsid w:val="0072499E"/>
    <w:rsid w:val="00724AB5"/>
    <w:rsid w:val="00724F15"/>
    <w:rsid w:val="00725378"/>
    <w:rsid w:val="007257C6"/>
    <w:rsid w:val="00725872"/>
    <w:rsid w:val="007259C0"/>
    <w:rsid w:val="00726062"/>
    <w:rsid w:val="00726300"/>
    <w:rsid w:val="00726C35"/>
    <w:rsid w:val="00726D10"/>
    <w:rsid w:val="00726F89"/>
    <w:rsid w:val="00727264"/>
    <w:rsid w:val="00727355"/>
    <w:rsid w:val="007273D4"/>
    <w:rsid w:val="0072790C"/>
    <w:rsid w:val="0072798A"/>
    <w:rsid w:val="00727D97"/>
    <w:rsid w:val="00727E29"/>
    <w:rsid w:val="00727E54"/>
    <w:rsid w:val="007301B7"/>
    <w:rsid w:val="0073028D"/>
    <w:rsid w:val="00730418"/>
    <w:rsid w:val="00730B09"/>
    <w:rsid w:val="00730E7B"/>
    <w:rsid w:val="00730EE6"/>
    <w:rsid w:val="00731333"/>
    <w:rsid w:val="00731713"/>
    <w:rsid w:val="00731FE1"/>
    <w:rsid w:val="0073211A"/>
    <w:rsid w:val="00732470"/>
    <w:rsid w:val="00732705"/>
    <w:rsid w:val="00732972"/>
    <w:rsid w:val="00732CC5"/>
    <w:rsid w:val="007335CB"/>
    <w:rsid w:val="00733736"/>
    <w:rsid w:val="0073375B"/>
    <w:rsid w:val="007338CA"/>
    <w:rsid w:val="00733D6A"/>
    <w:rsid w:val="00733DEF"/>
    <w:rsid w:val="00733E80"/>
    <w:rsid w:val="00734097"/>
    <w:rsid w:val="0073434D"/>
    <w:rsid w:val="0073467B"/>
    <w:rsid w:val="00734686"/>
    <w:rsid w:val="00734866"/>
    <w:rsid w:val="00734D20"/>
    <w:rsid w:val="00734EC0"/>
    <w:rsid w:val="0073520A"/>
    <w:rsid w:val="0073544C"/>
    <w:rsid w:val="00735452"/>
    <w:rsid w:val="00735B97"/>
    <w:rsid w:val="00735D3D"/>
    <w:rsid w:val="00735FCE"/>
    <w:rsid w:val="00736597"/>
    <w:rsid w:val="00736742"/>
    <w:rsid w:val="007367D9"/>
    <w:rsid w:val="0073683B"/>
    <w:rsid w:val="0073698C"/>
    <w:rsid w:val="007369F9"/>
    <w:rsid w:val="00736C16"/>
    <w:rsid w:val="00736D7E"/>
    <w:rsid w:val="00736E1A"/>
    <w:rsid w:val="00736FA8"/>
    <w:rsid w:val="0073700D"/>
    <w:rsid w:val="00737109"/>
    <w:rsid w:val="007375E6"/>
    <w:rsid w:val="0073783E"/>
    <w:rsid w:val="0073796B"/>
    <w:rsid w:val="00737978"/>
    <w:rsid w:val="00737DA9"/>
    <w:rsid w:val="007405A2"/>
    <w:rsid w:val="00740AF6"/>
    <w:rsid w:val="00740B4F"/>
    <w:rsid w:val="00741736"/>
    <w:rsid w:val="0074178F"/>
    <w:rsid w:val="00741CEB"/>
    <w:rsid w:val="007423B2"/>
    <w:rsid w:val="007425AF"/>
    <w:rsid w:val="0074264E"/>
    <w:rsid w:val="007427B4"/>
    <w:rsid w:val="00742BD5"/>
    <w:rsid w:val="00742CB0"/>
    <w:rsid w:val="00743132"/>
    <w:rsid w:val="0074331D"/>
    <w:rsid w:val="0074341F"/>
    <w:rsid w:val="00743CE2"/>
    <w:rsid w:val="00743E17"/>
    <w:rsid w:val="007440E5"/>
    <w:rsid w:val="007442D4"/>
    <w:rsid w:val="00744702"/>
    <w:rsid w:val="007447CF"/>
    <w:rsid w:val="007449E4"/>
    <w:rsid w:val="00744F08"/>
    <w:rsid w:val="00744F12"/>
    <w:rsid w:val="0074547C"/>
    <w:rsid w:val="007465E7"/>
    <w:rsid w:val="00746797"/>
    <w:rsid w:val="00746B30"/>
    <w:rsid w:val="007472CF"/>
    <w:rsid w:val="007473E7"/>
    <w:rsid w:val="007474BD"/>
    <w:rsid w:val="007475FF"/>
    <w:rsid w:val="007476FB"/>
    <w:rsid w:val="00747780"/>
    <w:rsid w:val="00747CDF"/>
    <w:rsid w:val="00747D31"/>
    <w:rsid w:val="00747F6B"/>
    <w:rsid w:val="00750058"/>
    <w:rsid w:val="0075009A"/>
    <w:rsid w:val="00750142"/>
    <w:rsid w:val="007501CD"/>
    <w:rsid w:val="007501F3"/>
    <w:rsid w:val="007502B7"/>
    <w:rsid w:val="007504FA"/>
    <w:rsid w:val="007504FF"/>
    <w:rsid w:val="007506E3"/>
    <w:rsid w:val="00750821"/>
    <w:rsid w:val="00750902"/>
    <w:rsid w:val="00750A0B"/>
    <w:rsid w:val="00750C0C"/>
    <w:rsid w:val="00750C19"/>
    <w:rsid w:val="0075125F"/>
    <w:rsid w:val="00751341"/>
    <w:rsid w:val="00751604"/>
    <w:rsid w:val="00751819"/>
    <w:rsid w:val="0075224B"/>
    <w:rsid w:val="00752638"/>
    <w:rsid w:val="00752B63"/>
    <w:rsid w:val="00752D86"/>
    <w:rsid w:val="00753414"/>
    <w:rsid w:val="00753D87"/>
    <w:rsid w:val="00753E7E"/>
    <w:rsid w:val="007541FC"/>
    <w:rsid w:val="00754285"/>
    <w:rsid w:val="00754342"/>
    <w:rsid w:val="0075441E"/>
    <w:rsid w:val="00754FF1"/>
    <w:rsid w:val="007550FD"/>
    <w:rsid w:val="00755441"/>
    <w:rsid w:val="007555F5"/>
    <w:rsid w:val="0075592E"/>
    <w:rsid w:val="00755C04"/>
    <w:rsid w:val="007560A6"/>
    <w:rsid w:val="007560FE"/>
    <w:rsid w:val="007561B3"/>
    <w:rsid w:val="007563A9"/>
    <w:rsid w:val="00756477"/>
    <w:rsid w:val="00756528"/>
    <w:rsid w:val="00756B15"/>
    <w:rsid w:val="00756BFE"/>
    <w:rsid w:val="00756F71"/>
    <w:rsid w:val="00756FE5"/>
    <w:rsid w:val="007571FE"/>
    <w:rsid w:val="00757626"/>
    <w:rsid w:val="00757B16"/>
    <w:rsid w:val="00757B5C"/>
    <w:rsid w:val="007602FF"/>
    <w:rsid w:val="00760309"/>
    <w:rsid w:val="00760444"/>
    <w:rsid w:val="007605A7"/>
    <w:rsid w:val="0076061A"/>
    <w:rsid w:val="0076061C"/>
    <w:rsid w:val="0076073E"/>
    <w:rsid w:val="007609AC"/>
    <w:rsid w:val="00760CAB"/>
    <w:rsid w:val="007613C8"/>
    <w:rsid w:val="007617C2"/>
    <w:rsid w:val="0076180A"/>
    <w:rsid w:val="00761B34"/>
    <w:rsid w:val="00761C9B"/>
    <w:rsid w:val="00761CB9"/>
    <w:rsid w:val="00762473"/>
    <w:rsid w:val="00762592"/>
    <w:rsid w:val="007625B4"/>
    <w:rsid w:val="0076274B"/>
    <w:rsid w:val="007628BE"/>
    <w:rsid w:val="00762E0A"/>
    <w:rsid w:val="00763199"/>
    <w:rsid w:val="00763201"/>
    <w:rsid w:val="007635C6"/>
    <w:rsid w:val="00763616"/>
    <w:rsid w:val="00763727"/>
    <w:rsid w:val="0076488C"/>
    <w:rsid w:val="00764A28"/>
    <w:rsid w:val="00764EF5"/>
    <w:rsid w:val="00765071"/>
    <w:rsid w:val="00765660"/>
    <w:rsid w:val="0076572A"/>
    <w:rsid w:val="00765B19"/>
    <w:rsid w:val="00765D31"/>
    <w:rsid w:val="007664FA"/>
    <w:rsid w:val="00766671"/>
    <w:rsid w:val="00766D48"/>
    <w:rsid w:val="00766EDB"/>
    <w:rsid w:val="00766F0D"/>
    <w:rsid w:val="0076733F"/>
    <w:rsid w:val="007673C0"/>
    <w:rsid w:val="00767492"/>
    <w:rsid w:val="00767C2B"/>
    <w:rsid w:val="00770175"/>
    <w:rsid w:val="007706CE"/>
    <w:rsid w:val="00770807"/>
    <w:rsid w:val="00770EF0"/>
    <w:rsid w:val="00771090"/>
    <w:rsid w:val="00771098"/>
    <w:rsid w:val="007712A3"/>
    <w:rsid w:val="0077171B"/>
    <w:rsid w:val="0077174B"/>
    <w:rsid w:val="00771906"/>
    <w:rsid w:val="00771A0B"/>
    <w:rsid w:val="00771B2A"/>
    <w:rsid w:val="00771B5A"/>
    <w:rsid w:val="00771E37"/>
    <w:rsid w:val="0077235B"/>
    <w:rsid w:val="0077273E"/>
    <w:rsid w:val="00772CE4"/>
    <w:rsid w:val="00772F36"/>
    <w:rsid w:val="007731EC"/>
    <w:rsid w:val="00773455"/>
    <w:rsid w:val="007736A1"/>
    <w:rsid w:val="007737A4"/>
    <w:rsid w:val="0077394F"/>
    <w:rsid w:val="00773C2E"/>
    <w:rsid w:val="00773D9B"/>
    <w:rsid w:val="0077405F"/>
    <w:rsid w:val="007742FE"/>
    <w:rsid w:val="007745DB"/>
    <w:rsid w:val="00774BD6"/>
    <w:rsid w:val="00774BFF"/>
    <w:rsid w:val="00774C42"/>
    <w:rsid w:val="00774F3F"/>
    <w:rsid w:val="007751D1"/>
    <w:rsid w:val="00775252"/>
    <w:rsid w:val="00775525"/>
    <w:rsid w:val="00775AE9"/>
    <w:rsid w:val="00775D43"/>
    <w:rsid w:val="007763E5"/>
    <w:rsid w:val="00776504"/>
    <w:rsid w:val="007766C8"/>
    <w:rsid w:val="007766F8"/>
    <w:rsid w:val="0077693E"/>
    <w:rsid w:val="00776DCC"/>
    <w:rsid w:val="007770CB"/>
    <w:rsid w:val="00777137"/>
    <w:rsid w:val="0077761E"/>
    <w:rsid w:val="007778ED"/>
    <w:rsid w:val="0077797F"/>
    <w:rsid w:val="007779C6"/>
    <w:rsid w:val="00777D67"/>
    <w:rsid w:val="00777E26"/>
    <w:rsid w:val="0078052E"/>
    <w:rsid w:val="00780535"/>
    <w:rsid w:val="00780889"/>
    <w:rsid w:val="00780A48"/>
    <w:rsid w:val="00781180"/>
    <w:rsid w:val="00781205"/>
    <w:rsid w:val="00781928"/>
    <w:rsid w:val="00781BFA"/>
    <w:rsid w:val="0078225E"/>
    <w:rsid w:val="00782419"/>
    <w:rsid w:val="0078256D"/>
    <w:rsid w:val="00782686"/>
    <w:rsid w:val="007828B8"/>
    <w:rsid w:val="00782A9A"/>
    <w:rsid w:val="00782C0A"/>
    <w:rsid w:val="00782CFA"/>
    <w:rsid w:val="00782E3A"/>
    <w:rsid w:val="00783021"/>
    <w:rsid w:val="00783027"/>
    <w:rsid w:val="00783073"/>
    <w:rsid w:val="00783C89"/>
    <w:rsid w:val="00783CC1"/>
    <w:rsid w:val="0078435F"/>
    <w:rsid w:val="00784C0B"/>
    <w:rsid w:val="00784E6C"/>
    <w:rsid w:val="00784FCC"/>
    <w:rsid w:val="00785920"/>
    <w:rsid w:val="00785CA2"/>
    <w:rsid w:val="00785CD7"/>
    <w:rsid w:val="00786069"/>
    <w:rsid w:val="0078630C"/>
    <w:rsid w:val="007863F6"/>
    <w:rsid w:val="00786674"/>
    <w:rsid w:val="00787152"/>
    <w:rsid w:val="0078739A"/>
    <w:rsid w:val="0078763E"/>
    <w:rsid w:val="00787653"/>
    <w:rsid w:val="00787DEF"/>
    <w:rsid w:val="00787DFC"/>
    <w:rsid w:val="0079029B"/>
    <w:rsid w:val="0079033C"/>
    <w:rsid w:val="00790369"/>
    <w:rsid w:val="007908FB"/>
    <w:rsid w:val="00790FE7"/>
    <w:rsid w:val="00791100"/>
    <w:rsid w:val="007911C7"/>
    <w:rsid w:val="007912B2"/>
    <w:rsid w:val="007915A6"/>
    <w:rsid w:val="007916DA"/>
    <w:rsid w:val="007919B6"/>
    <w:rsid w:val="007920E3"/>
    <w:rsid w:val="00792383"/>
    <w:rsid w:val="007925A1"/>
    <w:rsid w:val="007925ED"/>
    <w:rsid w:val="00792B3F"/>
    <w:rsid w:val="00792B42"/>
    <w:rsid w:val="00793027"/>
    <w:rsid w:val="007931EB"/>
    <w:rsid w:val="007934EA"/>
    <w:rsid w:val="00793566"/>
    <w:rsid w:val="0079395E"/>
    <w:rsid w:val="00793BC5"/>
    <w:rsid w:val="00793C57"/>
    <w:rsid w:val="00793C58"/>
    <w:rsid w:val="00793F07"/>
    <w:rsid w:val="00794366"/>
    <w:rsid w:val="00794784"/>
    <w:rsid w:val="00794A56"/>
    <w:rsid w:val="00794B6A"/>
    <w:rsid w:val="007950CD"/>
    <w:rsid w:val="00795131"/>
    <w:rsid w:val="0079513C"/>
    <w:rsid w:val="007951DD"/>
    <w:rsid w:val="00795249"/>
    <w:rsid w:val="0079571D"/>
    <w:rsid w:val="00795870"/>
    <w:rsid w:val="007958A4"/>
    <w:rsid w:val="00795F7D"/>
    <w:rsid w:val="007962FA"/>
    <w:rsid w:val="00796405"/>
    <w:rsid w:val="007966D0"/>
    <w:rsid w:val="0079695E"/>
    <w:rsid w:val="00796D69"/>
    <w:rsid w:val="00796E0C"/>
    <w:rsid w:val="007970EE"/>
    <w:rsid w:val="0079751B"/>
    <w:rsid w:val="007A00A7"/>
    <w:rsid w:val="007A024B"/>
    <w:rsid w:val="007A072C"/>
    <w:rsid w:val="007A0788"/>
    <w:rsid w:val="007A08CC"/>
    <w:rsid w:val="007A09E6"/>
    <w:rsid w:val="007A0A41"/>
    <w:rsid w:val="007A0AB9"/>
    <w:rsid w:val="007A0B9F"/>
    <w:rsid w:val="007A10C9"/>
    <w:rsid w:val="007A13E6"/>
    <w:rsid w:val="007A167B"/>
    <w:rsid w:val="007A1701"/>
    <w:rsid w:val="007A1783"/>
    <w:rsid w:val="007A1BCF"/>
    <w:rsid w:val="007A1BD9"/>
    <w:rsid w:val="007A1D60"/>
    <w:rsid w:val="007A1E85"/>
    <w:rsid w:val="007A2B6B"/>
    <w:rsid w:val="007A2DF3"/>
    <w:rsid w:val="007A2F47"/>
    <w:rsid w:val="007A3360"/>
    <w:rsid w:val="007A379A"/>
    <w:rsid w:val="007A397A"/>
    <w:rsid w:val="007A3B09"/>
    <w:rsid w:val="007A3CEE"/>
    <w:rsid w:val="007A3DC2"/>
    <w:rsid w:val="007A3E76"/>
    <w:rsid w:val="007A46A9"/>
    <w:rsid w:val="007A476D"/>
    <w:rsid w:val="007A47FD"/>
    <w:rsid w:val="007A497D"/>
    <w:rsid w:val="007A53A3"/>
    <w:rsid w:val="007A53B5"/>
    <w:rsid w:val="007A5A1C"/>
    <w:rsid w:val="007A5A4C"/>
    <w:rsid w:val="007A5D23"/>
    <w:rsid w:val="007A67E4"/>
    <w:rsid w:val="007A6918"/>
    <w:rsid w:val="007A6D99"/>
    <w:rsid w:val="007A6F4B"/>
    <w:rsid w:val="007A71EA"/>
    <w:rsid w:val="007A739A"/>
    <w:rsid w:val="007A7491"/>
    <w:rsid w:val="007A7665"/>
    <w:rsid w:val="007A779A"/>
    <w:rsid w:val="007A7936"/>
    <w:rsid w:val="007A7A2F"/>
    <w:rsid w:val="007A7A4B"/>
    <w:rsid w:val="007A7A66"/>
    <w:rsid w:val="007A7BE5"/>
    <w:rsid w:val="007B0200"/>
    <w:rsid w:val="007B0285"/>
    <w:rsid w:val="007B07AB"/>
    <w:rsid w:val="007B07C4"/>
    <w:rsid w:val="007B0A3C"/>
    <w:rsid w:val="007B0F7B"/>
    <w:rsid w:val="007B10D4"/>
    <w:rsid w:val="007B11A9"/>
    <w:rsid w:val="007B1215"/>
    <w:rsid w:val="007B13F9"/>
    <w:rsid w:val="007B1843"/>
    <w:rsid w:val="007B18F7"/>
    <w:rsid w:val="007B1E76"/>
    <w:rsid w:val="007B22A2"/>
    <w:rsid w:val="007B234C"/>
    <w:rsid w:val="007B2817"/>
    <w:rsid w:val="007B29F9"/>
    <w:rsid w:val="007B2CC4"/>
    <w:rsid w:val="007B2E1E"/>
    <w:rsid w:val="007B31DB"/>
    <w:rsid w:val="007B31E0"/>
    <w:rsid w:val="007B377F"/>
    <w:rsid w:val="007B3A9D"/>
    <w:rsid w:val="007B3C9F"/>
    <w:rsid w:val="007B3EB2"/>
    <w:rsid w:val="007B40A9"/>
    <w:rsid w:val="007B4919"/>
    <w:rsid w:val="007B4A68"/>
    <w:rsid w:val="007B4C2C"/>
    <w:rsid w:val="007B4FE9"/>
    <w:rsid w:val="007B51FB"/>
    <w:rsid w:val="007B5AA0"/>
    <w:rsid w:val="007B5D20"/>
    <w:rsid w:val="007B624E"/>
    <w:rsid w:val="007B6706"/>
    <w:rsid w:val="007B6C54"/>
    <w:rsid w:val="007B6E05"/>
    <w:rsid w:val="007B7290"/>
    <w:rsid w:val="007B72CF"/>
    <w:rsid w:val="007B7328"/>
    <w:rsid w:val="007B747F"/>
    <w:rsid w:val="007B7504"/>
    <w:rsid w:val="007B7D21"/>
    <w:rsid w:val="007B7E7C"/>
    <w:rsid w:val="007B7FE4"/>
    <w:rsid w:val="007C036E"/>
    <w:rsid w:val="007C03F4"/>
    <w:rsid w:val="007C05C1"/>
    <w:rsid w:val="007C0687"/>
    <w:rsid w:val="007C08B1"/>
    <w:rsid w:val="007C0B18"/>
    <w:rsid w:val="007C0D64"/>
    <w:rsid w:val="007C0DC7"/>
    <w:rsid w:val="007C0EE9"/>
    <w:rsid w:val="007C0F2A"/>
    <w:rsid w:val="007C121B"/>
    <w:rsid w:val="007C129E"/>
    <w:rsid w:val="007C163C"/>
    <w:rsid w:val="007C1665"/>
    <w:rsid w:val="007C17DC"/>
    <w:rsid w:val="007C18A3"/>
    <w:rsid w:val="007C197E"/>
    <w:rsid w:val="007C1A57"/>
    <w:rsid w:val="007C1A9A"/>
    <w:rsid w:val="007C1D36"/>
    <w:rsid w:val="007C1DA0"/>
    <w:rsid w:val="007C1E59"/>
    <w:rsid w:val="007C2E1A"/>
    <w:rsid w:val="007C365A"/>
    <w:rsid w:val="007C3722"/>
    <w:rsid w:val="007C3ABC"/>
    <w:rsid w:val="007C3B0D"/>
    <w:rsid w:val="007C3C74"/>
    <w:rsid w:val="007C3F22"/>
    <w:rsid w:val="007C428F"/>
    <w:rsid w:val="007C42C3"/>
    <w:rsid w:val="007C45E7"/>
    <w:rsid w:val="007C4784"/>
    <w:rsid w:val="007C47B2"/>
    <w:rsid w:val="007C47DD"/>
    <w:rsid w:val="007C485C"/>
    <w:rsid w:val="007C4DD9"/>
    <w:rsid w:val="007C4E16"/>
    <w:rsid w:val="007C5132"/>
    <w:rsid w:val="007C528C"/>
    <w:rsid w:val="007C56E7"/>
    <w:rsid w:val="007C5979"/>
    <w:rsid w:val="007C625D"/>
    <w:rsid w:val="007C6353"/>
    <w:rsid w:val="007C6377"/>
    <w:rsid w:val="007C651A"/>
    <w:rsid w:val="007C6528"/>
    <w:rsid w:val="007C6840"/>
    <w:rsid w:val="007C6C0D"/>
    <w:rsid w:val="007C6C84"/>
    <w:rsid w:val="007C7211"/>
    <w:rsid w:val="007C740C"/>
    <w:rsid w:val="007C7561"/>
    <w:rsid w:val="007C785F"/>
    <w:rsid w:val="007C7A58"/>
    <w:rsid w:val="007C7BE9"/>
    <w:rsid w:val="007C7CE7"/>
    <w:rsid w:val="007C7CED"/>
    <w:rsid w:val="007C7DE7"/>
    <w:rsid w:val="007D0E04"/>
    <w:rsid w:val="007D103C"/>
    <w:rsid w:val="007D13A0"/>
    <w:rsid w:val="007D1ABF"/>
    <w:rsid w:val="007D1C0E"/>
    <w:rsid w:val="007D1D19"/>
    <w:rsid w:val="007D1D77"/>
    <w:rsid w:val="007D20A2"/>
    <w:rsid w:val="007D2184"/>
    <w:rsid w:val="007D21A1"/>
    <w:rsid w:val="007D220D"/>
    <w:rsid w:val="007D2718"/>
    <w:rsid w:val="007D2AF4"/>
    <w:rsid w:val="007D2B26"/>
    <w:rsid w:val="007D2C70"/>
    <w:rsid w:val="007D2F02"/>
    <w:rsid w:val="007D2F72"/>
    <w:rsid w:val="007D313A"/>
    <w:rsid w:val="007D35EF"/>
    <w:rsid w:val="007D3ECB"/>
    <w:rsid w:val="007D408E"/>
    <w:rsid w:val="007D4100"/>
    <w:rsid w:val="007D42B6"/>
    <w:rsid w:val="007D42F0"/>
    <w:rsid w:val="007D476B"/>
    <w:rsid w:val="007D47B9"/>
    <w:rsid w:val="007D4850"/>
    <w:rsid w:val="007D48E6"/>
    <w:rsid w:val="007D4B1E"/>
    <w:rsid w:val="007D4BED"/>
    <w:rsid w:val="007D4BF4"/>
    <w:rsid w:val="007D4C2D"/>
    <w:rsid w:val="007D50BB"/>
    <w:rsid w:val="007D5E67"/>
    <w:rsid w:val="007D5F77"/>
    <w:rsid w:val="007D6295"/>
    <w:rsid w:val="007D6889"/>
    <w:rsid w:val="007D695A"/>
    <w:rsid w:val="007D69F9"/>
    <w:rsid w:val="007D6A62"/>
    <w:rsid w:val="007D6DA7"/>
    <w:rsid w:val="007D6E0D"/>
    <w:rsid w:val="007D7007"/>
    <w:rsid w:val="007D71A3"/>
    <w:rsid w:val="007D732B"/>
    <w:rsid w:val="007D748F"/>
    <w:rsid w:val="007D7590"/>
    <w:rsid w:val="007D773C"/>
    <w:rsid w:val="007D7B5C"/>
    <w:rsid w:val="007E00B6"/>
    <w:rsid w:val="007E01F9"/>
    <w:rsid w:val="007E040A"/>
    <w:rsid w:val="007E05AF"/>
    <w:rsid w:val="007E0A1A"/>
    <w:rsid w:val="007E0B79"/>
    <w:rsid w:val="007E0C8C"/>
    <w:rsid w:val="007E0E2B"/>
    <w:rsid w:val="007E0E5F"/>
    <w:rsid w:val="007E0EA6"/>
    <w:rsid w:val="007E0EBA"/>
    <w:rsid w:val="007E0EDF"/>
    <w:rsid w:val="007E1F43"/>
    <w:rsid w:val="007E20A5"/>
    <w:rsid w:val="007E22F7"/>
    <w:rsid w:val="007E236F"/>
    <w:rsid w:val="007E3B82"/>
    <w:rsid w:val="007E3B86"/>
    <w:rsid w:val="007E3D09"/>
    <w:rsid w:val="007E43E5"/>
    <w:rsid w:val="007E4913"/>
    <w:rsid w:val="007E4D83"/>
    <w:rsid w:val="007E52BB"/>
    <w:rsid w:val="007E5496"/>
    <w:rsid w:val="007E615F"/>
    <w:rsid w:val="007E6285"/>
    <w:rsid w:val="007E671F"/>
    <w:rsid w:val="007E68B1"/>
    <w:rsid w:val="007E6AB6"/>
    <w:rsid w:val="007E6DFE"/>
    <w:rsid w:val="007E6F30"/>
    <w:rsid w:val="007E7110"/>
    <w:rsid w:val="007E7489"/>
    <w:rsid w:val="007E7584"/>
    <w:rsid w:val="007E75F3"/>
    <w:rsid w:val="007E76F6"/>
    <w:rsid w:val="007E7B6B"/>
    <w:rsid w:val="007F0186"/>
    <w:rsid w:val="007F0380"/>
    <w:rsid w:val="007F03C0"/>
    <w:rsid w:val="007F079F"/>
    <w:rsid w:val="007F08AD"/>
    <w:rsid w:val="007F0990"/>
    <w:rsid w:val="007F0AD5"/>
    <w:rsid w:val="007F0C78"/>
    <w:rsid w:val="007F13A9"/>
    <w:rsid w:val="007F1BE4"/>
    <w:rsid w:val="007F1D90"/>
    <w:rsid w:val="007F1FD6"/>
    <w:rsid w:val="007F20B2"/>
    <w:rsid w:val="007F20DA"/>
    <w:rsid w:val="007F20E4"/>
    <w:rsid w:val="007F2224"/>
    <w:rsid w:val="007F2281"/>
    <w:rsid w:val="007F22B8"/>
    <w:rsid w:val="007F254D"/>
    <w:rsid w:val="007F2900"/>
    <w:rsid w:val="007F2BF6"/>
    <w:rsid w:val="007F3043"/>
    <w:rsid w:val="007F3162"/>
    <w:rsid w:val="007F31AA"/>
    <w:rsid w:val="007F344E"/>
    <w:rsid w:val="007F36E6"/>
    <w:rsid w:val="007F3B85"/>
    <w:rsid w:val="007F3EC8"/>
    <w:rsid w:val="007F3F7C"/>
    <w:rsid w:val="007F3FBD"/>
    <w:rsid w:val="007F400C"/>
    <w:rsid w:val="007F44FF"/>
    <w:rsid w:val="007F4510"/>
    <w:rsid w:val="007F4A29"/>
    <w:rsid w:val="007F4CE6"/>
    <w:rsid w:val="007F4CFB"/>
    <w:rsid w:val="007F540F"/>
    <w:rsid w:val="007F5B0D"/>
    <w:rsid w:val="007F5C93"/>
    <w:rsid w:val="007F5E6E"/>
    <w:rsid w:val="007F623A"/>
    <w:rsid w:val="007F63E7"/>
    <w:rsid w:val="007F645C"/>
    <w:rsid w:val="007F695E"/>
    <w:rsid w:val="007F6AF7"/>
    <w:rsid w:val="007F6CD7"/>
    <w:rsid w:val="007F6EC8"/>
    <w:rsid w:val="007F6F67"/>
    <w:rsid w:val="007F6F73"/>
    <w:rsid w:val="007F735A"/>
    <w:rsid w:val="007F73C8"/>
    <w:rsid w:val="007F74BE"/>
    <w:rsid w:val="007F7578"/>
    <w:rsid w:val="007F7892"/>
    <w:rsid w:val="007F7ABF"/>
    <w:rsid w:val="00800445"/>
    <w:rsid w:val="0080055F"/>
    <w:rsid w:val="00800AD7"/>
    <w:rsid w:val="00800E38"/>
    <w:rsid w:val="008010FB"/>
    <w:rsid w:val="00801306"/>
    <w:rsid w:val="00801523"/>
    <w:rsid w:val="00801779"/>
    <w:rsid w:val="00801A4F"/>
    <w:rsid w:val="00801EFE"/>
    <w:rsid w:val="0080222E"/>
    <w:rsid w:val="00802267"/>
    <w:rsid w:val="00802535"/>
    <w:rsid w:val="008027F5"/>
    <w:rsid w:val="008027FC"/>
    <w:rsid w:val="00802896"/>
    <w:rsid w:val="00802C36"/>
    <w:rsid w:val="00802DE1"/>
    <w:rsid w:val="00802ED0"/>
    <w:rsid w:val="00802F31"/>
    <w:rsid w:val="00803430"/>
    <w:rsid w:val="00803D6C"/>
    <w:rsid w:val="00803D81"/>
    <w:rsid w:val="00803E1D"/>
    <w:rsid w:val="00803F36"/>
    <w:rsid w:val="008041EB"/>
    <w:rsid w:val="0080421B"/>
    <w:rsid w:val="008043E3"/>
    <w:rsid w:val="008044C2"/>
    <w:rsid w:val="00804551"/>
    <w:rsid w:val="0080459B"/>
    <w:rsid w:val="008050DF"/>
    <w:rsid w:val="00805D71"/>
    <w:rsid w:val="00805DF0"/>
    <w:rsid w:val="00805FCF"/>
    <w:rsid w:val="00805FE7"/>
    <w:rsid w:val="00806058"/>
    <w:rsid w:val="008062B6"/>
    <w:rsid w:val="00806B79"/>
    <w:rsid w:val="00806CCF"/>
    <w:rsid w:val="00806F33"/>
    <w:rsid w:val="008073B7"/>
    <w:rsid w:val="0080748D"/>
    <w:rsid w:val="008077DC"/>
    <w:rsid w:val="008078B2"/>
    <w:rsid w:val="00807B6E"/>
    <w:rsid w:val="00807E41"/>
    <w:rsid w:val="00810B63"/>
    <w:rsid w:val="00810DF9"/>
    <w:rsid w:val="008110EA"/>
    <w:rsid w:val="00811335"/>
    <w:rsid w:val="00811391"/>
    <w:rsid w:val="00811DEC"/>
    <w:rsid w:val="00811EDD"/>
    <w:rsid w:val="00811F9B"/>
    <w:rsid w:val="00812248"/>
    <w:rsid w:val="008125C8"/>
    <w:rsid w:val="00812B22"/>
    <w:rsid w:val="00812DF9"/>
    <w:rsid w:val="00813387"/>
    <w:rsid w:val="008134E6"/>
    <w:rsid w:val="00813512"/>
    <w:rsid w:val="008138F6"/>
    <w:rsid w:val="0081395D"/>
    <w:rsid w:val="00813B39"/>
    <w:rsid w:val="00813C4B"/>
    <w:rsid w:val="00813F71"/>
    <w:rsid w:val="0081425D"/>
    <w:rsid w:val="008146FB"/>
    <w:rsid w:val="008147E1"/>
    <w:rsid w:val="00814896"/>
    <w:rsid w:val="00814902"/>
    <w:rsid w:val="00814915"/>
    <w:rsid w:val="008149F2"/>
    <w:rsid w:val="00814AF2"/>
    <w:rsid w:val="00814DF6"/>
    <w:rsid w:val="00814F7E"/>
    <w:rsid w:val="008152C5"/>
    <w:rsid w:val="00815A7B"/>
    <w:rsid w:val="00815B9B"/>
    <w:rsid w:val="00815DDD"/>
    <w:rsid w:val="008166E1"/>
    <w:rsid w:val="00816922"/>
    <w:rsid w:val="00816C33"/>
    <w:rsid w:val="00816D68"/>
    <w:rsid w:val="008172D5"/>
    <w:rsid w:val="00817302"/>
    <w:rsid w:val="008177DE"/>
    <w:rsid w:val="00817C97"/>
    <w:rsid w:val="00820D5A"/>
    <w:rsid w:val="00820F18"/>
    <w:rsid w:val="00820FA4"/>
    <w:rsid w:val="0082141E"/>
    <w:rsid w:val="0082176A"/>
    <w:rsid w:val="008219E7"/>
    <w:rsid w:val="00821BC4"/>
    <w:rsid w:val="00821D8C"/>
    <w:rsid w:val="00822026"/>
    <w:rsid w:val="008221AD"/>
    <w:rsid w:val="008223EF"/>
    <w:rsid w:val="00822659"/>
    <w:rsid w:val="0082315E"/>
    <w:rsid w:val="00823852"/>
    <w:rsid w:val="00823888"/>
    <w:rsid w:val="00823A8F"/>
    <w:rsid w:val="00823AA0"/>
    <w:rsid w:val="00823E0D"/>
    <w:rsid w:val="00824129"/>
    <w:rsid w:val="0082461A"/>
    <w:rsid w:val="008248C4"/>
    <w:rsid w:val="00824E8D"/>
    <w:rsid w:val="008253AC"/>
    <w:rsid w:val="00825447"/>
    <w:rsid w:val="0082569C"/>
    <w:rsid w:val="008256AE"/>
    <w:rsid w:val="00825799"/>
    <w:rsid w:val="00825978"/>
    <w:rsid w:val="00825A8F"/>
    <w:rsid w:val="00825EA5"/>
    <w:rsid w:val="008261F9"/>
    <w:rsid w:val="0082629C"/>
    <w:rsid w:val="0082643F"/>
    <w:rsid w:val="0082663F"/>
    <w:rsid w:val="0082667A"/>
    <w:rsid w:val="008268F0"/>
    <w:rsid w:val="00826D55"/>
    <w:rsid w:val="008270FC"/>
    <w:rsid w:val="008272B3"/>
    <w:rsid w:val="008277CC"/>
    <w:rsid w:val="00830110"/>
    <w:rsid w:val="0083045E"/>
    <w:rsid w:val="00830694"/>
    <w:rsid w:val="00830786"/>
    <w:rsid w:val="008307C1"/>
    <w:rsid w:val="008307FC"/>
    <w:rsid w:val="00830BBC"/>
    <w:rsid w:val="00830E99"/>
    <w:rsid w:val="00830F46"/>
    <w:rsid w:val="00830F57"/>
    <w:rsid w:val="00831869"/>
    <w:rsid w:val="00831A48"/>
    <w:rsid w:val="00831AFA"/>
    <w:rsid w:val="00831B49"/>
    <w:rsid w:val="00831C89"/>
    <w:rsid w:val="00831D36"/>
    <w:rsid w:val="00832005"/>
    <w:rsid w:val="008321BB"/>
    <w:rsid w:val="00832425"/>
    <w:rsid w:val="00832574"/>
    <w:rsid w:val="00833225"/>
    <w:rsid w:val="00833820"/>
    <w:rsid w:val="0083382F"/>
    <w:rsid w:val="0083384F"/>
    <w:rsid w:val="00833AB1"/>
    <w:rsid w:val="00834A5D"/>
    <w:rsid w:val="00834EF7"/>
    <w:rsid w:val="0083500A"/>
    <w:rsid w:val="0083557B"/>
    <w:rsid w:val="008355B3"/>
    <w:rsid w:val="00835628"/>
    <w:rsid w:val="00835C38"/>
    <w:rsid w:val="00836574"/>
    <w:rsid w:val="00836831"/>
    <w:rsid w:val="00836E32"/>
    <w:rsid w:val="00836FD1"/>
    <w:rsid w:val="00837A89"/>
    <w:rsid w:val="00837BFB"/>
    <w:rsid w:val="00837CE7"/>
    <w:rsid w:val="008404DC"/>
    <w:rsid w:val="00840768"/>
    <w:rsid w:val="00840A2C"/>
    <w:rsid w:val="00840B56"/>
    <w:rsid w:val="008412BA"/>
    <w:rsid w:val="0084160A"/>
    <w:rsid w:val="00841C58"/>
    <w:rsid w:val="00841C9A"/>
    <w:rsid w:val="00841D9F"/>
    <w:rsid w:val="008422C7"/>
    <w:rsid w:val="00842599"/>
    <w:rsid w:val="00842AB7"/>
    <w:rsid w:val="00842F15"/>
    <w:rsid w:val="00843239"/>
    <w:rsid w:val="00843356"/>
    <w:rsid w:val="00843C36"/>
    <w:rsid w:val="00843FC5"/>
    <w:rsid w:val="0084406D"/>
    <w:rsid w:val="0084418F"/>
    <w:rsid w:val="008446C5"/>
    <w:rsid w:val="0084472B"/>
    <w:rsid w:val="008447FE"/>
    <w:rsid w:val="00844913"/>
    <w:rsid w:val="008449F8"/>
    <w:rsid w:val="00844DF6"/>
    <w:rsid w:val="00844F17"/>
    <w:rsid w:val="008453E8"/>
    <w:rsid w:val="00845473"/>
    <w:rsid w:val="00845BB9"/>
    <w:rsid w:val="008460AD"/>
    <w:rsid w:val="00846192"/>
    <w:rsid w:val="00846343"/>
    <w:rsid w:val="008465CF"/>
    <w:rsid w:val="0084698C"/>
    <w:rsid w:val="00846A64"/>
    <w:rsid w:val="00846E79"/>
    <w:rsid w:val="0084709A"/>
    <w:rsid w:val="008470EA"/>
    <w:rsid w:val="00847317"/>
    <w:rsid w:val="00847498"/>
    <w:rsid w:val="008474DE"/>
    <w:rsid w:val="008475BE"/>
    <w:rsid w:val="00847632"/>
    <w:rsid w:val="00847DF3"/>
    <w:rsid w:val="00847E6D"/>
    <w:rsid w:val="00847F6D"/>
    <w:rsid w:val="00850172"/>
    <w:rsid w:val="0085044F"/>
    <w:rsid w:val="00850992"/>
    <w:rsid w:val="00850FC9"/>
    <w:rsid w:val="00851933"/>
    <w:rsid w:val="00851DBE"/>
    <w:rsid w:val="00851E08"/>
    <w:rsid w:val="00851FE9"/>
    <w:rsid w:val="008528D3"/>
    <w:rsid w:val="00852ABB"/>
    <w:rsid w:val="00853416"/>
    <w:rsid w:val="008539FF"/>
    <w:rsid w:val="00853C2A"/>
    <w:rsid w:val="00853EA3"/>
    <w:rsid w:val="00853EF5"/>
    <w:rsid w:val="00854159"/>
    <w:rsid w:val="00854280"/>
    <w:rsid w:val="0085447F"/>
    <w:rsid w:val="00854F11"/>
    <w:rsid w:val="008552DB"/>
    <w:rsid w:val="0085535E"/>
    <w:rsid w:val="008554E1"/>
    <w:rsid w:val="008556CC"/>
    <w:rsid w:val="008556FB"/>
    <w:rsid w:val="00855E12"/>
    <w:rsid w:val="00855F83"/>
    <w:rsid w:val="00856102"/>
    <w:rsid w:val="008563BE"/>
    <w:rsid w:val="00856910"/>
    <w:rsid w:val="00856994"/>
    <w:rsid w:val="00856DBB"/>
    <w:rsid w:val="008575A9"/>
    <w:rsid w:val="00857AC8"/>
    <w:rsid w:val="00857D12"/>
    <w:rsid w:val="00857F09"/>
    <w:rsid w:val="008602D4"/>
    <w:rsid w:val="008605EE"/>
    <w:rsid w:val="0086077E"/>
    <w:rsid w:val="00860AB3"/>
    <w:rsid w:val="00860EF8"/>
    <w:rsid w:val="00861037"/>
    <w:rsid w:val="0086112E"/>
    <w:rsid w:val="00861381"/>
    <w:rsid w:val="0086153E"/>
    <w:rsid w:val="00861907"/>
    <w:rsid w:val="0086192A"/>
    <w:rsid w:val="00861B15"/>
    <w:rsid w:val="00861C66"/>
    <w:rsid w:val="00861F0F"/>
    <w:rsid w:val="008620EE"/>
    <w:rsid w:val="0086225B"/>
    <w:rsid w:val="00862A98"/>
    <w:rsid w:val="00862ED9"/>
    <w:rsid w:val="00863870"/>
    <w:rsid w:val="00863B9E"/>
    <w:rsid w:val="00863C97"/>
    <w:rsid w:val="00863D21"/>
    <w:rsid w:val="00863E6F"/>
    <w:rsid w:val="00863FBC"/>
    <w:rsid w:val="00863FD3"/>
    <w:rsid w:val="0086400E"/>
    <w:rsid w:val="00864480"/>
    <w:rsid w:val="00864591"/>
    <w:rsid w:val="00864770"/>
    <w:rsid w:val="00864C62"/>
    <w:rsid w:val="00864D8D"/>
    <w:rsid w:val="008650A0"/>
    <w:rsid w:val="0086522D"/>
    <w:rsid w:val="008652E6"/>
    <w:rsid w:val="00865506"/>
    <w:rsid w:val="008655A3"/>
    <w:rsid w:val="008656A7"/>
    <w:rsid w:val="00865B6C"/>
    <w:rsid w:val="00865D48"/>
    <w:rsid w:val="00866030"/>
    <w:rsid w:val="00866150"/>
    <w:rsid w:val="0086640E"/>
    <w:rsid w:val="0086650C"/>
    <w:rsid w:val="008666D2"/>
    <w:rsid w:val="00867255"/>
    <w:rsid w:val="008672AD"/>
    <w:rsid w:val="008675A2"/>
    <w:rsid w:val="00867688"/>
    <w:rsid w:val="0086789D"/>
    <w:rsid w:val="00867A0D"/>
    <w:rsid w:val="00867A43"/>
    <w:rsid w:val="00867C40"/>
    <w:rsid w:val="0087023C"/>
    <w:rsid w:val="0087039D"/>
    <w:rsid w:val="008703AE"/>
    <w:rsid w:val="00870553"/>
    <w:rsid w:val="008706E1"/>
    <w:rsid w:val="00870802"/>
    <w:rsid w:val="00870866"/>
    <w:rsid w:val="00870B82"/>
    <w:rsid w:val="00870D8A"/>
    <w:rsid w:val="00870D9D"/>
    <w:rsid w:val="00870EA4"/>
    <w:rsid w:val="00870EE1"/>
    <w:rsid w:val="0087107F"/>
    <w:rsid w:val="00871783"/>
    <w:rsid w:val="0087188C"/>
    <w:rsid w:val="008718D1"/>
    <w:rsid w:val="00871909"/>
    <w:rsid w:val="00871E6E"/>
    <w:rsid w:val="00871E9F"/>
    <w:rsid w:val="0087225E"/>
    <w:rsid w:val="0087271B"/>
    <w:rsid w:val="0087298B"/>
    <w:rsid w:val="00872A9C"/>
    <w:rsid w:val="00872D2B"/>
    <w:rsid w:val="00872DEA"/>
    <w:rsid w:val="00873297"/>
    <w:rsid w:val="00873357"/>
    <w:rsid w:val="00873369"/>
    <w:rsid w:val="00873418"/>
    <w:rsid w:val="0087345F"/>
    <w:rsid w:val="00873487"/>
    <w:rsid w:val="008740F2"/>
    <w:rsid w:val="0087439F"/>
    <w:rsid w:val="008743EE"/>
    <w:rsid w:val="008745B3"/>
    <w:rsid w:val="008748F7"/>
    <w:rsid w:val="00874906"/>
    <w:rsid w:val="008758E3"/>
    <w:rsid w:val="00875C0A"/>
    <w:rsid w:val="00875CD5"/>
    <w:rsid w:val="00875E67"/>
    <w:rsid w:val="00875EB9"/>
    <w:rsid w:val="00875FBB"/>
    <w:rsid w:val="008762C9"/>
    <w:rsid w:val="00876595"/>
    <w:rsid w:val="00876BF5"/>
    <w:rsid w:val="00876FA7"/>
    <w:rsid w:val="0087749A"/>
    <w:rsid w:val="008775E2"/>
    <w:rsid w:val="00877804"/>
    <w:rsid w:val="00877923"/>
    <w:rsid w:val="00877EF0"/>
    <w:rsid w:val="008800F3"/>
    <w:rsid w:val="008803A9"/>
    <w:rsid w:val="008803EF"/>
    <w:rsid w:val="0088049E"/>
    <w:rsid w:val="0088088C"/>
    <w:rsid w:val="00880904"/>
    <w:rsid w:val="00880944"/>
    <w:rsid w:val="00880F11"/>
    <w:rsid w:val="008812BE"/>
    <w:rsid w:val="008815D8"/>
    <w:rsid w:val="0088166E"/>
    <w:rsid w:val="00881B45"/>
    <w:rsid w:val="00881DDD"/>
    <w:rsid w:val="00881E6B"/>
    <w:rsid w:val="00881FB9"/>
    <w:rsid w:val="00882184"/>
    <w:rsid w:val="00882384"/>
    <w:rsid w:val="008825A0"/>
    <w:rsid w:val="008829C8"/>
    <w:rsid w:val="00882A84"/>
    <w:rsid w:val="00882EC3"/>
    <w:rsid w:val="00882F4D"/>
    <w:rsid w:val="00883316"/>
    <w:rsid w:val="00883434"/>
    <w:rsid w:val="008838DB"/>
    <w:rsid w:val="00883900"/>
    <w:rsid w:val="00883A83"/>
    <w:rsid w:val="00884049"/>
    <w:rsid w:val="00885004"/>
    <w:rsid w:val="00885201"/>
    <w:rsid w:val="00885408"/>
    <w:rsid w:val="0088561D"/>
    <w:rsid w:val="0088599C"/>
    <w:rsid w:val="00885EC4"/>
    <w:rsid w:val="0088667D"/>
    <w:rsid w:val="00886C0E"/>
    <w:rsid w:val="00886C1B"/>
    <w:rsid w:val="00887212"/>
    <w:rsid w:val="0088788B"/>
    <w:rsid w:val="00887C4E"/>
    <w:rsid w:val="00887FCD"/>
    <w:rsid w:val="00890224"/>
    <w:rsid w:val="008903F6"/>
    <w:rsid w:val="0089064A"/>
    <w:rsid w:val="008908D8"/>
    <w:rsid w:val="0089092E"/>
    <w:rsid w:val="00890AA4"/>
    <w:rsid w:val="00890E58"/>
    <w:rsid w:val="008910C8"/>
    <w:rsid w:val="0089136E"/>
    <w:rsid w:val="0089197C"/>
    <w:rsid w:val="0089198D"/>
    <w:rsid w:val="008927A6"/>
    <w:rsid w:val="00892969"/>
    <w:rsid w:val="00892EC1"/>
    <w:rsid w:val="0089304A"/>
    <w:rsid w:val="00893093"/>
    <w:rsid w:val="00893157"/>
    <w:rsid w:val="0089332F"/>
    <w:rsid w:val="00893839"/>
    <w:rsid w:val="00893AFF"/>
    <w:rsid w:val="0089426F"/>
    <w:rsid w:val="0089427C"/>
    <w:rsid w:val="008945B8"/>
    <w:rsid w:val="008946E6"/>
    <w:rsid w:val="00894A6A"/>
    <w:rsid w:val="00894A88"/>
    <w:rsid w:val="00894B76"/>
    <w:rsid w:val="00894DBE"/>
    <w:rsid w:val="00894F4F"/>
    <w:rsid w:val="008950B4"/>
    <w:rsid w:val="00895104"/>
    <w:rsid w:val="00895498"/>
    <w:rsid w:val="008957B2"/>
    <w:rsid w:val="0089592A"/>
    <w:rsid w:val="00895A18"/>
    <w:rsid w:val="00895D26"/>
    <w:rsid w:val="00895F55"/>
    <w:rsid w:val="008962E7"/>
    <w:rsid w:val="00896ED8"/>
    <w:rsid w:val="00896F58"/>
    <w:rsid w:val="00897E22"/>
    <w:rsid w:val="00897FDE"/>
    <w:rsid w:val="008A019D"/>
    <w:rsid w:val="008A031E"/>
    <w:rsid w:val="008A0708"/>
    <w:rsid w:val="008A08F1"/>
    <w:rsid w:val="008A08F5"/>
    <w:rsid w:val="008A09FB"/>
    <w:rsid w:val="008A0D3D"/>
    <w:rsid w:val="008A10C5"/>
    <w:rsid w:val="008A12A7"/>
    <w:rsid w:val="008A1453"/>
    <w:rsid w:val="008A1454"/>
    <w:rsid w:val="008A1589"/>
    <w:rsid w:val="008A17C7"/>
    <w:rsid w:val="008A19A5"/>
    <w:rsid w:val="008A1BB0"/>
    <w:rsid w:val="008A1ECB"/>
    <w:rsid w:val="008A2196"/>
    <w:rsid w:val="008A2599"/>
    <w:rsid w:val="008A26DA"/>
    <w:rsid w:val="008A2A99"/>
    <w:rsid w:val="008A2C50"/>
    <w:rsid w:val="008A3112"/>
    <w:rsid w:val="008A31D8"/>
    <w:rsid w:val="008A3213"/>
    <w:rsid w:val="008A3CAD"/>
    <w:rsid w:val="008A3EB7"/>
    <w:rsid w:val="008A4138"/>
    <w:rsid w:val="008A418B"/>
    <w:rsid w:val="008A42F7"/>
    <w:rsid w:val="008A45E5"/>
    <w:rsid w:val="008A4620"/>
    <w:rsid w:val="008A4817"/>
    <w:rsid w:val="008A4831"/>
    <w:rsid w:val="008A499F"/>
    <w:rsid w:val="008A5190"/>
    <w:rsid w:val="008A532F"/>
    <w:rsid w:val="008A57C7"/>
    <w:rsid w:val="008A57E1"/>
    <w:rsid w:val="008A583A"/>
    <w:rsid w:val="008A5847"/>
    <w:rsid w:val="008A5A6C"/>
    <w:rsid w:val="008A66B0"/>
    <w:rsid w:val="008A66F5"/>
    <w:rsid w:val="008A6704"/>
    <w:rsid w:val="008A6A4C"/>
    <w:rsid w:val="008A6D8C"/>
    <w:rsid w:val="008A6E48"/>
    <w:rsid w:val="008A713D"/>
    <w:rsid w:val="008A756F"/>
    <w:rsid w:val="008A7B1D"/>
    <w:rsid w:val="008A7B75"/>
    <w:rsid w:val="008A7CA4"/>
    <w:rsid w:val="008A7D59"/>
    <w:rsid w:val="008A7FB0"/>
    <w:rsid w:val="008B0225"/>
    <w:rsid w:val="008B0258"/>
    <w:rsid w:val="008B089A"/>
    <w:rsid w:val="008B09EC"/>
    <w:rsid w:val="008B0BD6"/>
    <w:rsid w:val="008B0E0E"/>
    <w:rsid w:val="008B11B1"/>
    <w:rsid w:val="008B138E"/>
    <w:rsid w:val="008B1513"/>
    <w:rsid w:val="008B1566"/>
    <w:rsid w:val="008B1739"/>
    <w:rsid w:val="008B184F"/>
    <w:rsid w:val="008B198B"/>
    <w:rsid w:val="008B1E23"/>
    <w:rsid w:val="008B215E"/>
    <w:rsid w:val="008B23C4"/>
    <w:rsid w:val="008B2A9C"/>
    <w:rsid w:val="008B2AF5"/>
    <w:rsid w:val="008B2CEB"/>
    <w:rsid w:val="008B2D1F"/>
    <w:rsid w:val="008B2FC3"/>
    <w:rsid w:val="008B3134"/>
    <w:rsid w:val="008B34BE"/>
    <w:rsid w:val="008B34CE"/>
    <w:rsid w:val="008B3650"/>
    <w:rsid w:val="008B3833"/>
    <w:rsid w:val="008B398F"/>
    <w:rsid w:val="008B41C8"/>
    <w:rsid w:val="008B4320"/>
    <w:rsid w:val="008B4343"/>
    <w:rsid w:val="008B4346"/>
    <w:rsid w:val="008B44F3"/>
    <w:rsid w:val="008B48FE"/>
    <w:rsid w:val="008B4F2F"/>
    <w:rsid w:val="008B4FB8"/>
    <w:rsid w:val="008B54E3"/>
    <w:rsid w:val="008B56A2"/>
    <w:rsid w:val="008B5C1D"/>
    <w:rsid w:val="008B6821"/>
    <w:rsid w:val="008B6863"/>
    <w:rsid w:val="008B73EB"/>
    <w:rsid w:val="008B74B7"/>
    <w:rsid w:val="008B7C8C"/>
    <w:rsid w:val="008B7D62"/>
    <w:rsid w:val="008B7F7A"/>
    <w:rsid w:val="008C069B"/>
    <w:rsid w:val="008C06CB"/>
    <w:rsid w:val="008C0730"/>
    <w:rsid w:val="008C08F4"/>
    <w:rsid w:val="008C0B8D"/>
    <w:rsid w:val="008C0C35"/>
    <w:rsid w:val="008C1066"/>
    <w:rsid w:val="008C114A"/>
    <w:rsid w:val="008C1453"/>
    <w:rsid w:val="008C1558"/>
    <w:rsid w:val="008C160C"/>
    <w:rsid w:val="008C1764"/>
    <w:rsid w:val="008C1987"/>
    <w:rsid w:val="008C273C"/>
    <w:rsid w:val="008C3168"/>
    <w:rsid w:val="008C3612"/>
    <w:rsid w:val="008C46F1"/>
    <w:rsid w:val="008C4740"/>
    <w:rsid w:val="008C50FF"/>
    <w:rsid w:val="008C596E"/>
    <w:rsid w:val="008C5ACE"/>
    <w:rsid w:val="008C60FD"/>
    <w:rsid w:val="008C6129"/>
    <w:rsid w:val="008C618F"/>
    <w:rsid w:val="008C6250"/>
    <w:rsid w:val="008C6466"/>
    <w:rsid w:val="008C66F8"/>
    <w:rsid w:val="008C671F"/>
    <w:rsid w:val="008C6C7A"/>
    <w:rsid w:val="008C6DE8"/>
    <w:rsid w:val="008C6DFC"/>
    <w:rsid w:val="008C6E3A"/>
    <w:rsid w:val="008C6F7E"/>
    <w:rsid w:val="008C728A"/>
    <w:rsid w:val="008C742F"/>
    <w:rsid w:val="008C7551"/>
    <w:rsid w:val="008C758C"/>
    <w:rsid w:val="008C75B7"/>
    <w:rsid w:val="008C7680"/>
    <w:rsid w:val="008C780D"/>
    <w:rsid w:val="008C79F5"/>
    <w:rsid w:val="008C7B33"/>
    <w:rsid w:val="008D003F"/>
    <w:rsid w:val="008D01BF"/>
    <w:rsid w:val="008D03B2"/>
    <w:rsid w:val="008D08B4"/>
    <w:rsid w:val="008D10AA"/>
    <w:rsid w:val="008D14BA"/>
    <w:rsid w:val="008D1633"/>
    <w:rsid w:val="008D1958"/>
    <w:rsid w:val="008D1B36"/>
    <w:rsid w:val="008D1C6C"/>
    <w:rsid w:val="008D1F69"/>
    <w:rsid w:val="008D2477"/>
    <w:rsid w:val="008D2513"/>
    <w:rsid w:val="008D25A7"/>
    <w:rsid w:val="008D2932"/>
    <w:rsid w:val="008D2995"/>
    <w:rsid w:val="008D2AE7"/>
    <w:rsid w:val="008D3218"/>
    <w:rsid w:val="008D32AD"/>
    <w:rsid w:val="008D3318"/>
    <w:rsid w:val="008D3DB2"/>
    <w:rsid w:val="008D409A"/>
    <w:rsid w:val="008D40D6"/>
    <w:rsid w:val="008D40F7"/>
    <w:rsid w:val="008D4324"/>
    <w:rsid w:val="008D4879"/>
    <w:rsid w:val="008D4E21"/>
    <w:rsid w:val="008D52E4"/>
    <w:rsid w:val="008D5399"/>
    <w:rsid w:val="008D53D2"/>
    <w:rsid w:val="008D55E7"/>
    <w:rsid w:val="008D5A48"/>
    <w:rsid w:val="008D5B97"/>
    <w:rsid w:val="008D5BE5"/>
    <w:rsid w:val="008D6866"/>
    <w:rsid w:val="008D68B8"/>
    <w:rsid w:val="008D692B"/>
    <w:rsid w:val="008D6E4D"/>
    <w:rsid w:val="008D6FD8"/>
    <w:rsid w:val="008D7155"/>
    <w:rsid w:val="008D71FF"/>
    <w:rsid w:val="008D732E"/>
    <w:rsid w:val="008D75D0"/>
    <w:rsid w:val="008D76D1"/>
    <w:rsid w:val="008D7917"/>
    <w:rsid w:val="008D7E77"/>
    <w:rsid w:val="008E0125"/>
    <w:rsid w:val="008E0284"/>
    <w:rsid w:val="008E03C3"/>
    <w:rsid w:val="008E065E"/>
    <w:rsid w:val="008E0CD9"/>
    <w:rsid w:val="008E0F09"/>
    <w:rsid w:val="008E0FEC"/>
    <w:rsid w:val="008E112C"/>
    <w:rsid w:val="008E13A2"/>
    <w:rsid w:val="008E1507"/>
    <w:rsid w:val="008E1615"/>
    <w:rsid w:val="008E17E4"/>
    <w:rsid w:val="008E1E60"/>
    <w:rsid w:val="008E1F9A"/>
    <w:rsid w:val="008E1FE8"/>
    <w:rsid w:val="008E22BD"/>
    <w:rsid w:val="008E26EF"/>
    <w:rsid w:val="008E2C44"/>
    <w:rsid w:val="008E2E60"/>
    <w:rsid w:val="008E3311"/>
    <w:rsid w:val="008E35A8"/>
    <w:rsid w:val="008E36A4"/>
    <w:rsid w:val="008E3700"/>
    <w:rsid w:val="008E3AA3"/>
    <w:rsid w:val="008E3C28"/>
    <w:rsid w:val="008E3D15"/>
    <w:rsid w:val="008E4045"/>
    <w:rsid w:val="008E410C"/>
    <w:rsid w:val="008E41A1"/>
    <w:rsid w:val="008E42AE"/>
    <w:rsid w:val="008E45AE"/>
    <w:rsid w:val="008E4E02"/>
    <w:rsid w:val="008E5908"/>
    <w:rsid w:val="008E5ED2"/>
    <w:rsid w:val="008E5F57"/>
    <w:rsid w:val="008E5FF1"/>
    <w:rsid w:val="008E64BD"/>
    <w:rsid w:val="008E653A"/>
    <w:rsid w:val="008E6557"/>
    <w:rsid w:val="008E676D"/>
    <w:rsid w:val="008E699B"/>
    <w:rsid w:val="008E6BAA"/>
    <w:rsid w:val="008E6F8C"/>
    <w:rsid w:val="008E74D6"/>
    <w:rsid w:val="008E76B9"/>
    <w:rsid w:val="008E76DF"/>
    <w:rsid w:val="008E7778"/>
    <w:rsid w:val="008E777A"/>
    <w:rsid w:val="008E7C14"/>
    <w:rsid w:val="008E7F0C"/>
    <w:rsid w:val="008F03D0"/>
    <w:rsid w:val="008F05ED"/>
    <w:rsid w:val="008F060E"/>
    <w:rsid w:val="008F065D"/>
    <w:rsid w:val="008F0B1C"/>
    <w:rsid w:val="008F0C33"/>
    <w:rsid w:val="008F0E1B"/>
    <w:rsid w:val="008F1359"/>
    <w:rsid w:val="008F13F2"/>
    <w:rsid w:val="008F13FC"/>
    <w:rsid w:val="008F159C"/>
    <w:rsid w:val="008F16CF"/>
    <w:rsid w:val="008F188E"/>
    <w:rsid w:val="008F189D"/>
    <w:rsid w:val="008F1B15"/>
    <w:rsid w:val="008F1B2D"/>
    <w:rsid w:val="008F1BA2"/>
    <w:rsid w:val="008F1BBB"/>
    <w:rsid w:val="008F1E7E"/>
    <w:rsid w:val="008F21CF"/>
    <w:rsid w:val="008F2524"/>
    <w:rsid w:val="008F26F8"/>
    <w:rsid w:val="008F281E"/>
    <w:rsid w:val="008F2A7A"/>
    <w:rsid w:val="008F2AA8"/>
    <w:rsid w:val="008F2AC1"/>
    <w:rsid w:val="008F2CAE"/>
    <w:rsid w:val="008F2DAB"/>
    <w:rsid w:val="008F328F"/>
    <w:rsid w:val="008F3298"/>
    <w:rsid w:val="008F343D"/>
    <w:rsid w:val="008F34BC"/>
    <w:rsid w:val="008F351F"/>
    <w:rsid w:val="008F35CB"/>
    <w:rsid w:val="008F364D"/>
    <w:rsid w:val="008F3782"/>
    <w:rsid w:val="008F435D"/>
    <w:rsid w:val="008F45BA"/>
    <w:rsid w:val="008F47ED"/>
    <w:rsid w:val="008F4824"/>
    <w:rsid w:val="008F4845"/>
    <w:rsid w:val="008F487A"/>
    <w:rsid w:val="008F490B"/>
    <w:rsid w:val="008F49AE"/>
    <w:rsid w:val="008F49D9"/>
    <w:rsid w:val="008F4E4B"/>
    <w:rsid w:val="008F511F"/>
    <w:rsid w:val="008F5465"/>
    <w:rsid w:val="008F572A"/>
    <w:rsid w:val="008F5A2C"/>
    <w:rsid w:val="008F63E5"/>
    <w:rsid w:val="008F643F"/>
    <w:rsid w:val="008F6CC9"/>
    <w:rsid w:val="008F71B5"/>
    <w:rsid w:val="008F75E8"/>
    <w:rsid w:val="008F760D"/>
    <w:rsid w:val="008F766E"/>
    <w:rsid w:val="008F7B6D"/>
    <w:rsid w:val="008F7DD4"/>
    <w:rsid w:val="008F7ECB"/>
    <w:rsid w:val="009006B8"/>
    <w:rsid w:val="00900D1B"/>
    <w:rsid w:val="00900FCF"/>
    <w:rsid w:val="009011CF"/>
    <w:rsid w:val="0090120D"/>
    <w:rsid w:val="00901498"/>
    <w:rsid w:val="00901C15"/>
    <w:rsid w:val="00901DE8"/>
    <w:rsid w:val="00902227"/>
    <w:rsid w:val="00902811"/>
    <w:rsid w:val="0090281A"/>
    <w:rsid w:val="00902AD3"/>
    <w:rsid w:val="00902C34"/>
    <w:rsid w:val="009038BE"/>
    <w:rsid w:val="00903C55"/>
    <w:rsid w:val="00904280"/>
    <w:rsid w:val="009043AD"/>
    <w:rsid w:val="00904F3B"/>
    <w:rsid w:val="00904FB1"/>
    <w:rsid w:val="00905271"/>
    <w:rsid w:val="009052CE"/>
    <w:rsid w:val="0090533F"/>
    <w:rsid w:val="009054A6"/>
    <w:rsid w:val="00905902"/>
    <w:rsid w:val="00905B1D"/>
    <w:rsid w:val="0090627C"/>
    <w:rsid w:val="0090647E"/>
    <w:rsid w:val="009067B5"/>
    <w:rsid w:val="0090694C"/>
    <w:rsid w:val="00906A2C"/>
    <w:rsid w:val="00906C03"/>
    <w:rsid w:val="00906C12"/>
    <w:rsid w:val="00906F9D"/>
    <w:rsid w:val="0090710E"/>
    <w:rsid w:val="009071E1"/>
    <w:rsid w:val="0090724E"/>
    <w:rsid w:val="009073AD"/>
    <w:rsid w:val="0090750C"/>
    <w:rsid w:val="0090756C"/>
    <w:rsid w:val="009077F7"/>
    <w:rsid w:val="00907C00"/>
    <w:rsid w:val="00907F08"/>
    <w:rsid w:val="00910507"/>
    <w:rsid w:val="009108B3"/>
    <w:rsid w:val="00911010"/>
    <w:rsid w:val="00911084"/>
    <w:rsid w:val="009111E7"/>
    <w:rsid w:val="0091169B"/>
    <w:rsid w:val="009116F8"/>
    <w:rsid w:val="0091209E"/>
    <w:rsid w:val="0091230B"/>
    <w:rsid w:val="0091248E"/>
    <w:rsid w:val="00912754"/>
    <w:rsid w:val="0091278A"/>
    <w:rsid w:val="00912807"/>
    <w:rsid w:val="00912FEB"/>
    <w:rsid w:val="00913247"/>
    <w:rsid w:val="00913483"/>
    <w:rsid w:val="0091375A"/>
    <w:rsid w:val="00913A04"/>
    <w:rsid w:val="00913AE4"/>
    <w:rsid w:val="00913E33"/>
    <w:rsid w:val="00913E45"/>
    <w:rsid w:val="0091432C"/>
    <w:rsid w:val="0091439D"/>
    <w:rsid w:val="009143BF"/>
    <w:rsid w:val="0091487C"/>
    <w:rsid w:val="00914CDD"/>
    <w:rsid w:val="009150CA"/>
    <w:rsid w:val="0091538C"/>
    <w:rsid w:val="009154D9"/>
    <w:rsid w:val="00915513"/>
    <w:rsid w:val="00915E15"/>
    <w:rsid w:val="009160F8"/>
    <w:rsid w:val="00916615"/>
    <w:rsid w:val="00916639"/>
    <w:rsid w:val="00916820"/>
    <w:rsid w:val="00916A28"/>
    <w:rsid w:val="00916BAA"/>
    <w:rsid w:val="00916BBA"/>
    <w:rsid w:val="0091712B"/>
    <w:rsid w:val="009172F5"/>
    <w:rsid w:val="00917407"/>
    <w:rsid w:val="009174C5"/>
    <w:rsid w:val="009177C4"/>
    <w:rsid w:val="00917BFC"/>
    <w:rsid w:val="00917C85"/>
    <w:rsid w:val="00917D20"/>
    <w:rsid w:val="00917D3B"/>
    <w:rsid w:val="009201DD"/>
    <w:rsid w:val="00920360"/>
    <w:rsid w:val="0092038F"/>
    <w:rsid w:val="00920D8F"/>
    <w:rsid w:val="00921467"/>
    <w:rsid w:val="00921589"/>
    <w:rsid w:val="009215C1"/>
    <w:rsid w:val="00921CF8"/>
    <w:rsid w:val="00922198"/>
    <w:rsid w:val="00922587"/>
    <w:rsid w:val="00922617"/>
    <w:rsid w:val="00922A5A"/>
    <w:rsid w:val="00922AB4"/>
    <w:rsid w:val="00922BB2"/>
    <w:rsid w:val="00922C56"/>
    <w:rsid w:val="00922F53"/>
    <w:rsid w:val="00923268"/>
    <w:rsid w:val="00923540"/>
    <w:rsid w:val="00923A50"/>
    <w:rsid w:val="0092410A"/>
    <w:rsid w:val="0092410C"/>
    <w:rsid w:val="00924248"/>
    <w:rsid w:val="00924340"/>
    <w:rsid w:val="00924CDF"/>
    <w:rsid w:val="00924EA4"/>
    <w:rsid w:val="00924F97"/>
    <w:rsid w:val="0092506C"/>
    <w:rsid w:val="009250A0"/>
    <w:rsid w:val="00925367"/>
    <w:rsid w:val="009253E1"/>
    <w:rsid w:val="0092565B"/>
    <w:rsid w:val="009259DD"/>
    <w:rsid w:val="00925B2C"/>
    <w:rsid w:val="00925D1D"/>
    <w:rsid w:val="00925EDB"/>
    <w:rsid w:val="00925FDC"/>
    <w:rsid w:val="009260F5"/>
    <w:rsid w:val="00926256"/>
    <w:rsid w:val="009263F5"/>
    <w:rsid w:val="009267AD"/>
    <w:rsid w:val="00926C8D"/>
    <w:rsid w:val="00926E95"/>
    <w:rsid w:val="00926F91"/>
    <w:rsid w:val="0092752F"/>
    <w:rsid w:val="009275C6"/>
    <w:rsid w:val="0092770E"/>
    <w:rsid w:val="00927AA5"/>
    <w:rsid w:val="00927FC7"/>
    <w:rsid w:val="00930BA4"/>
    <w:rsid w:val="00930C71"/>
    <w:rsid w:val="00930E45"/>
    <w:rsid w:val="00931829"/>
    <w:rsid w:val="00931A06"/>
    <w:rsid w:val="00931CC6"/>
    <w:rsid w:val="0093233F"/>
    <w:rsid w:val="0093251E"/>
    <w:rsid w:val="00932C57"/>
    <w:rsid w:val="00932DD6"/>
    <w:rsid w:val="00933078"/>
    <w:rsid w:val="00933B5B"/>
    <w:rsid w:val="00933F7A"/>
    <w:rsid w:val="009341D1"/>
    <w:rsid w:val="009341FD"/>
    <w:rsid w:val="00934305"/>
    <w:rsid w:val="0093467F"/>
    <w:rsid w:val="00934BF9"/>
    <w:rsid w:val="00934CA7"/>
    <w:rsid w:val="00934E19"/>
    <w:rsid w:val="00935103"/>
    <w:rsid w:val="00936208"/>
    <w:rsid w:val="0093668A"/>
    <w:rsid w:val="00937378"/>
    <w:rsid w:val="00937660"/>
    <w:rsid w:val="009377BC"/>
    <w:rsid w:val="009378C0"/>
    <w:rsid w:val="00937DB6"/>
    <w:rsid w:val="009400FC"/>
    <w:rsid w:val="0094014A"/>
    <w:rsid w:val="00940ED2"/>
    <w:rsid w:val="0094138A"/>
    <w:rsid w:val="0094157A"/>
    <w:rsid w:val="0094184F"/>
    <w:rsid w:val="00941C7C"/>
    <w:rsid w:val="00941CFF"/>
    <w:rsid w:val="00942070"/>
    <w:rsid w:val="00942284"/>
    <w:rsid w:val="00942396"/>
    <w:rsid w:val="00942787"/>
    <w:rsid w:val="009429AA"/>
    <w:rsid w:val="00942C5F"/>
    <w:rsid w:val="00942DE1"/>
    <w:rsid w:val="00942F21"/>
    <w:rsid w:val="00942F40"/>
    <w:rsid w:val="00943057"/>
    <w:rsid w:val="00943277"/>
    <w:rsid w:val="0094327A"/>
    <w:rsid w:val="00943861"/>
    <w:rsid w:val="00943C6C"/>
    <w:rsid w:val="00943C89"/>
    <w:rsid w:val="00944225"/>
    <w:rsid w:val="009445F9"/>
    <w:rsid w:val="009446CC"/>
    <w:rsid w:val="00944736"/>
    <w:rsid w:val="0094474E"/>
    <w:rsid w:val="00944B5D"/>
    <w:rsid w:val="00944C92"/>
    <w:rsid w:val="00944C94"/>
    <w:rsid w:val="00944FD6"/>
    <w:rsid w:val="009450FA"/>
    <w:rsid w:val="009450FD"/>
    <w:rsid w:val="00945416"/>
    <w:rsid w:val="0094559C"/>
    <w:rsid w:val="00945923"/>
    <w:rsid w:val="00945BD6"/>
    <w:rsid w:val="00945CB8"/>
    <w:rsid w:val="00945F1B"/>
    <w:rsid w:val="00945FCC"/>
    <w:rsid w:val="00946383"/>
    <w:rsid w:val="009465FF"/>
    <w:rsid w:val="0094672B"/>
    <w:rsid w:val="009468D5"/>
    <w:rsid w:val="00947377"/>
    <w:rsid w:val="00947AB5"/>
    <w:rsid w:val="00947C8E"/>
    <w:rsid w:val="00947E47"/>
    <w:rsid w:val="00947EE0"/>
    <w:rsid w:val="009500C8"/>
    <w:rsid w:val="009502BA"/>
    <w:rsid w:val="00950415"/>
    <w:rsid w:val="00950825"/>
    <w:rsid w:val="009508DD"/>
    <w:rsid w:val="009509DA"/>
    <w:rsid w:val="00950B98"/>
    <w:rsid w:val="00950CE6"/>
    <w:rsid w:val="009510C6"/>
    <w:rsid w:val="00951147"/>
    <w:rsid w:val="009515A4"/>
    <w:rsid w:val="009517C0"/>
    <w:rsid w:val="00951A93"/>
    <w:rsid w:val="00951D76"/>
    <w:rsid w:val="00951DEF"/>
    <w:rsid w:val="00951FEC"/>
    <w:rsid w:val="009522EE"/>
    <w:rsid w:val="009523EF"/>
    <w:rsid w:val="00952BE9"/>
    <w:rsid w:val="00952BEF"/>
    <w:rsid w:val="009534A5"/>
    <w:rsid w:val="00953518"/>
    <w:rsid w:val="0095357E"/>
    <w:rsid w:val="0095383A"/>
    <w:rsid w:val="009539C1"/>
    <w:rsid w:val="009540FC"/>
    <w:rsid w:val="0095447A"/>
    <w:rsid w:val="00954548"/>
    <w:rsid w:val="00954761"/>
    <w:rsid w:val="00954899"/>
    <w:rsid w:val="00954EF4"/>
    <w:rsid w:val="0095545E"/>
    <w:rsid w:val="00955C1F"/>
    <w:rsid w:val="00955C95"/>
    <w:rsid w:val="00955D55"/>
    <w:rsid w:val="00955F74"/>
    <w:rsid w:val="00956B34"/>
    <w:rsid w:val="00956BDA"/>
    <w:rsid w:val="00956EF3"/>
    <w:rsid w:val="0095703D"/>
    <w:rsid w:val="0095718B"/>
    <w:rsid w:val="00957350"/>
    <w:rsid w:val="0095736E"/>
    <w:rsid w:val="009576AF"/>
    <w:rsid w:val="00957ED4"/>
    <w:rsid w:val="00960032"/>
    <w:rsid w:val="00960393"/>
    <w:rsid w:val="009603FC"/>
    <w:rsid w:val="00960B62"/>
    <w:rsid w:val="009611A5"/>
    <w:rsid w:val="00961697"/>
    <w:rsid w:val="00961755"/>
    <w:rsid w:val="009618EE"/>
    <w:rsid w:val="00961AA1"/>
    <w:rsid w:val="00961AD8"/>
    <w:rsid w:val="00961AEC"/>
    <w:rsid w:val="00961D4F"/>
    <w:rsid w:val="00962179"/>
    <w:rsid w:val="00962645"/>
    <w:rsid w:val="00962CD1"/>
    <w:rsid w:val="00962CE8"/>
    <w:rsid w:val="00962DD1"/>
    <w:rsid w:val="0096302F"/>
    <w:rsid w:val="009630E0"/>
    <w:rsid w:val="009634DD"/>
    <w:rsid w:val="00963C21"/>
    <w:rsid w:val="00963DCE"/>
    <w:rsid w:val="0096417E"/>
    <w:rsid w:val="00964311"/>
    <w:rsid w:val="0096487F"/>
    <w:rsid w:val="00964CE8"/>
    <w:rsid w:val="00964D02"/>
    <w:rsid w:val="00964EB7"/>
    <w:rsid w:val="009655DA"/>
    <w:rsid w:val="00965C50"/>
    <w:rsid w:val="00965CD9"/>
    <w:rsid w:val="00965E3B"/>
    <w:rsid w:val="00966035"/>
    <w:rsid w:val="00966061"/>
    <w:rsid w:val="009660C1"/>
    <w:rsid w:val="009661E2"/>
    <w:rsid w:val="00966233"/>
    <w:rsid w:val="0096646A"/>
    <w:rsid w:val="00966A98"/>
    <w:rsid w:val="00966B40"/>
    <w:rsid w:val="00966D00"/>
    <w:rsid w:val="00966D8A"/>
    <w:rsid w:val="00966E37"/>
    <w:rsid w:val="009673B4"/>
    <w:rsid w:val="009674CE"/>
    <w:rsid w:val="00967612"/>
    <w:rsid w:val="00967639"/>
    <w:rsid w:val="00967661"/>
    <w:rsid w:val="0096768A"/>
    <w:rsid w:val="00967898"/>
    <w:rsid w:val="009678A5"/>
    <w:rsid w:val="00967A2F"/>
    <w:rsid w:val="00967AD4"/>
    <w:rsid w:val="00967ED8"/>
    <w:rsid w:val="0097018A"/>
    <w:rsid w:val="009702EE"/>
    <w:rsid w:val="00970310"/>
    <w:rsid w:val="00970CFD"/>
    <w:rsid w:val="00970E4D"/>
    <w:rsid w:val="00970FA5"/>
    <w:rsid w:val="00970FAD"/>
    <w:rsid w:val="0097115C"/>
    <w:rsid w:val="00971417"/>
    <w:rsid w:val="00971599"/>
    <w:rsid w:val="009716B7"/>
    <w:rsid w:val="00971741"/>
    <w:rsid w:val="00971B60"/>
    <w:rsid w:val="00971C8C"/>
    <w:rsid w:val="00971E6A"/>
    <w:rsid w:val="00971ED7"/>
    <w:rsid w:val="00972344"/>
    <w:rsid w:val="009723C6"/>
    <w:rsid w:val="00972DD6"/>
    <w:rsid w:val="009731A0"/>
    <w:rsid w:val="00973203"/>
    <w:rsid w:val="00973387"/>
    <w:rsid w:val="009733A8"/>
    <w:rsid w:val="0097396C"/>
    <w:rsid w:val="00973A43"/>
    <w:rsid w:val="00973B25"/>
    <w:rsid w:val="00973C15"/>
    <w:rsid w:val="00973D92"/>
    <w:rsid w:val="00973EBE"/>
    <w:rsid w:val="009742C6"/>
    <w:rsid w:val="00974586"/>
    <w:rsid w:val="00974B97"/>
    <w:rsid w:val="00974EE7"/>
    <w:rsid w:val="009751A1"/>
    <w:rsid w:val="0097524A"/>
    <w:rsid w:val="0097541C"/>
    <w:rsid w:val="00975507"/>
    <w:rsid w:val="009755B7"/>
    <w:rsid w:val="0097588D"/>
    <w:rsid w:val="0097590B"/>
    <w:rsid w:val="00975994"/>
    <w:rsid w:val="0097618D"/>
    <w:rsid w:val="00976739"/>
    <w:rsid w:val="00976E76"/>
    <w:rsid w:val="00976E79"/>
    <w:rsid w:val="00976FAF"/>
    <w:rsid w:val="0097746F"/>
    <w:rsid w:val="00977663"/>
    <w:rsid w:val="00977A17"/>
    <w:rsid w:val="00977ADA"/>
    <w:rsid w:val="00977C6E"/>
    <w:rsid w:val="00977F80"/>
    <w:rsid w:val="00980043"/>
    <w:rsid w:val="00980A82"/>
    <w:rsid w:val="00980B60"/>
    <w:rsid w:val="00980B7B"/>
    <w:rsid w:val="00980D37"/>
    <w:rsid w:val="009810C6"/>
    <w:rsid w:val="00981212"/>
    <w:rsid w:val="00981222"/>
    <w:rsid w:val="009812B5"/>
    <w:rsid w:val="009816F0"/>
    <w:rsid w:val="00982233"/>
    <w:rsid w:val="009823B6"/>
    <w:rsid w:val="00982428"/>
    <w:rsid w:val="00982724"/>
    <w:rsid w:val="00983416"/>
    <w:rsid w:val="0098347A"/>
    <w:rsid w:val="009835EF"/>
    <w:rsid w:val="00983FD6"/>
    <w:rsid w:val="0098420C"/>
    <w:rsid w:val="00984513"/>
    <w:rsid w:val="009846C1"/>
    <w:rsid w:val="00984A92"/>
    <w:rsid w:val="00984C38"/>
    <w:rsid w:val="00984EBC"/>
    <w:rsid w:val="00984ED2"/>
    <w:rsid w:val="00985013"/>
    <w:rsid w:val="00985345"/>
    <w:rsid w:val="00985415"/>
    <w:rsid w:val="00985541"/>
    <w:rsid w:val="0098581F"/>
    <w:rsid w:val="0098599B"/>
    <w:rsid w:val="00985A97"/>
    <w:rsid w:val="00985B3E"/>
    <w:rsid w:val="00985E06"/>
    <w:rsid w:val="00985E42"/>
    <w:rsid w:val="00986008"/>
    <w:rsid w:val="00986251"/>
    <w:rsid w:val="009868BB"/>
    <w:rsid w:val="00986A01"/>
    <w:rsid w:val="00986DF9"/>
    <w:rsid w:val="00986E6E"/>
    <w:rsid w:val="009875A0"/>
    <w:rsid w:val="00987812"/>
    <w:rsid w:val="00987B5D"/>
    <w:rsid w:val="00987B92"/>
    <w:rsid w:val="00987C18"/>
    <w:rsid w:val="0099013B"/>
    <w:rsid w:val="00990AE7"/>
    <w:rsid w:val="00990C21"/>
    <w:rsid w:val="00990EB9"/>
    <w:rsid w:val="00991AB9"/>
    <w:rsid w:val="00991F51"/>
    <w:rsid w:val="00992138"/>
    <w:rsid w:val="009921D3"/>
    <w:rsid w:val="009921DD"/>
    <w:rsid w:val="009922F4"/>
    <w:rsid w:val="00992827"/>
    <w:rsid w:val="009928CB"/>
    <w:rsid w:val="00992931"/>
    <w:rsid w:val="00992DCB"/>
    <w:rsid w:val="00992EFF"/>
    <w:rsid w:val="00993064"/>
    <w:rsid w:val="009931EA"/>
    <w:rsid w:val="00993537"/>
    <w:rsid w:val="0099360B"/>
    <w:rsid w:val="00993735"/>
    <w:rsid w:val="00994113"/>
    <w:rsid w:val="00994ADF"/>
    <w:rsid w:val="00995976"/>
    <w:rsid w:val="00995A27"/>
    <w:rsid w:val="00995B3A"/>
    <w:rsid w:val="00995B78"/>
    <w:rsid w:val="00995B90"/>
    <w:rsid w:val="00996621"/>
    <w:rsid w:val="00997005"/>
    <w:rsid w:val="00997096"/>
    <w:rsid w:val="009970DA"/>
    <w:rsid w:val="009978DB"/>
    <w:rsid w:val="009A0064"/>
    <w:rsid w:val="009A06E2"/>
    <w:rsid w:val="009A07B9"/>
    <w:rsid w:val="009A0F69"/>
    <w:rsid w:val="009A1535"/>
    <w:rsid w:val="009A16A2"/>
    <w:rsid w:val="009A1D82"/>
    <w:rsid w:val="009A1DCF"/>
    <w:rsid w:val="009A1EB1"/>
    <w:rsid w:val="009A20F5"/>
    <w:rsid w:val="009A22D0"/>
    <w:rsid w:val="009A2A98"/>
    <w:rsid w:val="009A2AC5"/>
    <w:rsid w:val="009A2BBD"/>
    <w:rsid w:val="009A2DA7"/>
    <w:rsid w:val="009A34B5"/>
    <w:rsid w:val="009A3523"/>
    <w:rsid w:val="009A3D79"/>
    <w:rsid w:val="009A3E30"/>
    <w:rsid w:val="009A3E43"/>
    <w:rsid w:val="009A3F58"/>
    <w:rsid w:val="009A424C"/>
    <w:rsid w:val="009A473C"/>
    <w:rsid w:val="009A4965"/>
    <w:rsid w:val="009A522B"/>
    <w:rsid w:val="009A5611"/>
    <w:rsid w:val="009A56F3"/>
    <w:rsid w:val="009A5A34"/>
    <w:rsid w:val="009A5D44"/>
    <w:rsid w:val="009A5D86"/>
    <w:rsid w:val="009A6182"/>
    <w:rsid w:val="009A61AF"/>
    <w:rsid w:val="009A61C5"/>
    <w:rsid w:val="009A6D1B"/>
    <w:rsid w:val="009A6D44"/>
    <w:rsid w:val="009A73CA"/>
    <w:rsid w:val="009A75A3"/>
    <w:rsid w:val="009A781C"/>
    <w:rsid w:val="009A785E"/>
    <w:rsid w:val="009A789B"/>
    <w:rsid w:val="009A7B95"/>
    <w:rsid w:val="009A7E33"/>
    <w:rsid w:val="009A7F73"/>
    <w:rsid w:val="009A7FCE"/>
    <w:rsid w:val="009B0066"/>
    <w:rsid w:val="009B011D"/>
    <w:rsid w:val="009B025E"/>
    <w:rsid w:val="009B0430"/>
    <w:rsid w:val="009B0758"/>
    <w:rsid w:val="009B089A"/>
    <w:rsid w:val="009B1184"/>
    <w:rsid w:val="009B127F"/>
    <w:rsid w:val="009B1308"/>
    <w:rsid w:val="009B1474"/>
    <w:rsid w:val="009B17B5"/>
    <w:rsid w:val="009B1B2A"/>
    <w:rsid w:val="009B1BE7"/>
    <w:rsid w:val="009B1EF2"/>
    <w:rsid w:val="009B201E"/>
    <w:rsid w:val="009B214D"/>
    <w:rsid w:val="009B239D"/>
    <w:rsid w:val="009B28D9"/>
    <w:rsid w:val="009B2ECB"/>
    <w:rsid w:val="009B30AB"/>
    <w:rsid w:val="009B31DE"/>
    <w:rsid w:val="009B327A"/>
    <w:rsid w:val="009B3307"/>
    <w:rsid w:val="009B3653"/>
    <w:rsid w:val="009B3696"/>
    <w:rsid w:val="009B3F75"/>
    <w:rsid w:val="009B4783"/>
    <w:rsid w:val="009B4987"/>
    <w:rsid w:val="009B4A5B"/>
    <w:rsid w:val="009B4ADC"/>
    <w:rsid w:val="009B4F6B"/>
    <w:rsid w:val="009B519F"/>
    <w:rsid w:val="009B580C"/>
    <w:rsid w:val="009B5DF4"/>
    <w:rsid w:val="009B60A9"/>
    <w:rsid w:val="009B6442"/>
    <w:rsid w:val="009B645A"/>
    <w:rsid w:val="009B6D2C"/>
    <w:rsid w:val="009B6F5F"/>
    <w:rsid w:val="009B7045"/>
    <w:rsid w:val="009B7124"/>
    <w:rsid w:val="009B73BE"/>
    <w:rsid w:val="009B7651"/>
    <w:rsid w:val="009B7690"/>
    <w:rsid w:val="009B7958"/>
    <w:rsid w:val="009B7A28"/>
    <w:rsid w:val="009B7C6D"/>
    <w:rsid w:val="009B7E16"/>
    <w:rsid w:val="009B7F53"/>
    <w:rsid w:val="009C029A"/>
    <w:rsid w:val="009C03CB"/>
    <w:rsid w:val="009C0AF7"/>
    <w:rsid w:val="009C0B50"/>
    <w:rsid w:val="009C0D25"/>
    <w:rsid w:val="009C15EE"/>
    <w:rsid w:val="009C1D1B"/>
    <w:rsid w:val="009C1DBD"/>
    <w:rsid w:val="009C2A9F"/>
    <w:rsid w:val="009C2B56"/>
    <w:rsid w:val="009C2E2A"/>
    <w:rsid w:val="009C317A"/>
    <w:rsid w:val="009C335B"/>
    <w:rsid w:val="009C34B9"/>
    <w:rsid w:val="009C3571"/>
    <w:rsid w:val="009C3C69"/>
    <w:rsid w:val="009C3F69"/>
    <w:rsid w:val="009C3FC3"/>
    <w:rsid w:val="009C4057"/>
    <w:rsid w:val="009C41E1"/>
    <w:rsid w:val="009C46F9"/>
    <w:rsid w:val="009C5387"/>
    <w:rsid w:val="009C549B"/>
    <w:rsid w:val="009C54E1"/>
    <w:rsid w:val="009C5623"/>
    <w:rsid w:val="009C5A15"/>
    <w:rsid w:val="009C5BD3"/>
    <w:rsid w:val="009C5E61"/>
    <w:rsid w:val="009C6236"/>
    <w:rsid w:val="009C6B3A"/>
    <w:rsid w:val="009C6C09"/>
    <w:rsid w:val="009C6F0C"/>
    <w:rsid w:val="009C71B3"/>
    <w:rsid w:val="009C71C2"/>
    <w:rsid w:val="009C71D4"/>
    <w:rsid w:val="009C751F"/>
    <w:rsid w:val="009C7627"/>
    <w:rsid w:val="009C7C13"/>
    <w:rsid w:val="009C7C33"/>
    <w:rsid w:val="009C7D26"/>
    <w:rsid w:val="009C7FA6"/>
    <w:rsid w:val="009D027F"/>
    <w:rsid w:val="009D0441"/>
    <w:rsid w:val="009D0568"/>
    <w:rsid w:val="009D057C"/>
    <w:rsid w:val="009D09DD"/>
    <w:rsid w:val="009D0B86"/>
    <w:rsid w:val="009D0DD7"/>
    <w:rsid w:val="009D1822"/>
    <w:rsid w:val="009D189D"/>
    <w:rsid w:val="009D19D3"/>
    <w:rsid w:val="009D1A4E"/>
    <w:rsid w:val="009D1B82"/>
    <w:rsid w:val="009D1F6B"/>
    <w:rsid w:val="009D1FAD"/>
    <w:rsid w:val="009D27D1"/>
    <w:rsid w:val="009D2C35"/>
    <w:rsid w:val="009D2E9F"/>
    <w:rsid w:val="009D3025"/>
    <w:rsid w:val="009D3165"/>
    <w:rsid w:val="009D3B1E"/>
    <w:rsid w:val="009D3C83"/>
    <w:rsid w:val="009D4276"/>
    <w:rsid w:val="009D4288"/>
    <w:rsid w:val="009D48E3"/>
    <w:rsid w:val="009D48FA"/>
    <w:rsid w:val="009D4A93"/>
    <w:rsid w:val="009D4C48"/>
    <w:rsid w:val="009D4D79"/>
    <w:rsid w:val="009D4EBC"/>
    <w:rsid w:val="009D5092"/>
    <w:rsid w:val="009D5E2D"/>
    <w:rsid w:val="009D5FBA"/>
    <w:rsid w:val="009D5FC1"/>
    <w:rsid w:val="009D606F"/>
    <w:rsid w:val="009D61F3"/>
    <w:rsid w:val="009D711C"/>
    <w:rsid w:val="009D716D"/>
    <w:rsid w:val="009D71D6"/>
    <w:rsid w:val="009D74E9"/>
    <w:rsid w:val="009D7528"/>
    <w:rsid w:val="009D7A51"/>
    <w:rsid w:val="009E0384"/>
    <w:rsid w:val="009E05F1"/>
    <w:rsid w:val="009E0741"/>
    <w:rsid w:val="009E114E"/>
    <w:rsid w:val="009E15FA"/>
    <w:rsid w:val="009E1A5D"/>
    <w:rsid w:val="009E1B2F"/>
    <w:rsid w:val="009E1CC7"/>
    <w:rsid w:val="009E1F42"/>
    <w:rsid w:val="009E201E"/>
    <w:rsid w:val="009E21D1"/>
    <w:rsid w:val="009E282A"/>
    <w:rsid w:val="009E29E0"/>
    <w:rsid w:val="009E29E4"/>
    <w:rsid w:val="009E2D6B"/>
    <w:rsid w:val="009E2EC0"/>
    <w:rsid w:val="009E2EE6"/>
    <w:rsid w:val="009E3701"/>
    <w:rsid w:val="009E39E4"/>
    <w:rsid w:val="009E3BB8"/>
    <w:rsid w:val="009E3EA3"/>
    <w:rsid w:val="009E3EF2"/>
    <w:rsid w:val="009E3F2E"/>
    <w:rsid w:val="009E43AD"/>
    <w:rsid w:val="009E4CAA"/>
    <w:rsid w:val="009E552A"/>
    <w:rsid w:val="009E6596"/>
    <w:rsid w:val="009E659E"/>
    <w:rsid w:val="009E6A60"/>
    <w:rsid w:val="009E6DFB"/>
    <w:rsid w:val="009E6E3A"/>
    <w:rsid w:val="009E6EE9"/>
    <w:rsid w:val="009E704E"/>
    <w:rsid w:val="009E73C5"/>
    <w:rsid w:val="009E759A"/>
    <w:rsid w:val="009E760E"/>
    <w:rsid w:val="009E7722"/>
    <w:rsid w:val="009E79E6"/>
    <w:rsid w:val="009E7BE3"/>
    <w:rsid w:val="009E7E57"/>
    <w:rsid w:val="009F007F"/>
    <w:rsid w:val="009F0220"/>
    <w:rsid w:val="009F064E"/>
    <w:rsid w:val="009F0A35"/>
    <w:rsid w:val="009F0F0D"/>
    <w:rsid w:val="009F0F74"/>
    <w:rsid w:val="009F0FBA"/>
    <w:rsid w:val="009F118F"/>
    <w:rsid w:val="009F11C9"/>
    <w:rsid w:val="009F15DB"/>
    <w:rsid w:val="009F160C"/>
    <w:rsid w:val="009F1627"/>
    <w:rsid w:val="009F170F"/>
    <w:rsid w:val="009F1728"/>
    <w:rsid w:val="009F17B8"/>
    <w:rsid w:val="009F1815"/>
    <w:rsid w:val="009F1CB9"/>
    <w:rsid w:val="009F1D34"/>
    <w:rsid w:val="009F1E5F"/>
    <w:rsid w:val="009F218B"/>
    <w:rsid w:val="009F25D0"/>
    <w:rsid w:val="009F2683"/>
    <w:rsid w:val="009F2974"/>
    <w:rsid w:val="009F2AC5"/>
    <w:rsid w:val="009F3202"/>
    <w:rsid w:val="009F367E"/>
    <w:rsid w:val="009F3C25"/>
    <w:rsid w:val="009F4044"/>
    <w:rsid w:val="009F41E4"/>
    <w:rsid w:val="009F42DE"/>
    <w:rsid w:val="009F48AD"/>
    <w:rsid w:val="009F4F53"/>
    <w:rsid w:val="009F4F82"/>
    <w:rsid w:val="009F515D"/>
    <w:rsid w:val="009F5181"/>
    <w:rsid w:val="009F5699"/>
    <w:rsid w:val="009F573C"/>
    <w:rsid w:val="009F57FF"/>
    <w:rsid w:val="009F588E"/>
    <w:rsid w:val="009F5DF9"/>
    <w:rsid w:val="009F6779"/>
    <w:rsid w:val="009F67C8"/>
    <w:rsid w:val="009F688C"/>
    <w:rsid w:val="009F689A"/>
    <w:rsid w:val="009F6B65"/>
    <w:rsid w:val="009F6D8B"/>
    <w:rsid w:val="009F71F9"/>
    <w:rsid w:val="009F7273"/>
    <w:rsid w:val="009F730E"/>
    <w:rsid w:val="009F735D"/>
    <w:rsid w:val="009F735F"/>
    <w:rsid w:val="009F7386"/>
    <w:rsid w:val="009F7441"/>
    <w:rsid w:val="009F77E9"/>
    <w:rsid w:val="009F7837"/>
    <w:rsid w:val="009F7B14"/>
    <w:rsid w:val="009F7CBE"/>
    <w:rsid w:val="009F7E26"/>
    <w:rsid w:val="00A00614"/>
    <w:rsid w:val="00A007A4"/>
    <w:rsid w:val="00A00868"/>
    <w:rsid w:val="00A008CB"/>
    <w:rsid w:val="00A00923"/>
    <w:rsid w:val="00A00CB5"/>
    <w:rsid w:val="00A00DD1"/>
    <w:rsid w:val="00A00E6B"/>
    <w:rsid w:val="00A01038"/>
    <w:rsid w:val="00A010B5"/>
    <w:rsid w:val="00A0118C"/>
    <w:rsid w:val="00A015B7"/>
    <w:rsid w:val="00A016AD"/>
    <w:rsid w:val="00A0174F"/>
    <w:rsid w:val="00A01935"/>
    <w:rsid w:val="00A01C88"/>
    <w:rsid w:val="00A01CE8"/>
    <w:rsid w:val="00A01E52"/>
    <w:rsid w:val="00A01FE0"/>
    <w:rsid w:val="00A027E1"/>
    <w:rsid w:val="00A0346F"/>
    <w:rsid w:val="00A03606"/>
    <w:rsid w:val="00A03B76"/>
    <w:rsid w:val="00A03C91"/>
    <w:rsid w:val="00A03FB5"/>
    <w:rsid w:val="00A043D4"/>
    <w:rsid w:val="00A0478E"/>
    <w:rsid w:val="00A047E3"/>
    <w:rsid w:val="00A04D39"/>
    <w:rsid w:val="00A05180"/>
    <w:rsid w:val="00A0576B"/>
    <w:rsid w:val="00A059AA"/>
    <w:rsid w:val="00A05C35"/>
    <w:rsid w:val="00A06140"/>
    <w:rsid w:val="00A0614E"/>
    <w:rsid w:val="00A064AC"/>
    <w:rsid w:val="00A06668"/>
    <w:rsid w:val="00A06E09"/>
    <w:rsid w:val="00A074DB"/>
    <w:rsid w:val="00A075E9"/>
    <w:rsid w:val="00A077F4"/>
    <w:rsid w:val="00A0784E"/>
    <w:rsid w:val="00A07A01"/>
    <w:rsid w:val="00A07A55"/>
    <w:rsid w:val="00A07C11"/>
    <w:rsid w:val="00A07E87"/>
    <w:rsid w:val="00A1037B"/>
    <w:rsid w:val="00A10620"/>
    <w:rsid w:val="00A107C3"/>
    <w:rsid w:val="00A109A8"/>
    <w:rsid w:val="00A10EA3"/>
    <w:rsid w:val="00A114E7"/>
    <w:rsid w:val="00A1183E"/>
    <w:rsid w:val="00A1195A"/>
    <w:rsid w:val="00A11CA5"/>
    <w:rsid w:val="00A11D97"/>
    <w:rsid w:val="00A11DA9"/>
    <w:rsid w:val="00A11EF7"/>
    <w:rsid w:val="00A11F53"/>
    <w:rsid w:val="00A11F67"/>
    <w:rsid w:val="00A1209B"/>
    <w:rsid w:val="00A120ED"/>
    <w:rsid w:val="00A12543"/>
    <w:rsid w:val="00A12950"/>
    <w:rsid w:val="00A12963"/>
    <w:rsid w:val="00A12BCB"/>
    <w:rsid w:val="00A12F3A"/>
    <w:rsid w:val="00A130BA"/>
    <w:rsid w:val="00A138AF"/>
    <w:rsid w:val="00A13B01"/>
    <w:rsid w:val="00A13B2A"/>
    <w:rsid w:val="00A140E7"/>
    <w:rsid w:val="00A1494E"/>
    <w:rsid w:val="00A14C01"/>
    <w:rsid w:val="00A14DA1"/>
    <w:rsid w:val="00A14E62"/>
    <w:rsid w:val="00A14E7A"/>
    <w:rsid w:val="00A15178"/>
    <w:rsid w:val="00A151BC"/>
    <w:rsid w:val="00A152D2"/>
    <w:rsid w:val="00A1542A"/>
    <w:rsid w:val="00A154F6"/>
    <w:rsid w:val="00A157B8"/>
    <w:rsid w:val="00A157D1"/>
    <w:rsid w:val="00A15BAA"/>
    <w:rsid w:val="00A15CA1"/>
    <w:rsid w:val="00A15EAD"/>
    <w:rsid w:val="00A160BA"/>
    <w:rsid w:val="00A160CB"/>
    <w:rsid w:val="00A161A7"/>
    <w:rsid w:val="00A163EB"/>
    <w:rsid w:val="00A16597"/>
    <w:rsid w:val="00A16660"/>
    <w:rsid w:val="00A16F8C"/>
    <w:rsid w:val="00A17008"/>
    <w:rsid w:val="00A17BB6"/>
    <w:rsid w:val="00A17F7C"/>
    <w:rsid w:val="00A201B0"/>
    <w:rsid w:val="00A201FD"/>
    <w:rsid w:val="00A202EA"/>
    <w:rsid w:val="00A208B0"/>
    <w:rsid w:val="00A20A1E"/>
    <w:rsid w:val="00A20A51"/>
    <w:rsid w:val="00A20C72"/>
    <w:rsid w:val="00A20DAF"/>
    <w:rsid w:val="00A20F6D"/>
    <w:rsid w:val="00A214C9"/>
    <w:rsid w:val="00A21C98"/>
    <w:rsid w:val="00A21EA7"/>
    <w:rsid w:val="00A224B5"/>
    <w:rsid w:val="00A224FD"/>
    <w:rsid w:val="00A2268C"/>
    <w:rsid w:val="00A226B5"/>
    <w:rsid w:val="00A22952"/>
    <w:rsid w:val="00A229C9"/>
    <w:rsid w:val="00A230BE"/>
    <w:rsid w:val="00A2316D"/>
    <w:rsid w:val="00A23996"/>
    <w:rsid w:val="00A23D95"/>
    <w:rsid w:val="00A23DB5"/>
    <w:rsid w:val="00A2413C"/>
    <w:rsid w:val="00A24250"/>
    <w:rsid w:val="00A243E2"/>
    <w:rsid w:val="00A2496C"/>
    <w:rsid w:val="00A24985"/>
    <w:rsid w:val="00A24A3E"/>
    <w:rsid w:val="00A24BB3"/>
    <w:rsid w:val="00A24D38"/>
    <w:rsid w:val="00A24F11"/>
    <w:rsid w:val="00A25327"/>
    <w:rsid w:val="00A25BD3"/>
    <w:rsid w:val="00A25EA8"/>
    <w:rsid w:val="00A26147"/>
    <w:rsid w:val="00A2621D"/>
    <w:rsid w:val="00A2636E"/>
    <w:rsid w:val="00A263F2"/>
    <w:rsid w:val="00A2649C"/>
    <w:rsid w:val="00A26886"/>
    <w:rsid w:val="00A26A2D"/>
    <w:rsid w:val="00A26B67"/>
    <w:rsid w:val="00A26E7E"/>
    <w:rsid w:val="00A27044"/>
    <w:rsid w:val="00A27184"/>
    <w:rsid w:val="00A2737F"/>
    <w:rsid w:val="00A27879"/>
    <w:rsid w:val="00A27D27"/>
    <w:rsid w:val="00A27D62"/>
    <w:rsid w:val="00A300A0"/>
    <w:rsid w:val="00A30757"/>
    <w:rsid w:val="00A307F5"/>
    <w:rsid w:val="00A30978"/>
    <w:rsid w:val="00A311AC"/>
    <w:rsid w:val="00A313F3"/>
    <w:rsid w:val="00A315B2"/>
    <w:rsid w:val="00A315DC"/>
    <w:rsid w:val="00A319B5"/>
    <w:rsid w:val="00A31A54"/>
    <w:rsid w:val="00A3236B"/>
    <w:rsid w:val="00A326CD"/>
    <w:rsid w:val="00A32A60"/>
    <w:rsid w:val="00A32B5E"/>
    <w:rsid w:val="00A32B77"/>
    <w:rsid w:val="00A32E03"/>
    <w:rsid w:val="00A32F74"/>
    <w:rsid w:val="00A338E9"/>
    <w:rsid w:val="00A33D43"/>
    <w:rsid w:val="00A33E32"/>
    <w:rsid w:val="00A33EF2"/>
    <w:rsid w:val="00A340E5"/>
    <w:rsid w:val="00A34170"/>
    <w:rsid w:val="00A3455E"/>
    <w:rsid w:val="00A34765"/>
    <w:rsid w:val="00A34804"/>
    <w:rsid w:val="00A349BB"/>
    <w:rsid w:val="00A34B14"/>
    <w:rsid w:val="00A34DBD"/>
    <w:rsid w:val="00A34DDB"/>
    <w:rsid w:val="00A34E47"/>
    <w:rsid w:val="00A35162"/>
    <w:rsid w:val="00A3521A"/>
    <w:rsid w:val="00A3521E"/>
    <w:rsid w:val="00A35260"/>
    <w:rsid w:val="00A353B2"/>
    <w:rsid w:val="00A354E0"/>
    <w:rsid w:val="00A35CDD"/>
    <w:rsid w:val="00A36214"/>
    <w:rsid w:val="00A3623B"/>
    <w:rsid w:val="00A36727"/>
    <w:rsid w:val="00A36A01"/>
    <w:rsid w:val="00A36D42"/>
    <w:rsid w:val="00A36D80"/>
    <w:rsid w:val="00A36D90"/>
    <w:rsid w:val="00A371C0"/>
    <w:rsid w:val="00A37712"/>
    <w:rsid w:val="00A3784A"/>
    <w:rsid w:val="00A379E7"/>
    <w:rsid w:val="00A37C09"/>
    <w:rsid w:val="00A37D40"/>
    <w:rsid w:val="00A4015A"/>
    <w:rsid w:val="00A40543"/>
    <w:rsid w:val="00A406DE"/>
    <w:rsid w:val="00A406EE"/>
    <w:rsid w:val="00A407DD"/>
    <w:rsid w:val="00A40840"/>
    <w:rsid w:val="00A40852"/>
    <w:rsid w:val="00A40891"/>
    <w:rsid w:val="00A40DF9"/>
    <w:rsid w:val="00A40F72"/>
    <w:rsid w:val="00A4126D"/>
    <w:rsid w:val="00A412A1"/>
    <w:rsid w:val="00A412EA"/>
    <w:rsid w:val="00A416B9"/>
    <w:rsid w:val="00A4176E"/>
    <w:rsid w:val="00A41A63"/>
    <w:rsid w:val="00A41A74"/>
    <w:rsid w:val="00A41A96"/>
    <w:rsid w:val="00A41AA7"/>
    <w:rsid w:val="00A42007"/>
    <w:rsid w:val="00A424A1"/>
    <w:rsid w:val="00A42562"/>
    <w:rsid w:val="00A426A8"/>
    <w:rsid w:val="00A426F1"/>
    <w:rsid w:val="00A428D9"/>
    <w:rsid w:val="00A42B96"/>
    <w:rsid w:val="00A42F2B"/>
    <w:rsid w:val="00A433A2"/>
    <w:rsid w:val="00A43470"/>
    <w:rsid w:val="00A43B50"/>
    <w:rsid w:val="00A43D71"/>
    <w:rsid w:val="00A441A3"/>
    <w:rsid w:val="00A44601"/>
    <w:rsid w:val="00A4471A"/>
    <w:rsid w:val="00A4478E"/>
    <w:rsid w:val="00A44935"/>
    <w:rsid w:val="00A44BF6"/>
    <w:rsid w:val="00A44C0F"/>
    <w:rsid w:val="00A4595E"/>
    <w:rsid w:val="00A45CF3"/>
    <w:rsid w:val="00A45D8F"/>
    <w:rsid w:val="00A464BC"/>
    <w:rsid w:val="00A46545"/>
    <w:rsid w:val="00A46663"/>
    <w:rsid w:val="00A468A6"/>
    <w:rsid w:val="00A468C8"/>
    <w:rsid w:val="00A46D5D"/>
    <w:rsid w:val="00A46F44"/>
    <w:rsid w:val="00A47336"/>
    <w:rsid w:val="00A47578"/>
    <w:rsid w:val="00A47A85"/>
    <w:rsid w:val="00A47F04"/>
    <w:rsid w:val="00A5002F"/>
    <w:rsid w:val="00A50084"/>
    <w:rsid w:val="00A502C4"/>
    <w:rsid w:val="00A510BC"/>
    <w:rsid w:val="00A512A8"/>
    <w:rsid w:val="00A5173C"/>
    <w:rsid w:val="00A5175B"/>
    <w:rsid w:val="00A51779"/>
    <w:rsid w:val="00A520B3"/>
    <w:rsid w:val="00A52156"/>
    <w:rsid w:val="00A525A2"/>
    <w:rsid w:val="00A52A9D"/>
    <w:rsid w:val="00A52BB6"/>
    <w:rsid w:val="00A52C31"/>
    <w:rsid w:val="00A5305D"/>
    <w:rsid w:val="00A53495"/>
    <w:rsid w:val="00A53631"/>
    <w:rsid w:val="00A53637"/>
    <w:rsid w:val="00A539AE"/>
    <w:rsid w:val="00A53D34"/>
    <w:rsid w:val="00A53EDF"/>
    <w:rsid w:val="00A53F58"/>
    <w:rsid w:val="00A54173"/>
    <w:rsid w:val="00A54248"/>
    <w:rsid w:val="00A5436D"/>
    <w:rsid w:val="00A54566"/>
    <w:rsid w:val="00A546A2"/>
    <w:rsid w:val="00A547E7"/>
    <w:rsid w:val="00A54A57"/>
    <w:rsid w:val="00A54E45"/>
    <w:rsid w:val="00A550B5"/>
    <w:rsid w:val="00A552EB"/>
    <w:rsid w:val="00A5531D"/>
    <w:rsid w:val="00A55536"/>
    <w:rsid w:val="00A55764"/>
    <w:rsid w:val="00A55870"/>
    <w:rsid w:val="00A558F5"/>
    <w:rsid w:val="00A55A58"/>
    <w:rsid w:val="00A55C19"/>
    <w:rsid w:val="00A55D57"/>
    <w:rsid w:val="00A55F74"/>
    <w:rsid w:val="00A56157"/>
    <w:rsid w:val="00A56236"/>
    <w:rsid w:val="00A563FC"/>
    <w:rsid w:val="00A56442"/>
    <w:rsid w:val="00A564F4"/>
    <w:rsid w:val="00A5650F"/>
    <w:rsid w:val="00A56732"/>
    <w:rsid w:val="00A567F5"/>
    <w:rsid w:val="00A5682D"/>
    <w:rsid w:val="00A56838"/>
    <w:rsid w:val="00A56A54"/>
    <w:rsid w:val="00A56AAE"/>
    <w:rsid w:val="00A56BBD"/>
    <w:rsid w:val="00A56F40"/>
    <w:rsid w:val="00A57009"/>
    <w:rsid w:val="00A57317"/>
    <w:rsid w:val="00A57323"/>
    <w:rsid w:val="00A573F4"/>
    <w:rsid w:val="00A5751E"/>
    <w:rsid w:val="00A5769E"/>
    <w:rsid w:val="00A57E4E"/>
    <w:rsid w:val="00A60C0A"/>
    <w:rsid w:val="00A60F70"/>
    <w:rsid w:val="00A6111A"/>
    <w:rsid w:val="00A61215"/>
    <w:rsid w:val="00A6130E"/>
    <w:rsid w:val="00A619C4"/>
    <w:rsid w:val="00A61D8F"/>
    <w:rsid w:val="00A61E7E"/>
    <w:rsid w:val="00A62308"/>
    <w:rsid w:val="00A624B0"/>
    <w:rsid w:val="00A6289E"/>
    <w:rsid w:val="00A62F7F"/>
    <w:rsid w:val="00A63724"/>
    <w:rsid w:val="00A63CCC"/>
    <w:rsid w:val="00A6430A"/>
    <w:rsid w:val="00A644AC"/>
    <w:rsid w:val="00A650F1"/>
    <w:rsid w:val="00A65866"/>
    <w:rsid w:val="00A658F9"/>
    <w:rsid w:val="00A65924"/>
    <w:rsid w:val="00A65BD9"/>
    <w:rsid w:val="00A65F92"/>
    <w:rsid w:val="00A65FC7"/>
    <w:rsid w:val="00A660B3"/>
    <w:rsid w:val="00A660C8"/>
    <w:rsid w:val="00A66485"/>
    <w:rsid w:val="00A667CB"/>
    <w:rsid w:val="00A669E1"/>
    <w:rsid w:val="00A66FEF"/>
    <w:rsid w:val="00A67332"/>
    <w:rsid w:val="00A675CF"/>
    <w:rsid w:val="00A67770"/>
    <w:rsid w:val="00A67A69"/>
    <w:rsid w:val="00A67F57"/>
    <w:rsid w:val="00A7012D"/>
    <w:rsid w:val="00A7043F"/>
    <w:rsid w:val="00A70AA6"/>
    <w:rsid w:val="00A7133B"/>
    <w:rsid w:val="00A713E3"/>
    <w:rsid w:val="00A71738"/>
    <w:rsid w:val="00A71944"/>
    <w:rsid w:val="00A71A5C"/>
    <w:rsid w:val="00A71D6D"/>
    <w:rsid w:val="00A725C2"/>
    <w:rsid w:val="00A72BFD"/>
    <w:rsid w:val="00A72F03"/>
    <w:rsid w:val="00A73366"/>
    <w:rsid w:val="00A738B4"/>
    <w:rsid w:val="00A738D9"/>
    <w:rsid w:val="00A73AF0"/>
    <w:rsid w:val="00A73D0E"/>
    <w:rsid w:val="00A740EA"/>
    <w:rsid w:val="00A7411B"/>
    <w:rsid w:val="00A741C5"/>
    <w:rsid w:val="00A7479E"/>
    <w:rsid w:val="00A74AF0"/>
    <w:rsid w:val="00A7563B"/>
    <w:rsid w:val="00A75D71"/>
    <w:rsid w:val="00A760D6"/>
    <w:rsid w:val="00A760FB"/>
    <w:rsid w:val="00A76956"/>
    <w:rsid w:val="00A76B1A"/>
    <w:rsid w:val="00A76C49"/>
    <w:rsid w:val="00A76C62"/>
    <w:rsid w:val="00A77147"/>
    <w:rsid w:val="00A771D4"/>
    <w:rsid w:val="00A773D3"/>
    <w:rsid w:val="00A7778D"/>
    <w:rsid w:val="00A77B24"/>
    <w:rsid w:val="00A80151"/>
    <w:rsid w:val="00A805A1"/>
    <w:rsid w:val="00A805E7"/>
    <w:rsid w:val="00A808BE"/>
    <w:rsid w:val="00A808C6"/>
    <w:rsid w:val="00A80A36"/>
    <w:rsid w:val="00A80A63"/>
    <w:rsid w:val="00A80B86"/>
    <w:rsid w:val="00A80CEF"/>
    <w:rsid w:val="00A810B8"/>
    <w:rsid w:val="00A81A8A"/>
    <w:rsid w:val="00A81C55"/>
    <w:rsid w:val="00A81DB2"/>
    <w:rsid w:val="00A81DD5"/>
    <w:rsid w:val="00A81F04"/>
    <w:rsid w:val="00A81FB5"/>
    <w:rsid w:val="00A8210A"/>
    <w:rsid w:val="00A82205"/>
    <w:rsid w:val="00A822D6"/>
    <w:rsid w:val="00A822E7"/>
    <w:rsid w:val="00A824A7"/>
    <w:rsid w:val="00A830C2"/>
    <w:rsid w:val="00A83368"/>
    <w:rsid w:val="00A834A0"/>
    <w:rsid w:val="00A83572"/>
    <w:rsid w:val="00A8373A"/>
    <w:rsid w:val="00A83961"/>
    <w:rsid w:val="00A839A2"/>
    <w:rsid w:val="00A841FD"/>
    <w:rsid w:val="00A842EA"/>
    <w:rsid w:val="00A8438F"/>
    <w:rsid w:val="00A8445C"/>
    <w:rsid w:val="00A84629"/>
    <w:rsid w:val="00A8466A"/>
    <w:rsid w:val="00A84A09"/>
    <w:rsid w:val="00A84D65"/>
    <w:rsid w:val="00A851A9"/>
    <w:rsid w:val="00A85563"/>
    <w:rsid w:val="00A856BB"/>
    <w:rsid w:val="00A85701"/>
    <w:rsid w:val="00A85BB2"/>
    <w:rsid w:val="00A85E80"/>
    <w:rsid w:val="00A85FC5"/>
    <w:rsid w:val="00A85FE9"/>
    <w:rsid w:val="00A86D7D"/>
    <w:rsid w:val="00A872B9"/>
    <w:rsid w:val="00A874C4"/>
    <w:rsid w:val="00A875A2"/>
    <w:rsid w:val="00A87740"/>
    <w:rsid w:val="00A87C2C"/>
    <w:rsid w:val="00A87CA9"/>
    <w:rsid w:val="00A87FA1"/>
    <w:rsid w:val="00A90117"/>
    <w:rsid w:val="00A90138"/>
    <w:rsid w:val="00A9033B"/>
    <w:rsid w:val="00A9053A"/>
    <w:rsid w:val="00A90682"/>
    <w:rsid w:val="00A9084F"/>
    <w:rsid w:val="00A90982"/>
    <w:rsid w:val="00A90CD6"/>
    <w:rsid w:val="00A91045"/>
    <w:rsid w:val="00A91277"/>
    <w:rsid w:val="00A913EF"/>
    <w:rsid w:val="00A91959"/>
    <w:rsid w:val="00A91D84"/>
    <w:rsid w:val="00A91DBA"/>
    <w:rsid w:val="00A91FDB"/>
    <w:rsid w:val="00A9203E"/>
    <w:rsid w:val="00A921F2"/>
    <w:rsid w:val="00A9269F"/>
    <w:rsid w:val="00A92888"/>
    <w:rsid w:val="00A92A68"/>
    <w:rsid w:val="00A92C1B"/>
    <w:rsid w:val="00A92D7C"/>
    <w:rsid w:val="00A92FB9"/>
    <w:rsid w:val="00A92FCC"/>
    <w:rsid w:val="00A93403"/>
    <w:rsid w:val="00A93983"/>
    <w:rsid w:val="00A93DCE"/>
    <w:rsid w:val="00A93F9A"/>
    <w:rsid w:val="00A944E1"/>
    <w:rsid w:val="00A94739"/>
    <w:rsid w:val="00A94AC1"/>
    <w:rsid w:val="00A94F98"/>
    <w:rsid w:val="00A952FA"/>
    <w:rsid w:val="00A95493"/>
    <w:rsid w:val="00A9564A"/>
    <w:rsid w:val="00A9585D"/>
    <w:rsid w:val="00A95B96"/>
    <w:rsid w:val="00A95E79"/>
    <w:rsid w:val="00A95E7E"/>
    <w:rsid w:val="00A96258"/>
    <w:rsid w:val="00A9679D"/>
    <w:rsid w:val="00A96959"/>
    <w:rsid w:val="00A97432"/>
    <w:rsid w:val="00A974F3"/>
    <w:rsid w:val="00A979C9"/>
    <w:rsid w:val="00A97D78"/>
    <w:rsid w:val="00AA016F"/>
    <w:rsid w:val="00AA01C9"/>
    <w:rsid w:val="00AA02D7"/>
    <w:rsid w:val="00AA0635"/>
    <w:rsid w:val="00AA0CD3"/>
    <w:rsid w:val="00AA0D74"/>
    <w:rsid w:val="00AA17CA"/>
    <w:rsid w:val="00AA1838"/>
    <w:rsid w:val="00AA199C"/>
    <w:rsid w:val="00AA1C81"/>
    <w:rsid w:val="00AA1E1C"/>
    <w:rsid w:val="00AA1F12"/>
    <w:rsid w:val="00AA2015"/>
    <w:rsid w:val="00AA21F7"/>
    <w:rsid w:val="00AA22CD"/>
    <w:rsid w:val="00AA2885"/>
    <w:rsid w:val="00AA2BA1"/>
    <w:rsid w:val="00AA2C9D"/>
    <w:rsid w:val="00AA3299"/>
    <w:rsid w:val="00AA32BB"/>
    <w:rsid w:val="00AA36C9"/>
    <w:rsid w:val="00AA393C"/>
    <w:rsid w:val="00AA404C"/>
    <w:rsid w:val="00AA4051"/>
    <w:rsid w:val="00AA42C2"/>
    <w:rsid w:val="00AA476E"/>
    <w:rsid w:val="00AA47B1"/>
    <w:rsid w:val="00AA4C5D"/>
    <w:rsid w:val="00AA4CE0"/>
    <w:rsid w:val="00AA4EDB"/>
    <w:rsid w:val="00AA4F98"/>
    <w:rsid w:val="00AA553C"/>
    <w:rsid w:val="00AA5860"/>
    <w:rsid w:val="00AA58E8"/>
    <w:rsid w:val="00AA5970"/>
    <w:rsid w:val="00AA59ED"/>
    <w:rsid w:val="00AA59F0"/>
    <w:rsid w:val="00AA5B2E"/>
    <w:rsid w:val="00AA5F0B"/>
    <w:rsid w:val="00AA6057"/>
    <w:rsid w:val="00AA6110"/>
    <w:rsid w:val="00AA6CA1"/>
    <w:rsid w:val="00AA72C1"/>
    <w:rsid w:val="00AA7448"/>
    <w:rsid w:val="00AA7589"/>
    <w:rsid w:val="00AA7A58"/>
    <w:rsid w:val="00AA7E61"/>
    <w:rsid w:val="00AB0460"/>
    <w:rsid w:val="00AB0647"/>
    <w:rsid w:val="00AB06F9"/>
    <w:rsid w:val="00AB08A4"/>
    <w:rsid w:val="00AB0935"/>
    <w:rsid w:val="00AB09CA"/>
    <w:rsid w:val="00AB0B4C"/>
    <w:rsid w:val="00AB118F"/>
    <w:rsid w:val="00AB135C"/>
    <w:rsid w:val="00AB18A6"/>
    <w:rsid w:val="00AB1968"/>
    <w:rsid w:val="00AB1A21"/>
    <w:rsid w:val="00AB1FB0"/>
    <w:rsid w:val="00AB2020"/>
    <w:rsid w:val="00AB2080"/>
    <w:rsid w:val="00AB22F1"/>
    <w:rsid w:val="00AB2451"/>
    <w:rsid w:val="00AB2A1E"/>
    <w:rsid w:val="00AB2BF7"/>
    <w:rsid w:val="00AB2E18"/>
    <w:rsid w:val="00AB31FC"/>
    <w:rsid w:val="00AB3581"/>
    <w:rsid w:val="00AB3736"/>
    <w:rsid w:val="00AB38AA"/>
    <w:rsid w:val="00AB4661"/>
    <w:rsid w:val="00AB4D6E"/>
    <w:rsid w:val="00AB50F6"/>
    <w:rsid w:val="00AB52CF"/>
    <w:rsid w:val="00AB53AC"/>
    <w:rsid w:val="00AB54A0"/>
    <w:rsid w:val="00AB5865"/>
    <w:rsid w:val="00AB5917"/>
    <w:rsid w:val="00AB5E3D"/>
    <w:rsid w:val="00AB64AA"/>
    <w:rsid w:val="00AB69AD"/>
    <w:rsid w:val="00AB6A90"/>
    <w:rsid w:val="00AB6B8A"/>
    <w:rsid w:val="00AB723D"/>
    <w:rsid w:val="00AB74A0"/>
    <w:rsid w:val="00AB76F4"/>
    <w:rsid w:val="00AC0030"/>
    <w:rsid w:val="00AC0135"/>
    <w:rsid w:val="00AC035F"/>
    <w:rsid w:val="00AC0B2E"/>
    <w:rsid w:val="00AC0DB5"/>
    <w:rsid w:val="00AC0EDE"/>
    <w:rsid w:val="00AC0EF5"/>
    <w:rsid w:val="00AC1AD9"/>
    <w:rsid w:val="00AC1F99"/>
    <w:rsid w:val="00AC2254"/>
    <w:rsid w:val="00AC2335"/>
    <w:rsid w:val="00AC2552"/>
    <w:rsid w:val="00AC2712"/>
    <w:rsid w:val="00AC2A8F"/>
    <w:rsid w:val="00AC2A9C"/>
    <w:rsid w:val="00AC2EDB"/>
    <w:rsid w:val="00AC2F74"/>
    <w:rsid w:val="00AC3098"/>
    <w:rsid w:val="00AC3334"/>
    <w:rsid w:val="00AC3363"/>
    <w:rsid w:val="00AC3501"/>
    <w:rsid w:val="00AC360E"/>
    <w:rsid w:val="00AC3714"/>
    <w:rsid w:val="00AC37DF"/>
    <w:rsid w:val="00AC3936"/>
    <w:rsid w:val="00AC3E94"/>
    <w:rsid w:val="00AC4015"/>
    <w:rsid w:val="00AC4206"/>
    <w:rsid w:val="00AC46BC"/>
    <w:rsid w:val="00AC49B8"/>
    <w:rsid w:val="00AC4AAA"/>
    <w:rsid w:val="00AC4EAD"/>
    <w:rsid w:val="00AC50E9"/>
    <w:rsid w:val="00AC5ABC"/>
    <w:rsid w:val="00AC5E4A"/>
    <w:rsid w:val="00AC5EAD"/>
    <w:rsid w:val="00AC6139"/>
    <w:rsid w:val="00AC6189"/>
    <w:rsid w:val="00AC6205"/>
    <w:rsid w:val="00AC6D9B"/>
    <w:rsid w:val="00AC6F6C"/>
    <w:rsid w:val="00AC707C"/>
    <w:rsid w:val="00AC70C6"/>
    <w:rsid w:val="00AC729E"/>
    <w:rsid w:val="00AC72EC"/>
    <w:rsid w:val="00AC7410"/>
    <w:rsid w:val="00AC75ED"/>
    <w:rsid w:val="00AC7929"/>
    <w:rsid w:val="00AC7F19"/>
    <w:rsid w:val="00AD067C"/>
    <w:rsid w:val="00AD08E6"/>
    <w:rsid w:val="00AD09CC"/>
    <w:rsid w:val="00AD1930"/>
    <w:rsid w:val="00AD1A76"/>
    <w:rsid w:val="00AD2421"/>
    <w:rsid w:val="00AD2656"/>
    <w:rsid w:val="00AD283A"/>
    <w:rsid w:val="00AD2BD4"/>
    <w:rsid w:val="00AD2CC5"/>
    <w:rsid w:val="00AD2EAB"/>
    <w:rsid w:val="00AD31E7"/>
    <w:rsid w:val="00AD358A"/>
    <w:rsid w:val="00AD3D5A"/>
    <w:rsid w:val="00AD3E3B"/>
    <w:rsid w:val="00AD3EE7"/>
    <w:rsid w:val="00AD3FB5"/>
    <w:rsid w:val="00AD4272"/>
    <w:rsid w:val="00AD435C"/>
    <w:rsid w:val="00AD462D"/>
    <w:rsid w:val="00AD4815"/>
    <w:rsid w:val="00AD4897"/>
    <w:rsid w:val="00AD4AB2"/>
    <w:rsid w:val="00AD52B0"/>
    <w:rsid w:val="00AD5376"/>
    <w:rsid w:val="00AD5B0E"/>
    <w:rsid w:val="00AD5FD5"/>
    <w:rsid w:val="00AD5FF7"/>
    <w:rsid w:val="00AD5FFC"/>
    <w:rsid w:val="00AD63F0"/>
    <w:rsid w:val="00AD67DA"/>
    <w:rsid w:val="00AD6C35"/>
    <w:rsid w:val="00AD6DA8"/>
    <w:rsid w:val="00AD6E58"/>
    <w:rsid w:val="00AD717C"/>
    <w:rsid w:val="00AD749E"/>
    <w:rsid w:val="00AD77DC"/>
    <w:rsid w:val="00AD7977"/>
    <w:rsid w:val="00AD7BBA"/>
    <w:rsid w:val="00AD7BC5"/>
    <w:rsid w:val="00AE02C6"/>
    <w:rsid w:val="00AE0318"/>
    <w:rsid w:val="00AE0A4F"/>
    <w:rsid w:val="00AE0AE9"/>
    <w:rsid w:val="00AE0B7A"/>
    <w:rsid w:val="00AE132C"/>
    <w:rsid w:val="00AE16EE"/>
    <w:rsid w:val="00AE1BDC"/>
    <w:rsid w:val="00AE1C09"/>
    <w:rsid w:val="00AE1C76"/>
    <w:rsid w:val="00AE1CDA"/>
    <w:rsid w:val="00AE1D04"/>
    <w:rsid w:val="00AE22B3"/>
    <w:rsid w:val="00AE2B8E"/>
    <w:rsid w:val="00AE302B"/>
    <w:rsid w:val="00AE3128"/>
    <w:rsid w:val="00AE3270"/>
    <w:rsid w:val="00AE3576"/>
    <w:rsid w:val="00AE39BF"/>
    <w:rsid w:val="00AE3AA6"/>
    <w:rsid w:val="00AE404D"/>
    <w:rsid w:val="00AE416A"/>
    <w:rsid w:val="00AE4711"/>
    <w:rsid w:val="00AE48E2"/>
    <w:rsid w:val="00AE4C3D"/>
    <w:rsid w:val="00AE4CC0"/>
    <w:rsid w:val="00AE4E32"/>
    <w:rsid w:val="00AE5874"/>
    <w:rsid w:val="00AE5DE0"/>
    <w:rsid w:val="00AE621D"/>
    <w:rsid w:val="00AE65E6"/>
    <w:rsid w:val="00AE693D"/>
    <w:rsid w:val="00AE6C09"/>
    <w:rsid w:val="00AE6DD3"/>
    <w:rsid w:val="00AE6F4B"/>
    <w:rsid w:val="00AE70C6"/>
    <w:rsid w:val="00AE73FD"/>
    <w:rsid w:val="00AE769E"/>
    <w:rsid w:val="00AE76AA"/>
    <w:rsid w:val="00AE76E8"/>
    <w:rsid w:val="00AE7767"/>
    <w:rsid w:val="00AE7AED"/>
    <w:rsid w:val="00AE7D63"/>
    <w:rsid w:val="00AE7FCC"/>
    <w:rsid w:val="00AF0059"/>
    <w:rsid w:val="00AF01A6"/>
    <w:rsid w:val="00AF0351"/>
    <w:rsid w:val="00AF06A2"/>
    <w:rsid w:val="00AF0834"/>
    <w:rsid w:val="00AF145F"/>
    <w:rsid w:val="00AF153D"/>
    <w:rsid w:val="00AF159B"/>
    <w:rsid w:val="00AF15E5"/>
    <w:rsid w:val="00AF1CFD"/>
    <w:rsid w:val="00AF1D09"/>
    <w:rsid w:val="00AF1ED4"/>
    <w:rsid w:val="00AF232E"/>
    <w:rsid w:val="00AF2899"/>
    <w:rsid w:val="00AF2A4E"/>
    <w:rsid w:val="00AF2AF4"/>
    <w:rsid w:val="00AF2B0D"/>
    <w:rsid w:val="00AF2B18"/>
    <w:rsid w:val="00AF2E7A"/>
    <w:rsid w:val="00AF35B1"/>
    <w:rsid w:val="00AF36C0"/>
    <w:rsid w:val="00AF378D"/>
    <w:rsid w:val="00AF43A5"/>
    <w:rsid w:val="00AF4653"/>
    <w:rsid w:val="00AF4760"/>
    <w:rsid w:val="00AF47B6"/>
    <w:rsid w:val="00AF4C27"/>
    <w:rsid w:val="00AF5064"/>
    <w:rsid w:val="00AF5096"/>
    <w:rsid w:val="00AF5239"/>
    <w:rsid w:val="00AF59EF"/>
    <w:rsid w:val="00AF5D2C"/>
    <w:rsid w:val="00AF5D6A"/>
    <w:rsid w:val="00AF5EEC"/>
    <w:rsid w:val="00AF629E"/>
    <w:rsid w:val="00AF6332"/>
    <w:rsid w:val="00AF6655"/>
    <w:rsid w:val="00AF6888"/>
    <w:rsid w:val="00AF6919"/>
    <w:rsid w:val="00AF7277"/>
    <w:rsid w:val="00AF75C3"/>
    <w:rsid w:val="00AF7FC6"/>
    <w:rsid w:val="00B00746"/>
    <w:rsid w:val="00B00839"/>
    <w:rsid w:val="00B00862"/>
    <w:rsid w:val="00B00A62"/>
    <w:rsid w:val="00B00D46"/>
    <w:rsid w:val="00B00E41"/>
    <w:rsid w:val="00B01473"/>
    <w:rsid w:val="00B01620"/>
    <w:rsid w:val="00B01CEA"/>
    <w:rsid w:val="00B01E3F"/>
    <w:rsid w:val="00B0203B"/>
    <w:rsid w:val="00B020AC"/>
    <w:rsid w:val="00B024AC"/>
    <w:rsid w:val="00B025C3"/>
    <w:rsid w:val="00B025ED"/>
    <w:rsid w:val="00B02AE6"/>
    <w:rsid w:val="00B032EA"/>
    <w:rsid w:val="00B033D3"/>
    <w:rsid w:val="00B0379A"/>
    <w:rsid w:val="00B037A1"/>
    <w:rsid w:val="00B03DDD"/>
    <w:rsid w:val="00B041DA"/>
    <w:rsid w:val="00B044A5"/>
    <w:rsid w:val="00B0486F"/>
    <w:rsid w:val="00B04C1C"/>
    <w:rsid w:val="00B04C38"/>
    <w:rsid w:val="00B04D2A"/>
    <w:rsid w:val="00B04F91"/>
    <w:rsid w:val="00B05005"/>
    <w:rsid w:val="00B05383"/>
    <w:rsid w:val="00B05465"/>
    <w:rsid w:val="00B0603E"/>
    <w:rsid w:val="00B06201"/>
    <w:rsid w:val="00B06415"/>
    <w:rsid w:val="00B065BC"/>
    <w:rsid w:val="00B067D7"/>
    <w:rsid w:val="00B06A85"/>
    <w:rsid w:val="00B06D33"/>
    <w:rsid w:val="00B07043"/>
    <w:rsid w:val="00B0711A"/>
    <w:rsid w:val="00B074CB"/>
    <w:rsid w:val="00B07591"/>
    <w:rsid w:val="00B07ED1"/>
    <w:rsid w:val="00B07F62"/>
    <w:rsid w:val="00B1009D"/>
    <w:rsid w:val="00B1022B"/>
    <w:rsid w:val="00B1033C"/>
    <w:rsid w:val="00B107FC"/>
    <w:rsid w:val="00B10D3D"/>
    <w:rsid w:val="00B10DFE"/>
    <w:rsid w:val="00B11011"/>
    <w:rsid w:val="00B11640"/>
    <w:rsid w:val="00B11658"/>
    <w:rsid w:val="00B11754"/>
    <w:rsid w:val="00B11B8A"/>
    <w:rsid w:val="00B11D91"/>
    <w:rsid w:val="00B11F52"/>
    <w:rsid w:val="00B11F53"/>
    <w:rsid w:val="00B11F76"/>
    <w:rsid w:val="00B11F99"/>
    <w:rsid w:val="00B123C8"/>
    <w:rsid w:val="00B12912"/>
    <w:rsid w:val="00B12BCA"/>
    <w:rsid w:val="00B132C8"/>
    <w:rsid w:val="00B1370C"/>
    <w:rsid w:val="00B14047"/>
    <w:rsid w:val="00B1421A"/>
    <w:rsid w:val="00B1451C"/>
    <w:rsid w:val="00B145D6"/>
    <w:rsid w:val="00B145E1"/>
    <w:rsid w:val="00B15576"/>
    <w:rsid w:val="00B1562E"/>
    <w:rsid w:val="00B15BC5"/>
    <w:rsid w:val="00B160FB"/>
    <w:rsid w:val="00B1649F"/>
    <w:rsid w:val="00B164EF"/>
    <w:rsid w:val="00B165D8"/>
    <w:rsid w:val="00B166E9"/>
    <w:rsid w:val="00B16744"/>
    <w:rsid w:val="00B168CD"/>
    <w:rsid w:val="00B16B79"/>
    <w:rsid w:val="00B17132"/>
    <w:rsid w:val="00B1751C"/>
    <w:rsid w:val="00B1761F"/>
    <w:rsid w:val="00B17845"/>
    <w:rsid w:val="00B17924"/>
    <w:rsid w:val="00B2004D"/>
    <w:rsid w:val="00B20384"/>
    <w:rsid w:val="00B205E9"/>
    <w:rsid w:val="00B207C2"/>
    <w:rsid w:val="00B209B5"/>
    <w:rsid w:val="00B20B63"/>
    <w:rsid w:val="00B20CB6"/>
    <w:rsid w:val="00B20D50"/>
    <w:rsid w:val="00B20D51"/>
    <w:rsid w:val="00B20E2A"/>
    <w:rsid w:val="00B210E1"/>
    <w:rsid w:val="00B2117A"/>
    <w:rsid w:val="00B2124F"/>
    <w:rsid w:val="00B21776"/>
    <w:rsid w:val="00B21BBF"/>
    <w:rsid w:val="00B21E04"/>
    <w:rsid w:val="00B220A3"/>
    <w:rsid w:val="00B222C5"/>
    <w:rsid w:val="00B222D8"/>
    <w:rsid w:val="00B224C4"/>
    <w:rsid w:val="00B22ED8"/>
    <w:rsid w:val="00B2385D"/>
    <w:rsid w:val="00B23FDB"/>
    <w:rsid w:val="00B244FC"/>
    <w:rsid w:val="00B2474C"/>
    <w:rsid w:val="00B24CF2"/>
    <w:rsid w:val="00B25413"/>
    <w:rsid w:val="00B2544D"/>
    <w:rsid w:val="00B254B9"/>
    <w:rsid w:val="00B25622"/>
    <w:rsid w:val="00B25964"/>
    <w:rsid w:val="00B25C97"/>
    <w:rsid w:val="00B2629E"/>
    <w:rsid w:val="00B2642A"/>
    <w:rsid w:val="00B26474"/>
    <w:rsid w:val="00B26AAA"/>
    <w:rsid w:val="00B275E9"/>
    <w:rsid w:val="00B27904"/>
    <w:rsid w:val="00B279B1"/>
    <w:rsid w:val="00B279FC"/>
    <w:rsid w:val="00B27CF2"/>
    <w:rsid w:val="00B30295"/>
    <w:rsid w:val="00B30674"/>
    <w:rsid w:val="00B308B4"/>
    <w:rsid w:val="00B30C40"/>
    <w:rsid w:val="00B30C6B"/>
    <w:rsid w:val="00B311A6"/>
    <w:rsid w:val="00B31B65"/>
    <w:rsid w:val="00B3264E"/>
    <w:rsid w:val="00B32659"/>
    <w:rsid w:val="00B32797"/>
    <w:rsid w:val="00B32A05"/>
    <w:rsid w:val="00B32DC2"/>
    <w:rsid w:val="00B3355E"/>
    <w:rsid w:val="00B33636"/>
    <w:rsid w:val="00B336CE"/>
    <w:rsid w:val="00B33787"/>
    <w:rsid w:val="00B337DA"/>
    <w:rsid w:val="00B3388D"/>
    <w:rsid w:val="00B338B6"/>
    <w:rsid w:val="00B34238"/>
    <w:rsid w:val="00B3480C"/>
    <w:rsid w:val="00B34B51"/>
    <w:rsid w:val="00B3502C"/>
    <w:rsid w:val="00B354A9"/>
    <w:rsid w:val="00B358B6"/>
    <w:rsid w:val="00B36021"/>
    <w:rsid w:val="00B360A3"/>
    <w:rsid w:val="00B360AE"/>
    <w:rsid w:val="00B361A8"/>
    <w:rsid w:val="00B361EE"/>
    <w:rsid w:val="00B3623F"/>
    <w:rsid w:val="00B365F4"/>
    <w:rsid w:val="00B36821"/>
    <w:rsid w:val="00B369E8"/>
    <w:rsid w:val="00B37068"/>
    <w:rsid w:val="00B37271"/>
    <w:rsid w:val="00B37747"/>
    <w:rsid w:val="00B37990"/>
    <w:rsid w:val="00B37BC6"/>
    <w:rsid w:val="00B37E4F"/>
    <w:rsid w:val="00B40062"/>
    <w:rsid w:val="00B400BF"/>
    <w:rsid w:val="00B400E5"/>
    <w:rsid w:val="00B403A8"/>
    <w:rsid w:val="00B4040C"/>
    <w:rsid w:val="00B40BFC"/>
    <w:rsid w:val="00B40EC2"/>
    <w:rsid w:val="00B41169"/>
    <w:rsid w:val="00B4128B"/>
    <w:rsid w:val="00B415C3"/>
    <w:rsid w:val="00B4181C"/>
    <w:rsid w:val="00B41B11"/>
    <w:rsid w:val="00B41F2E"/>
    <w:rsid w:val="00B41FBF"/>
    <w:rsid w:val="00B4271E"/>
    <w:rsid w:val="00B42AC2"/>
    <w:rsid w:val="00B42CB0"/>
    <w:rsid w:val="00B4348D"/>
    <w:rsid w:val="00B436D5"/>
    <w:rsid w:val="00B4371A"/>
    <w:rsid w:val="00B43C62"/>
    <w:rsid w:val="00B43E23"/>
    <w:rsid w:val="00B44586"/>
    <w:rsid w:val="00B44D26"/>
    <w:rsid w:val="00B44D7C"/>
    <w:rsid w:val="00B44E22"/>
    <w:rsid w:val="00B44F3D"/>
    <w:rsid w:val="00B450FB"/>
    <w:rsid w:val="00B45A26"/>
    <w:rsid w:val="00B463FB"/>
    <w:rsid w:val="00B46487"/>
    <w:rsid w:val="00B46AA9"/>
    <w:rsid w:val="00B47033"/>
    <w:rsid w:val="00B4715E"/>
    <w:rsid w:val="00B473BF"/>
    <w:rsid w:val="00B478DB"/>
    <w:rsid w:val="00B47A3F"/>
    <w:rsid w:val="00B501B8"/>
    <w:rsid w:val="00B5065E"/>
    <w:rsid w:val="00B50C7D"/>
    <w:rsid w:val="00B50CB1"/>
    <w:rsid w:val="00B50D81"/>
    <w:rsid w:val="00B51285"/>
    <w:rsid w:val="00B5164B"/>
    <w:rsid w:val="00B51EAE"/>
    <w:rsid w:val="00B52506"/>
    <w:rsid w:val="00B52B51"/>
    <w:rsid w:val="00B5335A"/>
    <w:rsid w:val="00B5353D"/>
    <w:rsid w:val="00B53870"/>
    <w:rsid w:val="00B540DD"/>
    <w:rsid w:val="00B548A9"/>
    <w:rsid w:val="00B54AC0"/>
    <w:rsid w:val="00B54D48"/>
    <w:rsid w:val="00B5502E"/>
    <w:rsid w:val="00B55260"/>
    <w:rsid w:val="00B55325"/>
    <w:rsid w:val="00B55AE6"/>
    <w:rsid w:val="00B55CE0"/>
    <w:rsid w:val="00B55DFE"/>
    <w:rsid w:val="00B55ECC"/>
    <w:rsid w:val="00B56310"/>
    <w:rsid w:val="00B56349"/>
    <w:rsid w:val="00B56B89"/>
    <w:rsid w:val="00B56CF9"/>
    <w:rsid w:val="00B57025"/>
    <w:rsid w:val="00B57317"/>
    <w:rsid w:val="00B57485"/>
    <w:rsid w:val="00B5773D"/>
    <w:rsid w:val="00B5791E"/>
    <w:rsid w:val="00B57BB6"/>
    <w:rsid w:val="00B57D85"/>
    <w:rsid w:val="00B57F89"/>
    <w:rsid w:val="00B601D6"/>
    <w:rsid w:val="00B60488"/>
    <w:rsid w:val="00B6074F"/>
    <w:rsid w:val="00B60815"/>
    <w:rsid w:val="00B61041"/>
    <w:rsid w:val="00B6176E"/>
    <w:rsid w:val="00B61BD2"/>
    <w:rsid w:val="00B623B9"/>
    <w:rsid w:val="00B62CD5"/>
    <w:rsid w:val="00B63360"/>
    <w:rsid w:val="00B633AA"/>
    <w:rsid w:val="00B63514"/>
    <w:rsid w:val="00B635EF"/>
    <w:rsid w:val="00B6367E"/>
    <w:rsid w:val="00B63BD4"/>
    <w:rsid w:val="00B643A4"/>
    <w:rsid w:val="00B64413"/>
    <w:rsid w:val="00B64427"/>
    <w:rsid w:val="00B646F9"/>
    <w:rsid w:val="00B648A4"/>
    <w:rsid w:val="00B649DC"/>
    <w:rsid w:val="00B64F3F"/>
    <w:rsid w:val="00B651A0"/>
    <w:rsid w:val="00B65530"/>
    <w:rsid w:val="00B655C1"/>
    <w:rsid w:val="00B657AD"/>
    <w:rsid w:val="00B65901"/>
    <w:rsid w:val="00B659FC"/>
    <w:rsid w:val="00B65D8C"/>
    <w:rsid w:val="00B66370"/>
    <w:rsid w:val="00B66708"/>
    <w:rsid w:val="00B66CCC"/>
    <w:rsid w:val="00B675C6"/>
    <w:rsid w:val="00B67798"/>
    <w:rsid w:val="00B67920"/>
    <w:rsid w:val="00B67F57"/>
    <w:rsid w:val="00B705ED"/>
    <w:rsid w:val="00B70713"/>
    <w:rsid w:val="00B7082E"/>
    <w:rsid w:val="00B70CA4"/>
    <w:rsid w:val="00B70DC2"/>
    <w:rsid w:val="00B70E81"/>
    <w:rsid w:val="00B711F8"/>
    <w:rsid w:val="00B715C4"/>
    <w:rsid w:val="00B71AC5"/>
    <w:rsid w:val="00B71DDC"/>
    <w:rsid w:val="00B72637"/>
    <w:rsid w:val="00B72C79"/>
    <w:rsid w:val="00B732A5"/>
    <w:rsid w:val="00B7337F"/>
    <w:rsid w:val="00B733C5"/>
    <w:rsid w:val="00B734B7"/>
    <w:rsid w:val="00B737F9"/>
    <w:rsid w:val="00B73B45"/>
    <w:rsid w:val="00B73B8F"/>
    <w:rsid w:val="00B73D3E"/>
    <w:rsid w:val="00B73F84"/>
    <w:rsid w:val="00B73FBC"/>
    <w:rsid w:val="00B740C0"/>
    <w:rsid w:val="00B74385"/>
    <w:rsid w:val="00B745E1"/>
    <w:rsid w:val="00B74AD2"/>
    <w:rsid w:val="00B74EA4"/>
    <w:rsid w:val="00B757E3"/>
    <w:rsid w:val="00B75E04"/>
    <w:rsid w:val="00B75EF7"/>
    <w:rsid w:val="00B7602D"/>
    <w:rsid w:val="00B7630A"/>
    <w:rsid w:val="00B76702"/>
    <w:rsid w:val="00B76859"/>
    <w:rsid w:val="00B769C0"/>
    <w:rsid w:val="00B76E8A"/>
    <w:rsid w:val="00B77231"/>
    <w:rsid w:val="00B77619"/>
    <w:rsid w:val="00B77717"/>
    <w:rsid w:val="00B77925"/>
    <w:rsid w:val="00B77A39"/>
    <w:rsid w:val="00B77B39"/>
    <w:rsid w:val="00B77FB1"/>
    <w:rsid w:val="00B80387"/>
    <w:rsid w:val="00B803B2"/>
    <w:rsid w:val="00B803D8"/>
    <w:rsid w:val="00B80437"/>
    <w:rsid w:val="00B80752"/>
    <w:rsid w:val="00B8084E"/>
    <w:rsid w:val="00B80C76"/>
    <w:rsid w:val="00B80FC4"/>
    <w:rsid w:val="00B81B44"/>
    <w:rsid w:val="00B81C38"/>
    <w:rsid w:val="00B82029"/>
    <w:rsid w:val="00B825F2"/>
    <w:rsid w:val="00B826D6"/>
    <w:rsid w:val="00B82734"/>
    <w:rsid w:val="00B828AD"/>
    <w:rsid w:val="00B82AC9"/>
    <w:rsid w:val="00B83287"/>
    <w:rsid w:val="00B834B4"/>
    <w:rsid w:val="00B83941"/>
    <w:rsid w:val="00B83C3C"/>
    <w:rsid w:val="00B83CCA"/>
    <w:rsid w:val="00B84852"/>
    <w:rsid w:val="00B84A82"/>
    <w:rsid w:val="00B84E07"/>
    <w:rsid w:val="00B84EBC"/>
    <w:rsid w:val="00B8517C"/>
    <w:rsid w:val="00B85191"/>
    <w:rsid w:val="00B854A2"/>
    <w:rsid w:val="00B85904"/>
    <w:rsid w:val="00B8596E"/>
    <w:rsid w:val="00B859FD"/>
    <w:rsid w:val="00B85B67"/>
    <w:rsid w:val="00B85D91"/>
    <w:rsid w:val="00B85DE4"/>
    <w:rsid w:val="00B86244"/>
    <w:rsid w:val="00B86252"/>
    <w:rsid w:val="00B86354"/>
    <w:rsid w:val="00B8688F"/>
    <w:rsid w:val="00B868B9"/>
    <w:rsid w:val="00B86C06"/>
    <w:rsid w:val="00B86C29"/>
    <w:rsid w:val="00B86C38"/>
    <w:rsid w:val="00B87099"/>
    <w:rsid w:val="00B87360"/>
    <w:rsid w:val="00B87538"/>
    <w:rsid w:val="00B875D4"/>
    <w:rsid w:val="00B87618"/>
    <w:rsid w:val="00B87947"/>
    <w:rsid w:val="00B879C7"/>
    <w:rsid w:val="00B87BD6"/>
    <w:rsid w:val="00B90079"/>
    <w:rsid w:val="00B90115"/>
    <w:rsid w:val="00B901EA"/>
    <w:rsid w:val="00B903F2"/>
    <w:rsid w:val="00B90783"/>
    <w:rsid w:val="00B90974"/>
    <w:rsid w:val="00B910B1"/>
    <w:rsid w:val="00B91199"/>
    <w:rsid w:val="00B91809"/>
    <w:rsid w:val="00B91D82"/>
    <w:rsid w:val="00B91E41"/>
    <w:rsid w:val="00B92406"/>
    <w:rsid w:val="00B929B1"/>
    <w:rsid w:val="00B92BF5"/>
    <w:rsid w:val="00B92DB9"/>
    <w:rsid w:val="00B932C2"/>
    <w:rsid w:val="00B93402"/>
    <w:rsid w:val="00B93508"/>
    <w:rsid w:val="00B93E8E"/>
    <w:rsid w:val="00B94233"/>
    <w:rsid w:val="00B9485B"/>
    <w:rsid w:val="00B948AE"/>
    <w:rsid w:val="00B94992"/>
    <w:rsid w:val="00B94A0D"/>
    <w:rsid w:val="00B94D76"/>
    <w:rsid w:val="00B9512B"/>
    <w:rsid w:val="00B951AD"/>
    <w:rsid w:val="00B952DC"/>
    <w:rsid w:val="00B957FB"/>
    <w:rsid w:val="00B95965"/>
    <w:rsid w:val="00B95A03"/>
    <w:rsid w:val="00B95CFA"/>
    <w:rsid w:val="00B95DD3"/>
    <w:rsid w:val="00B95DD6"/>
    <w:rsid w:val="00B9617C"/>
    <w:rsid w:val="00B96371"/>
    <w:rsid w:val="00B964F1"/>
    <w:rsid w:val="00B9673D"/>
    <w:rsid w:val="00B96A01"/>
    <w:rsid w:val="00B9724D"/>
    <w:rsid w:val="00B97668"/>
    <w:rsid w:val="00B97A8C"/>
    <w:rsid w:val="00B97B44"/>
    <w:rsid w:val="00BA0306"/>
    <w:rsid w:val="00BA031B"/>
    <w:rsid w:val="00BA0643"/>
    <w:rsid w:val="00BA0647"/>
    <w:rsid w:val="00BA081A"/>
    <w:rsid w:val="00BA0AB5"/>
    <w:rsid w:val="00BA0E1E"/>
    <w:rsid w:val="00BA0F28"/>
    <w:rsid w:val="00BA10DE"/>
    <w:rsid w:val="00BA11A3"/>
    <w:rsid w:val="00BA155C"/>
    <w:rsid w:val="00BA1A1D"/>
    <w:rsid w:val="00BA1C0C"/>
    <w:rsid w:val="00BA24ED"/>
    <w:rsid w:val="00BA2607"/>
    <w:rsid w:val="00BA26A3"/>
    <w:rsid w:val="00BA2ABF"/>
    <w:rsid w:val="00BA2B73"/>
    <w:rsid w:val="00BA2BA2"/>
    <w:rsid w:val="00BA2BA4"/>
    <w:rsid w:val="00BA2BA5"/>
    <w:rsid w:val="00BA3112"/>
    <w:rsid w:val="00BA32B9"/>
    <w:rsid w:val="00BA3410"/>
    <w:rsid w:val="00BA3A59"/>
    <w:rsid w:val="00BA3A97"/>
    <w:rsid w:val="00BA3F57"/>
    <w:rsid w:val="00BA4308"/>
    <w:rsid w:val="00BA486E"/>
    <w:rsid w:val="00BA4A18"/>
    <w:rsid w:val="00BA4AD5"/>
    <w:rsid w:val="00BA4ED7"/>
    <w:rsid w:val="00BA51BD"/>
    <w:rsid w:val="00BA55AA"/>
    <w:rsid w:val="00BA582F"/>
    <w:rsid w:val="00BA594E"/>
    <w:rsid w:val="00BA5A1B"/>
    <w:rsid w:val="00BA5B2D"/>
    <w:rsid w:val="00BA5FA7"/>
    <w:rsid w:val="00BA6023"/>
    <w:rsid w:val="00BA6082"/>
    <w:rsid w:val="00BA61F6"/>
    <w:rsid w:val="00BA6308"/>
    <w:rsid w:val="00BA63A4"/>
    <w:rsid w:val="00BA6788"/>
    <w:rsid w:val="00BA6861"/>
    <w:rsid w:val="00BA6A0E"/>
    <w:rsid w:val="00BA6ACF"/>
    <w:rsid w:val="00BA6FA2"/>
    <w:rsid w:val="00BA7307"/>
    <w:rsid w:val="00BA73EF"/>
    <w:rsid w:val="00BA7578"/>
    <w:rsid w:val="00BA7930"/>
    <w:rsid w:val="00BA7A37"/>
    <w:rsid w:val="00BA7BD3"/>
    <w:rsid w:val="00BA7D7F"/>
    <w:rsid w:val="00BB0091"/>
    <w:rsid w:val="00BB0362"/>
    <w:rsid w:val="00BB0517"/>
    <w:rsid w:val="00BB0659"/>
    <w:rsid w:val="00BB081B"/>
    <w:rsid w:val="00BB0A03"/>
    <w:rsid w:val="00BB0A40"/>
    <w:rsid w:val="00BB0C82"/>
    <w:rsid w:val="00BB0D93"/>
    <w:rsid w:val="00BB0E0E"/>
    <w:rsid w:val="00BB0F0C"/>
    <w:rsid w:val="00BB0F0E"/>
    <w:rsid w:val="00BB132D"/>
    <w:rsid w:val="00BB153A"/>
    <w:rsid w:val="00BB167A"/>
    <w:rsid w:val="00BB1747"/>
    <w:rsid w:val="00BB1932"/>
    <w:rsid w:val="00BB1A29"/>
    <w:rsid w:val="00BB1ECF"/>
    <w:rsid w:val="00BB1FBE"/>
    <w:rsid w:val="00BB2968"/>
    <w:rsid w:val="00BB29DA"/>
    <w:rsid w:val="00BB2BDF"/>
    <w:rsid w:val="00BB2BED"/>
    <w:rsid w:val="00BB2D53"/>
    <w:rsid w:val="00BB2FE6"/>
    <w:rsid w:val="00BB346E"/>
    <w:rsid w:val="00BB3928"/>
    <w:rsid w:val="00BB3AB3"/>
    <w:rsid w:val="00BB3C37"/>
    <w:rsid w:val="00BB47DA"/>
    <w:rsid w:val="00BB488F"/>
    <w:rsid w:val="00BB4EE7"/>
    <w:rsid w:val="00BB51F3"/>
    <w:rsid w:val="00BB52FC"/>
    <w:rsid w:val="00BB580D"/>
    <w:rsid w:val="00BB5810"/>
    <w:rsid w:val="00BB59E9"/>
    <w:rsid w:val="00BB5E07"/>
    <w:rsid w:val="00BB6226"/>
    <w:rsid w:val="00BB6255"/>
    <w:rsid w:val="00BB63FC"/>
    <w:rsid w:val="00BB6431"/>
    <w:rsid w:val="00BB65B6"/>
    <w:rsid w:val="00BB65BB"/>
    <w:rsid w:val="00BB66E7"/>
    <w:rsid w:val="00BB6EBC"/>
    <w:rsid w:val="00BB726E"/>
    <w:rsid w:val="00BB75B7"/>
    <w:rsid w:val="00BB79FF"/>
    <w:rsid w:val="00BC022D"/>
    <w:rsid w:val="00BC08B1"/>
    <w:rsid w:val="00BC0BC4"/>
    <w:rsid w:val="00BC0EA1"/>
    <w:rsid w:val="00BC0EC3"/>
    <w:rsid w:val="00BC0F26"/>
    <w:rsid w:val="00BC190D"/>
    <w:rsid w:val="00BC1C76"/>
    <w:rsid w:val="00BC205E"/>
    <w:rsid w:val="00BC21CE"/>
    <w:rsid w:val="00BC23B0"/>
    <w:rsid w:val="00BC272F"/>
    <w:rsid w:val="00BC2A5B"/>
    <w:rsid w:val="00BC2B1F"/>
    <w:rsid w:val="00BC2B7D"/>
    <w:rsid w:val="00BC3053"/>
    <w:rsid w:val="00BC30BF"/>
    <w:rsid w:val="00BC3709"/>
    <w:rsid w:val="00BC398C"/>
    <w:rsid w:val="00BC3C70"/>
    <w:rsid w:val="00BC3FFB"/>
    <w:rsid w:val="00BC40DD"/>
    <w:rsid w:val="00BC433F"/>
    <w:rsid w:val="00BC4372"/>
    <w:rsid w:val="00BC4391"/>
    <w:rsid w:val="00BC461C"/>
    <w:rsid w:val="00BC4E6C"/>
    <w:rsid w:val="00BC5215"/>
    <w:rsid w:val="00BC53CB"/>
    <w:rsid w:val="00BC5585"/>
    <w:rsid w:val="00BC579C"/>
    <w:rsid w:val="00BC62BD"/>
    <w:rsid w:val="00BC6396"/>
    <w:rsid w:val="00BC6974"/>
    <w:rsid w:val="00BC69D6"/>
    <w:rsid w:val="00BC6DB9"/>
    <w:rsid w:val="00BD03B2"/>
    <w:rsid w:val="00BD0402"/>
    <w:rsid w:val="00BD04F6"/>
    <w:rsid w:val="00BD05F3"/>
    <w:rsid w:val="00BD075D"/>
    <w:rsid w:val="00BD0C78"/>
    <w:rsid w:val="00BD0F7D"/>
    <w:rsid w:val="00BD0FFC"/>
    <w:rsid w:val="00BD1109"/>
    <w:rsid w:val="00BD16C6"/>
    <w:rsid w:val="00BD18E1"/>
    <w:rsid w:val="00BD1944"/>
    <w:rsid w:val="00BD25B6"/>
    <w:rsid w:val="00BD2C32"/>
    <w:rsid w:val="00BD3892"/>
    <w:rsid w:val="00BD3B5C"/>
    <w:rsid w:val="00BD3C7C"/>
    <w:rsid w:val="00BD3DF4"/>
    <w:rsid w:val="00BD3E55"/>
    <w:rsid w:val="00BD40BB"/>
    <w:rsid w:val="00BD421B"/>
    <w:rsid w:val="00BD437F"/>
    <w:rsid w:val="00BD452A"/>
    <w:rsid w:val="00BD4CFD"/>
    <w:rsid w:val="00BD4D08"/>
    <w:rsid w:val="00BD5246"/>
    <w:rsid w:val="00BD5390"/>
    <w:rsid w:val="00BD5414"/>
    <w:rsid w:val="00BD55F2"/>
    <w:rsid w:val="00BD5C98"/>
    <w:rsid w:val="00BD5DB9"/>
    <w:rsid w:val="00BD5FF7"/>
    <w:rsid w:val="00BD6292"/>
    <w:rsid w:val="00BD631C"/>
    <w:rsid w:val="00BD6992"/>
    <w:rsid w:val="00BD6BF3"/>
    <w:rsid w:val="00BD718F"/>
    <w:rsid w:val="00BD71FD"/>
    <w:rsid w:val="00BD7341"/>
    <w:rsid w:val="00BD7366"/>
    <w:rsid w:val="00BD75EC"/>
    <w:rsid w:val="00BD7AC6"/>
    <w:rsid w:val="00BD7BB9"/>
    <w:rsid w:val="00BD7C92"/>
    <w:rsid w:val="00BD7E0D"/>
    <w:rsid w:val="00BD7F71"/>
    <w:rsid w:val="00BE0390"/>
    <w:rsid w:val="00BE0674"/>
    <w:rsid w:val="00BE07DB"/>
    <w:rsid w:val="00BE0840"/>
    <w:rsid w:val="00BE0909"/>
    <w:rsid w:val="00BE0A00"/>
    <w:rsid w:val="00BE0EE3"/>
    <w:rsid w:val="00BE10F9"/>
    <w:rsid w:val="00BE124B"/>
    <w:rsid w:val="00BE1773"/>
    <w:rsid w:val="00BE17F6"/>
    <w:rsid w:val="00BE1BFF"/>
    <w:rsid w:val="00BE1E5E"/>
    <w:rsid w:val="00BE20CD"/>
    <w:rsid w:val="00BE2154"/>
    <w:rsid w:val="00BE280F"/>
    <w:rsid w:val="00BE2AAD"/>
    <w:rsid w:val="00BE2ACB"/>
    <w:rsid w:val="00BE2C7C"/>
    <w:rsid w:val="00BE2F6E"/>
    <w:rsid w:val="00BE32B9"/>
    <w:rsid w:val="00BE32BA"/>
    <w:rsid w:val="00BE32F4"/>
    <w:rsid w:val="00BE3896"/>
    <w:rsid w:val="00BE4021"/>
    <w:rsid w:val="00BE4930"/>
    <w:rsid w:val="00BE4B34"/>
    <w:rsid w:val="00BE5000"/>
    <w:rsid w:val="00BE53AB"/>
    <w:rsid w:val="00BE5522"/>
    <w:rsid w:val="00BE559B"/>
    <w:rsid w:val="00BE560B"/>
    <w:rsid w:val="00BE5E49"/>
    <w:rsid w:val="00BE5FB9"/>
    <w:rsid w:val="00BE62DE"/>
    <w:rsid w:val="00BE6ADE"/>
    <w:rsid w:val="00BE6F57"/>
    <w:rsid w:val="00BE7117"/>
    <w:rsid w:val="00BE7AC6"/>
    <w:rsid w:val="00BF05F8"/>
    <w:rsid w:val="00BF073C"/>
    <w:rsid w:val="00BF0901"/>
    <w:rsid w:val="00BF0EA2"/>
    <w:rsid w:val="00BF10A1"/>
    <w:rsid w:val="00BF11F4"/>
    <w:rsid w:val="00BF1917"/>
    <w:rsid w:val="00BF19BE"/>
    <w:rsid w:val="00BF1A83"/>
    <w:rsid w:val="00BF1B9E"/>
    <w:rsid w:val="00BF1D81"/>
    <w:rsid w:val="00BF235A"/>
    <w:rsid w:val="00BF26B8"/>
    <w:rsid w:val="00BF2F0A"/>
    <w:rsid w:val="00BF30DC"/>
    <w:rsid w:val="00BF3157"/>
    <w:rsid w:val="00BF3501"/>
    <w:rsid w:val="00BF3522"/>
    <w:rsid w:val="00BF3576"/>
    <w:rsid w:val="00BF36BD"/>
    <w:rsid w:val="00BF36C4"/>
    <w:rsid w:val="00BF3B39"/>
    <w:rsid w:val="00BF3E2B"/>
    <w:rsid w:val="00BF456B"/>
    <w:rsid w:val="00BF46F2"/>
    <w:rsid w:val="00BF4D63"/>
    <w:rsid w:val="00BF4D81"/>
    <w:rsid w:val="00BF4FA0"/>
    <w:rsid w:val="00BF4FD0"/>
    <w:rsid w:val="00BF5046"/>
    <w:rsid w:val="00BF5087"/>
    <w:rsid w:val="00BF50EE"/>
    <w:rsid w:val="00BF5110"/>
    <w:rsid w:val="00BF58BF"/>
    <w:rsid w:val="00BF5B6A"/>
    <w:rsid w:val="00BF5E9C"/>
    <w:rsid w:val="00BF607D"/>
    <w:rsid w:val="00BF60D4"/>
    <w:rsid w:val="00BF6442"/>
    <w:rsid w:val="00BF68C5"/>
    <w:rsid w:val="00BF68D2"/>
    <w:rsid w:val="00BF6A05"/>
    <w:rsid w:val="00BF6D1C"/>
    <w:rsid w:val="00BF73CE"/>
    <w:rsid w:val="00BF7534"/>
    <w:rsid w:val="00BF78B6"/>
    <w:rsid w:val="00BF7AA8"/>
    <w:rsid w:val="00BF7DDB"/>
    <w:rsid w:val="00BF7EB6"/>
    <w:rsid w:val="00BF7F3B"/>
    <w:rsid w:val="00BF7F5C"/>
    <w:rsid w:val="00C00095"/>
    <w:rsid w:val="00C00238"/>
    <w:rsid w:val="00C00297"/>
    <w:rsid w:val="00C004EB"/>
    <w:rsid w:val="00C00589"/>
    <w:rsid w:val="00C009E4"/>
    <w:rsid w:val="00C01166"/>
    <w:rsid w:val="00C01700"/>
    <w:rsid w:val="00C017CB"/>
    <w:rsid w:val="00C0190F"/>
    <w:rsid w:val="00C01AC2"/>
    <w:rsid w:val="00C01DA2"/>
    <w:rsid w:val="00C021B2"/>
    <w:rsid w:val="00C023C5"/>
    <w:rsid w:val="00C02479"/>
    <w:rsid w:val="00C02728"/>
    <w:rsid w:val="00C02B2A"/>
    <w:rsid w:val="00C03376"/>
    <w:rsid w:val="00C0356F"/>
    <w:rsid w:val="00C03974"/>
    <w:rsid w:val="00C04081"/>
    <w:rsid w:val="00C040DF"/>
    <w:rsid w:val="00C042AD"/>
    <w:rsid w:val="00C04641"/>
    <w:rsid w:val="00C048BE"/>
    <w:rsid w:val="00C04947"/>
    <w:rsid w:val="00C04E5F"/>
    <w:rsid w:val="00C04FE0"/>
    <w:rsid w:val="00C050DE"/>
    <w:rsid w:val="00C052D7"/>
    <w:rsid w:val="00C05316"/>
    <w:rsid w:val="00C0555C"/>
    <w:rsid w:val="00C05A4B"/>
    <w:rsid w:val="00C05C27"/>
    <w:rsid w:val="00C0617D"/>
    <w:rsid w:val="00C065E1"/>
    <w:rsid w:val="00C068D6"/>
    <w:rsid w:val="00C06D29"/>
    <w:rsid w:val="00C07204"/>
    <w:rsid w:val="00C0723A"/>
    <w:rsid w:val="00C0727A"/>
    <w:rsid w:val="00C07426"/>
    <w:rsid w:val="00C07645"/>
    <w:rsid w:val="00C0768D"/>
    <w:rsid w:val="00C07C50"/>
    <w:rsid w:val="00C07F46"/>
    <w:rsid w:val="00C07FDE"/>
    <w:rsid w:val="00C10132"/>
    <w:rsid w:val="00C10322"/>
    <w:rsid w:val="00C103C0"/>
    <w:rsid w:val="00C10466"/>
    <w:rsid w:val="00C105DF"/>
    <w:rsid w:val="00C106D1"/>
    <w:rsid w:val="00C10B87"/>
    <w:rsid w:val="00C10F8C"/>
    <w:rsid w:val="00C115EC"/>
    <w:rsid w:val="00C1168C"/>
    <w:rsid w:val="00C117B7"/>
    <w:rsid w:val="00C11912"/>
    <w:rsid w:val="00C11B53"/>
    <w:rsid w:val="00C11B82"/>
    <w:rsid w:val="00C11CFD"/>
    <w:rsid w:val="00C11E6B"/>
    <w:rsid w:val="00C12058"/>
    <w:rsid w:val="00C12386"/>
    <w:rsid w:val="00C1264B"/>
    <w:rsid w:val="00C12D08"/>
    <w:rsid w:val="00C12DB8"/>
    <w:rsid w:val="00C1343C"/>
    <w:rsid w:val="00C13EC2"/>
    <w:rsid w:val="00C140F5"/>
    <w:rsid w:val="00C1431B"/>
    <w:rsid w:val="00C1431E"/>
    <w:rsid w:val="00C1453F"/>
    <w:rsid w:val="00C14582"/>
    <w:rsid w:val="00C14DE9"/>
    <w:rsid w:val="00C14F20"/>
    <w:rsid w:val="00C1518F"/>
    <w:rsid w:val="00C15528"/>
    <w:rsid w:val="00C15BD9"/>
    <w:rsid w:val="00C15C6A"/>
    <w:rsid w:val="00C15DBF"/>
    <w:rsid w:val="00C1618A"/>
    <w:rsid w:val="00C161D0"/>
    <w:rsid w:val="00C16207"/>
    <w:rsid w:val="00C16271"/>
    <w:rsid w:val="00C1634C"/>
    <w:rsid w:val="00C1660F"/>
    <w:rsid w:val="00C16CDB"/>
    <w:rsid w:val="00C16F63"/>
    <w:rsid w:val="00C17034"/>
    <w:rsid w:val="00C171E3"/>
    <w:rsid w:val="00C17620"/>
    <w:rsid w:val="00C179A3"/>
    <w:rsid w:val="00C17DE8"/>
    <w:rsid w:val="00C17E40"/>
    <w:rsid w:val="00C21076"/>
    <w:rsid w:val="00C21B22"/>
    <w:rsid w:val="00C21B84"/>
    <w:rsid w:val="00C21C07"/>
    <w:rsid w:val="00C2220D"/>
    <w:rsid w:val="00C2231C"/>
    <w:rsid w:val="00C22A7F"/>
    <w:rsid w:val="00C23197"/>
    <w:rsid w:val="00C2334E"/>
    <w:rsid w:val="00C23B51"/>
    <w:rsid w:val="00C23C6C"/>
    <w:rsid w:val="00C23EF1"/>
    <w:rsid w:val="00C23F4A"/>
    <w:rsid w:val="00C24452"/>
    <w:rsid w:val="00C244D2"/>
    <w:rsid w:val="00C24700"/>
    <w:rsid w:val="00C24B15"/>
    <w:rsid w:val="00C24DA4"/>
    <w:rsid w:val="00C2527A"/>
    <w:rsid w:val="00C255AD"/>
    <w:rsid w:val="00C259DD"/>
    <w:rsid w:val="00C25A44"/>
    <w:rsid w:val="00C25BBA"/>
    <w:rsid w:val="00C25F5E"/>
    <w:rsid w:val="00C261B1"/>
    <w:rsid w:val="00C2677A"/>
    <w:rsid w:val="00C26AC8"/>
    <w:rsid w:val="00C26CD7"/>
    <w:rsid w:val="00C27290"/>
    <w:rsid w:val="00C27454"/>
    <w:rsid w:val="00C27482"/>
    <w:rsid w:val="00C275D5"/>
    <w:rsid w:val="00C27723"/>
    <w:rsid w:val="00C27A6E"/>
    <w:rsid w:val="00C27A9A"/>
    <w:rsid w:val="00C27DA9"/>
    <w:rsid w:val="00C300EA"/>
    <w:rsid w:val="00C300F1"/>
    <w:rsid w:val="00C301E3"/>
    <w:rsid w:val="00C303E4"/>
    <w:rsid w:val="00C3091C"/>
    <w:rsid w:val="00C30DE0"/>
    <w:rsid w:val="00C30E1B"/>
    <w:rsid w:val="00C30EB1"/>
    <w:rsid w:val="00C312FA"/>
    <w:rsid w:val="00C317DB"/>
    <w:rsid w:val="00C31849"/>
    <w:rsid w:val="00C319EE"/>
    <w:rsid w:val="00C31E84"/>
    <w:rsid w:val="00C31EE4"/>
    <w:rsid w:val="00C31F6A"/>
    <w:rsid w:val="00C3222E"/>
    <w:rsid w:val="00C327A8"/>
    <w:rsid w:val="00C32A08"/>
    <w:rsid w:val="00C33066"/>
    <w:rsid w:val="00C331AF"/>
    <w:rsid w:val="00C33220"/>
    <w:rsid w:val="00C33481"/>
    <w:rsid w:val="00C33C60"/>
    <w:rsid w:val="00C33D1C"/>
    <w:rsid w:val="00C33E6D"/>
    <w:rsid w:val="00C3488A"/>
    <w:rsid w:val="00C349D4"/>
    <w:rsid w:val="00C34A34"/>
    <w:rsid w:val="00C353E4"/>
    <w:rsid w:val="00C357C1"/>
    <w:rsid w:val="00C35BAD"/>
    <w:rsid w:val="00C35DF8"/>
    <w:rsid w:val="00C36096"/>
    <w:rsid w:val="00C367ED"/>
    <w:rsid w:val="00C3682A"/>
    <w:rsid w:val="00C36D1D"/>
    <w:rsid w:val="00C3709A"/>
    <w:rsid w:val="00C37392"/>
    <w:rsid w:val="00C3740A"/>
    <w:rsid w:val="00C37646"/>
    <w:rsid w:val="00C376BF"/>
    <w:rsid w:val="00C3781F"/>
    <w:rsid w:val="00C378CC"/>
    <w:rsid w:val="00C37A94"/>
    <w:rsid w:val="00C37BDC"/>
    <w:rsid w:val="00C37BE8"/>
    <w:rsid w:val="00C37E1B"/>
    <w:rsid w:val="00C37F8C"/>
    <w:rsid w:val="00C400F8"/>
    <w:rsid w:val="00C40160"/>
    <w:rsid w:val="00C407B6"/>
    <w:rsid w:val="00C40B3C"/>
    <w:rsid w:val="00C40C95"/>
    <w:rsid w:val="00C41070"/>
    <w:rsid w:val="00C4164F"/>
    <w:rsid w:val="00C41677"/>
    <w:rsid w:val="00C41697"/>
    <w:rsid w:val="00C41A59"/>
    <w:rsid w:val="00C41E67"/>
    <w:rsid w:val="00C41EBC"/>
    <w:rsid w:val="00C4271C"/>
    <w:rsid w:val="00C42854"/>
    <w:rsid w:val="00C42C1A"/>
    <w:rsid w:val="00C433E5"/>
    <w:rsid w:val="00C434EC"/>
    <w:rsid w:val="00C43530"/>
    <w:rsid w:val="00C43602"/>
    <w:rsid w:val="00C4386F"/>
    <w:rsid w:val="00C438BB"/>
    <w:rsid w:val="00C43A09"/>
    <w:rsid w:val="00C43ABD"/>
    <w:rsid w:val="00C43B8E"/>
    <w:rsid w:val="00C43CD7"/>
    <w:rsid w:val="00C4445E"/>
    <w:rsid w:val="00C44687"/>
    <w:rsid w:val="00C4484E"/>
    <w:rsid w:val="00C44952"/>
    <w:rsid w:val="00C44DAF"/>
    <w:rsid w:val="00C45170"/>
    <w:rsid w:val="00C451F2"/>
    <w:rsid w:val="00C4527F"/>
    <w:rsid w:val="00C455EA"/>
    <w:rsid w:val="00C457CE"/>
    <w:rsid w:val="00C4598C"/>
    <w:rsid w:val="00C45FD1"/>
    <w:rsid w:val="00C45FF5"/>
    <w:rsid w:val="00C4614A"/>
    <w:rsid w:val="00C469E9"/>
    <w:rsid w:val="00C46E73"/>
    <w:rsid w:val="00C46FA9"/>
    <w:rsid w:val="00C470C7"/>
    <w:rsid w:val="00C4759A"/>
    <w:rsid w:val="00C47698"/>
    <w:rsid w:val="00C479EC"/>
    <w:rsid w:val="00C47B88"/>
    <w:rsid w:val="00C47DFC"/>
    <w:rsid w:val="00C50006"/>
    <w:rsid w:val="00C501F7"/>
    <w:rsid w:val="00C50BAC"/>
    <w:rsid w:val="00C50FA0"/>
    <w:rsid w:val="00C510F2"/>
    <w:rsid w:val="00C51696"/>
    <w:rsid w:val="00C517A6"/>
    <w:rsid w:val="00C51986"/>
    <w:rsid w:val="00C51BE5"/>
    <w:rsid w:val="00C51CC5"/>
    <w:rsid w:val="00C521E6"/>
    <w:rsid w:val="00C521EE"/>
    <w:rsid w:val="00C524A0"/>
    <w:rsid w:val="00C5260B"/>
    <w:rsid w:val="00C526AD"/>
    <w:rsid w:val="00C52927"/>
    <w:rsid w:val="00C52A30"/>
    <w:rsid w:val="00C52A89"/>
    <w:rsid w:val="00C53070"/>
    <w:rsid w:val="00C53661"/>
    <w:rsid w:val="00C53D84"/>
    <w:rsid w:val="00C54045"/>
    <w:rsid w:val="00C54062"/>
    <w:rsid w:val="00C543BD"/>
    <w:rsid w:val="00C5450C"/>
    <w:rsid w:val="00C546BD"/>
    <w:rsid w:val="00C5489A"/>
    <w:rsid w:val="00C54ADA"/>
    <w:rsid w:val="00C55A40"/>
    <w:rsid w:val="00C55A51"/>
    <w:rsid w:val="00C55C45"/>
    <w:rsid w:val="00C55C94"/>
    <w:rsid w:val="00C55EAF"/>
    <w:rsid w:val="00C56330"/>
    <w:rsid w:val="00C5677A"/>
    <w:rsid w:val="00C56A5A"/>
    <w:rsid w:val="00C56D39"/>
    <w:rsid w:val="00C56E40"/>
    <w:rsid w:val="00C570FF"/>
    <w:rsid w:val="00C57325"/>
    <w:rsid w:val="00C609E1"/>
    <w:rsid w:val="00C60C04"/>
    <w:rsid w:val="00C6125D"/>
    <w:rsid w:val="00C612C6"/>
    <w:rsid w:val="00C61C5B"/>
    <w:rsid w:val="00C61D28"/>
    <w:rsid w:val="00C620BF"/>
    <w:rsid w:val="00C62117"/>
    <w:rsid w:val="00C621F7"/>
    <w:rsid w:val="00C62BC6"/>
    <w:rsid w:val="00C62C90"/>
    <w:rsid w:val="00C62D95"/>
    <w:rsid w:val="00C62DC3"/>
    <w:rsid w:val="00C63374"/>
    <w:rsid w:val="00C63722"/>
    <w:rsid w:val="00C63A83"/>
    <w:rsid w:val="00C63AC5"/>
    <w:rsid w:val="00C63C4A"/>
    <w:rsid w:val="00C64141"/>
    <w:rsid w:val="00C64221"/>
    <w:rsid w:val="00C6425F"/>
    <w:rsid w:val="00C64291"/>
    <w:rsid w:val="00C644D7"/>
    <w:rsid w:val="00C6456C"/>
    <w:rsid w:val="00C64692"/>
    <w:rsid w:val="00C6474B"/>
    <w:rsid w:val="00C649F1"/>
    <w:rsid w:val="00C64C1F"/>
    <w:rsid w:val="00C64C65"/>
    <w:rsid w:val="00C64C8A"/>
    <w:rsid w:val="00C65C99"/>
    <w:rsid w:val="00C65CAE"/>
    <w:rsid w:val="00C65E7B"/>
    <w:rsid w:val="00C65EB8"/>
    <w:rsid w:val="00C66544"/>
    <w:rsid w:val="00C66581"/>
    <w:rsid w:val="00C66633"/>
    <w:rsid w:val="00C66CB8"/>
    <w:rsid w:val="00C66D9F"/>
    <w:rsid w:val="00C66E3F"/>
    <w:rsid w:val="00C66E77"/>
    <w:rsid w:val="00C67225"/>
    <w:rsid w:val="00C67415"/>
    <w:rsid w:val="00C67442"/>
    <w:rsid w:val="00C67643"/>
    <w:rsid w:val="00C67DE1"/>
    <w:rsid w:val="00C7086E"/>
    <w:rsid w:val="00C70A8E"/>
    <w:rsid w:val="00C70D3A"/>
    <w:rsid w:val="00C71026"/>
    <w:rsid w:val="00C714C9"/>
    <w:rsid w:val="00C7154E"/>
    <w:rsid w:val="00C718F2"/>
    <w:rsid w:val="00C71A81"/>
    <w:rsid w:val="00C71C35"/>
    <w:rsid w:val="00C71D29"/>
    <w:rsid w:val="00C72385"/>
    <w:rsid w:val="00C7253B"/>
    <w:rsid w:val="00C7291A"/>
    <w:rsid w:val="00C72BFD"/>
    <w:rsid w:val="00C72CF0"/>
    <w:rsid w:val="00C72ECC"/>
    <w:rsid w:val="00C730BA"/>
    <w:rsid w:val="00C73A60"/>
    <w:rsid w:val="00C74A27"/>
    <w:rsid w:val="00C74A30"/>
    <w:rsid w:val="00C74E9C"/>
    <w:rsid w:val="00C75081"/>
    <w:rsid w:val="00C75731"/>
    <w:rsid w:val="00C759D4"/>
    <w:rsid w:val="00C75A03"/>
    <w:rsid w:val="00C75D5E"/>
    <w:rsid w:val="00C75D6D"/>
    <w:rsid w:val="00C76038"/>
    <w:rsid w:val="00C76635"/>
    <w:rsid w:val="00C76790"/>
    <w:rsid w:val="00C7680A"/>
    <w:rsid w:val="00C7687F"/>
    <w:rsid w:val="00C76F16"/>
    <w:rsid w:val="00C7734F"/>
    <w:rsid w:val="00C773C4"/>
    <w:rsid w:val="00C77488"/>
    <w:rsid w:val="00C77745"/>
    <w:rsid w:val="00C7784A"/>
    <w:rsid w:val="00C77FC8"/>
    <w:rsid w:val="00C80371"/>
    <w:rsid w:val="00C803C7"/>
    <w:rsid w:val="00C80890"/>
    <w:rsid w:val="00C80B99"/>
    <w:rsid w:val="00C80EF7"/>
    <w:rsid w:val="00C81273"/>
    <w:rsid w:val="00C813F2"/>
    <w:rsid w:val="00C815D2"/>
    <w:rsid w:val="00C81765"/>
    <w:rsid w:val="00C81804"/>
    <w:rsid w:val="00C81BAD"/>
    <w:rsid w:val="00C82186"/>
    <w:rsid w:val="00C82418"/>
    <w:rsid w:val="00C82881"/>
    <w:rsid w:val="00C82965"/>
    <w:rsid w:val="00C829F9"/>
    <w:rsid w:val="00C82F1D"/>
    <w:rsid w:val="00C8311E"/>
    <w:rsid w:val="00C838FD"/>
    <w:rsid w:val="00C83CA1"/>
    <w:rsid w:val="00C84085"/>
    <w:rsid w:val="00C844BA"/>
    <w:rsid w:val="00C846DC"/>
    <w:rsid w:val="00C84841"/>
    <w:rsid w:val="00C849DE"/>
    <w:rsid w:val="00C84DC6"/>
    <w:rsid w:val="00C851F0"/>
    <w:rsid w:val="00C8544A"/>
    <w:rsid w:val="00C855FE"/>
    <w:rsid w:val="00C85BFF"/>
    <w:rsid w:val="00C85CD8"/>
    <w:rsid w:val="00C85F35"/>
    <w:rsid w:val="00C860E7"/>
    <w:rsid w:val="00C86A8B"/>
    <w:rsid w:val="00C86B87"/>
    <w:rsid w:val="00C87268"/>
    <w:rsid w:val="00C8765F"/>
    <w:rsid w:val="00C878AD"/>
    <w:rsid w:val="00C87AA8"/>
    <w:rsid w:val="00C87AE0"/>
    <w:rsid w:val="00C87B02"/>
    <w:rsid w:val="00C87C6E"/>
    <w:rsid w:val="00C903D5"/>
    <w:rsid w:val="00C90487"/>
    <w:rsid w:val="00C909F9"/>
    <w:rsid w:val="00C91579"/>
    <w:rsid w:val="00C9163C"/>
    <w:rsid w:val="00C916F2"/>
    <w:rsid w:val="00C92509"/>
    <w:rsid w:val="00C928F0"/>
    <w:rsid w:val="00C92ACE"/>
    <w:rsid w:val="00C9318F"/>
    <w:rsid w:val="00C93389"/>
    <w:rsid w:val="00C93682"/>
    <w:rsid w:val="00C93724"/>
    <w:rsid w:val="00C93E42"/>
    <w:rsid w:val="00C941FA"/>
    <w:rsid w:val="00C94265"/>
    <w:rsid w:val="00C942A3"/>
    <w:rsid w:val="00C9443A"/>
    <w:rsid w:val="00C948DB"/>
    <w:rsid w:val="00C94B79"/>
    <w:rsid w:val="00C95540"/>
    <w:rsid w:val="00C9577D"/>
    <w:rsid w:val="00C95BDF"/>
    <w:rsid w:val="00C95C35"/>
    <w:rsid w:val="00C95EBF"/>
    <w:rsid w:val="00C960D7"/>
    <w:rsid w:val="00C9610D"/>
    <w:rsid w:val="00C9635B"/>
    <w:rsid w:val="00C963C5"/>
    <w:rsid w:val="00C96434"/>
    <w:rsid w:val="00C96472"/>
    <w:rsid w:val="00C966B2"/>
    <w:rsid w:val="00C9691E"/>
    <w:rsid w:val="00C96A2F"/>
    <w:rsid w:val="00C97324"/>
    <w:rsid w:val="00C97386"/>
    <w:rsid w:val="00C97390"/>
    <w:rsid w:val="00C9754C"/>
    <w:rsid w:val="00C97C43"/>
    <w:rsid w:val="00CA008D"/>
    <w:rsid w:val="00CA01B3"/>
    <w:rsid w:val="00CA033B"/>
    <w:rsid w:val="00CA043E"/>
    <w:rsid w:val="00CA045A"/>
    <w:rsid w:val="00CA09E3"/>
    <w:rsid w:val="00CA0A77"/>
    <w:rsid w:val="00CA11D0"/>
    <w:rsid w:val="00CA1D3C"/>
    <w:rsid w:val="00CA249E"/>
    <w:rsid w:val="00CA28D5"/>
    <w:rsid w:val="00CA2B66"/>
    <w:rsid w:val="00CA2B69"/>
    <w:rsid w:val="00CA2D9E"/>
    <w:rsid w:val="00CA329D"/>
    <w:rsid w:val="00CA331D"/>
    <w:rsid w:val="00CA3437"/>
    <w:rsid w:val="00CA39C7"/>
    <w:rsid w:val="00CA39E9"/>
    <w:rsid w:val="00CA3AF7"/>
    <w:rsid w:val="00CA3B96"/>
    <w:rsid w:val="00CA3C46"/>
    <w:rsid w:val="00CA4088"/>
    <w:rsid w:val="00CA4159"/>
    <w:rsid w:val="00CA41A6"/>
    <w:rsid w:val="00CA49DE"/>
    <w:rsid w:val="00CA4BEC"/>
    <w:rsid w:val="00CA4F1A"/>
    <w:rsid w:val="00CA5838"/>
    <w:rsid w:val="00CA59CD"/>
    <w:rsid w:val="00CA5ED6"/>
    <w:rsid w:val="00CA5F5D"/>
    <w:rsid w:val="00CA66AA"/>
    <w:rsid w:val="00CA67FF"/>
    <w:rsid w:val="00CA695E"/>
    <w:rsid w:val="00CA6DFF"/>
    <w:rsid w:val="00CA756A"/>
    <w:rsid w:val="00CA78E4"/>
    <w:rsid w:val="00CA7AB6"/>
    <w:rsid w:val="00CA7BEA"/>
    <w:rsid w:val="00CA7E1D"/>
    <w:rsid w:val="00CB020A"/>
    <w:rsid w:val="00CB0385"/>
    <w:rsid w:val="00CB0474"/>
    <w:rsid w:val="00CB0C32"/>
    <w:rsid w:val="00CB0CBC"/>
    <w:rsid w:val="00CB0F8E"/>
    <w:rsid w:val="00CB1078"/>
    <w:rsid w:val="00CB1506"/>
    <w:rsid w:val="00CB15AE"/>
    <w:rsid w:val="00CB1658"/>
    <w:rsid w:val="00CB1872"/>
    <w:rsid w:val="00CB1E92"/>
    <w:rsid w:val="00CB236A"/>
    <w:rsid w:val="00CB24F8"/>
    <w:rsid w:val="00CB25C5"/>
    <w:rsid w:val="00CB302A"/>
    <w:rsid w:val="00CB316A"/>
    <w:rsid w:val="00CB326B"/>
    <w:rsid w:val="00CB3379"/>
    <w:rsid w:val="00CB3654"/>
    <w:rsid w:val="00CB388C"/>
    <w:rsid w:val="00CB3A92"/>
    <w:rsid w:val="00CB3BEF"/>
    <w:rsid w:val="00CB3CA9"/>
    <w:rsid w:val="00CB3E35"/>
    <w:rsid w:val="00CB3FE1"/>
    <w:rsid w:val="00CB43D0"/>
    <w:rsid w:val="00CB48AA"/>
    <w:rsid w:val="00CB4932"/>
    <w:rsid w:val="00CB4A69"/>
    <w:rsid w:val="00CB4A93"/>
    <w:rsid w:val="00CB4D4B"/>
    <w:rsid w:val="00CB5477"/>
    <w:rsid w:val="00CB5834"/>
    <w:rsid w:val="00CB58CB"/>
    <w:rsid w:val="00CB5910"/>
    <w:rsid w:val="00CB5CD8"/>
    <w:rsid w:val="00CB5E62"/>
    <w:rsid w:val="00CB5EC3"/>
    <w:rsid w:val="00CB6045"/>
    <w:rsid w:val="00CB65C1"/>
    <w:rsid w:val="00CB66F9"/>
    <w:rsid w:val="00CB6768"/>
    <w:rsid w:val="00CB6C64"/>
    <w:rsid w:val="00CB6FEB"/>
    <w:rsid w:val="00CB7045"/>
    <w:rsid w:val="00CB7B5E"/>
    <w:rsid w:val="00CB7BBA"/>
    <w:rsid w:val="00CB7C38"/>
    <w:rsid w:val="00CB7EEF"/>
    <w:rsid w:val="00CC0083"/>
    <w:rsid w:val="00CC0D4A"/>
    <w:rsid w:val="00CC0F49"/>
    <w:rsid w:val="00CC125B"/>
    <w:rsid w:val="00CC15DA"/>
    <w:rsid w:val="00CC176B"/>
    <w:rsid w:val="00CC18CC"/>
    <w:rsid w:val="00CC1EA6"/>
    <w:rsid w:val="00CC23A0"/>
    <w:rsid w:val="00CC3497"/>
    <w:rsid w:val="00CC3747"/>
    <w:rsid w:val="00CC39B8"/>
    <w:rsid w:val="00CC3AAC"/>
    <w:rsid w:val="00CC3B5D"/>
    <w:rsid w:val="00CC3B77"/>
    <w:rsid w:val="00CC3D27"/>
    <w:rsid w:val="00CC3DC3"/>
    <w:rsid w:val="00CC4097"/>
    <w:rsid w:val="00CC42DA"/>
    <w:rsid w:val="00CC431C"/>
    <w:rsid w:val="00CC45BF"/>
    <w:rsid w:val="00CC50EB"/>
    <w:rsid w:val="00CC529D"/>
    <w:rsid w:val="00CC546A"/>
    <w:rsid w:val="00CC55B1"/>
    <w:rsid w:val="00CC5643"/>
    <w:rsid w:val="00CC5B63"/>
    <w:rsid w:val="00CC60DB"/>
    <w:rsid w:val="00CC620F"/>
    <w:rsid w:val="00CC6440"/>
    <w:rsid w:val="00CC6BDD"/>
    <w:rsid w:val="00CC6EE5"/>
    <w:rsid w:val="00CC703D"/>
    <w:rsid w:val="00CC74AE"/>
    <w:rsid w:val="00CC785F"/>
    <w:rsid w:val="00CC7953"/>
    <w:rsid w:val="00CC7FB9"/>
    <w:rsid w:val="00CD050D"/>
    <w:rsid w:val="00CD0C8F"/>
    <w:rsid w:val="00CD0E4B"/>
    <w:rsid w:val="00CD1405"/>
    <w:rsid w:val="00CD1604"/>
    <w:rsid w:val="00CD1625"/>
    <w:rsid w:val="00CD167E"/>
    <w:rsid w:val="00CD16F2"/>
    <w:rsid w:val="00CD1E85"/>
    <w:rsid w:val="00CD232A"/>
    <w:rsid w:val="00CD233D"/>
    <w:rsid w:val="00CD25F0"/>
    <w:rsid w:val="00CD27B5"/>
    <w:rsid w:val="00CD2D76"/>
    <w:rsid w:val="00CD3235"/>
    <w:rsid w:val="00CD32FF"/>
    <w:rsid w:val="00CD357E"/>
    <w:rsid w:val="00CD3602"/>
    <w:rsid w:val="00CD37D7"/>
    <w:rsid w:val="00CD3B9D"/>
    <w:rsid w:val="00CD3BF5"/>
    <w:rsid w:val="00CD3C9C"/>
    <w:rsid w:val="00CD4091"/>
    <w:rsid w:val="00CD411D"/>
    <w:rsid w:val="00CD41D9"/>
    <w:rsid w:val="00CD4488"/>
    <w:rsid w:val="00CD448B"/>
    <w:rsid w:val="00CD4517"/>
    <w:rsid w:val="00CD4606"/>
    <w:rsid w:val="00CD5992"/>
    <w:rsid w:val="00CD5E80"/>
    <w:rsid w:val="00CD6366"/>
    <w:rsid w:val="00CD6499"/>
    <w:rsid w:val="00CD64CF"/>
    <w:rsid w:val="00CD6630"/>
    <w:rsid w:val="00CD73A1"/>
    <w:rsid w:val="00CD797A"/>
    <w:rsid w:val="00CD7D39"/>
    <w:rsid w:val="00CD7D93"/>
    <w:rsid w:val="00CE03C7"/>
    <w:rsid w:val="00CE04BF"/>
    <w:rsid w:val="00CE04DF"/>
    <w:rsid w:val="00CE072B"/>
    <w:rsid w:val="00CE07D9"/>
    <w:rsid w:val="00CE0AB4"/>
    <w:rsid w:val="00CE0D3D"/>
    <w:rsid w:val="00CE0F01"/>
    <w:rsid w:val="00CE0F4A"/>
    <w:rsid w:val="00CE0F8E"/>
    <w:rsid w:val="00CE1299"/>
    <w:rsid w:val="00CE149A"/>
    <w:rsid w:val="00CE17C1"/>
    <w:rsid w:val="00CE1ADE"/>
    <w:rsid w:val="00CE1DFE"/>
    <w:rsid w:val="00CE1F55"/>
    <w:rsid w:val="00CE2474"/>
    <w:rsid w:val="00CE260A"/>
    <w:rsid w:val="00CE2997"/>
    <w:rsid w:val="00CE29BB"/>
    <w:rsid w:val="00CE2D00"/>
    <w:rsid w:val="00CE2E4D"/>
    <w:rsid w:val="00CE2E9B"/>
    <w:rsid w:val="00CE3118"/>
    <w:rsid w:val="00CE31FA"/>
    <w:rsid w:val="00CE34AE"/>
    <w:rsid w:val="00CE38E9"/>
    <w:rsid w:val="00CE3AC9"/>
    <w:rsid w:val="00CE41F9"/>
    <w:rsid w:val="00CE44A8"/>
    <w:rsid w:val="00CE450E"/>
    <w:rsid w:val="00CE45CE"/>
    <w:rsid w:val="00CE4AFB"/>
    <w:rsid w:val="00CE4B34"/>
    <w:rsid w:val="00CE4E04"/>
    <w:rsid w:val="00CE4EF2"/>
    <w:rsid w:val="00CE510A"/>
    <w:rsid w:val="00CE55D0"/>
    <w:rsid w:val="00CE5FDE"/>
    <w:rsid w:val="00CE60D8"/>
    <w:rsid w:val="00CE6161"/>
    <w:rsid w:val="00CE62C6"/>
    <w:rsid w:val="00CE6782"/>
    <w:rsid w:val="00CE6884"/>
    <w:rsid w:val="00CE6B72"/>
    <w:rsid w:val="00CE7153"/>
    <w:rsid w:val="00CE73AD"/>
    <w:rsid w:val="00CE781B"/>
    <w:rsid w:val="00CE7AA8"/>
    <w:rsid w:val="00CE7DC2"/>
    <w:rsid w:val="00CF010C"/>
    <w:rsid w:val="00CF0236"/>
    <w:rsid w:val="00CF048D"/>
    <w:rsid w:val="00CF051A"/>
    <w:rsid w:val="00CF0587"/>
    <w:rsid w:val="00CF05E1"/>
    <w:rsid w:val="00CF0A74"/>
    <w:rsid w:val="00CF0ECB"/>
    <w:rsid w:val="00CF0F35"/>
    <w:rsid w:val="00CF11A5"/>
    <w:rsid w:val="00CF14E2"/>
    <w:rsid w:val="00CF1616"/>
    <w:rsid w:val="00CF16AD"/>
    <w:rsid w:val="00CF1A69"/>
    <w:rsid w:val="00CF1F97"/>
    <w:rsid w:val="00CF1F99"/>
    <w:rsid w:val="00CF212F"/>
    <w:rsid w:val="00CF21BE"/>
    <w:rsid w:val="00CF2381"/>
    <w:rsid w:val="00CF2529"/>
    <w:rsid w:val="00CF264B"/>
    <w:rsid w:val="00CF2D54"/>
    <w:rsid w:val="00CF2EFD"/>
    <w:rsid w:val="00CF33CF"/>
    <w:rsid w:val="00CF35A2"/>
    <w:rsid w:val="00CF3C74"/>
    <w:rsid w:val="00CF444B"/>
    <w:rsid w:val="00CF45F7"/>
    <w:rsid w:val="00CF4A81"/>
    <w:rsid w:val="00CF4BAC"/>
    <w:rsid w:val="00CF4E58"/>
    <w:rsid w:val="00CF4FD2"/>
    <w:rsid w:val="00CF5109"/>
    <w:rsid w:val="00CF52B6"/>
    <w:rsid w:val="00CF567E"/>
    <w:rsid w:val="00CF5A97"/>
    <w:rsid w:val="00CF5DC8"/>
    <w:rsid w:val="00CF60EF"/>
    <w:rsid w:val="00CF66DC"/>
    <w:rsid w:val="00CF678C"/>
    <w:rsid w:val="00CF6C8F"/>
    <w:rsid w:val="00CF6EF1"/>
    <w:rsid w:val="00CF6F82"/>
    <w:rsid w:val="00CF742E"/>
    <w:rsid w:val="00CF7898"/>
    <w:rsid w:val="00CF7B44"/>
    <w:rsid w:val="00D00202"/>
    <w:rsid w:val="00D00282"/>
    <w:rsid w:val="00D009FD"/>
    <w:rsid w:val="00D00AC0"/>
    <w:rsid w:val="00D00AF5"/>
    <w:rsid w:val="00D00DC7"/>
    <w:rsid w:val="00D00FA4"/>
    <w:rsid w:val="00D010BD"/>
    <w:rsid w:val="00D01CCF"/>
    <w:rsid w:val="00D01D23"/>
    <w:rsid w:val="00D01F95"/>
    <w:rsid w:val="00D0215F"/>
    <w:rsid w:val="00D021B4"/>
    <w:rsid w:val="00D02566"/>
    <w:rsid w:val="00D026EF"/>
    <w:rsid w:val="00D02715"/>
    <w:rsid w:val="00D02821"/>
    <w:rsid w:val="00D02AC0"/>
    <w:rsid w:val="00D02C0F"/>
    <w:rsid w:val="00D02C30"/>
    <w:rsid w:val="00D02D7E"/>
    <w:rsid w:val="00D02F3E"/>
    <w:rsid w:val="00D02F9C"/>
    <w:rsid w:val="00D0315C"/>
    <w:rsid w:val="00D03485"/>
    <w:rsid w:val="00D03783"/>
    <w:rsid w:val="00D03C66"/>
    <w:rsid w:val="00D03E07"/>
    <w:rsid w:val="00D03F95"/>
    <w:rsid w:val="00D0408C"/>
    <w:rsid w:val="00D045D1"/>
    <w:rsid w:val="00D0485F"/>
    <w:rsid w:val="00D04C63"/>
    <w:rsid w:val="00D04F92"/>
    <w:rsid w:val="00D0548F"/>
    <w:rsid w:val="00D05AA3"/>
    <w:rsid w:val="00D0629A"/>
    <w:rsid w:val="00D06337"/>
    <w:rsid w:val="00D06410"/>
    <w:rsid w:val="00D06742"/>
    <w:rsid w:val="00D0707E"/>
    <w:rsid w:val="00D07273"/>
    <w:rsid w:val="00D073E6"/>
    <w:rsid w:val="00D07722"/>
    <w:rsid w:val="00D078D1"/>
    <w:rsid w:val="00D07A10"/>
    <w:rsid w:val="00D10111"/>
    <w:rsid w:val="00D101A0"/>
    <w:rsid w:val="00D10271"/>
    <w:rsid w:val="00D10470"/>
    <w:rsid w:val="00D10602"/>
    <w:rsid w:val="00D10806"/>
    <w:rsid w:val="00D10855"/>
    <w:rsid w:val="00D108B1"/>
    <w:rsid w:val="00D10908"/>
    <w:rsid w:val="00D10A86"/>
    <w:rsid w:val="00D10B01"/>
    <w:rsid w:val="00D112F7"/>
    <w:rsid w:val="00D1142E"/>
    <w:rsid w:val="00D114A1"/>
    <w:rsid w:val="00D11C14"/>
    <w:rsid w:val="00D11C2C"/>
    <w:rsid w:val="00D11C9B"/>
    <w:rsid w:val="00D11CD8"/>
    <w:rsid w:val="00D11DEF"/>
    <w:rsid w:val="00D12273"/>
    <w:rsid w:val="00D12614"/>
    <w:rsid w:val="00D12696"/>
    <w:rsid w:val="00D12D81"/>
    <w:rsid w:val="00D12DC5"/>
    <w:rsid w:val="00D1309C"/>
    <w:rsid w:val="00D130CB"/>
    <w:rsid w:val="00D130DB"/>
    <w:rsid w:val="00D130F2"/>
    <w:rsid w:val="00D134C1"/>
    <w:rsid w:val="00D1368B"/>
    <w:rsid w:val="00D13A98"/>
    <w:rsid w:val="00D14121"/>
    <w:rsid w:val="00D14EE3"/>
    <w:rsid w:val="00D14F69"/>
    <w:rsid w:val="00D153C5"/>
    <w:rsid w:val="00D1588A"/>
    <w:rsid w:val="00D158F7"/>
    <w:rsid w:val="00D15D0C"/>
    <w:rsid w:val="00D15E4A"/>
    <w:rsid w:val="00D15F4F"/>
    <w:rsid w:val="00D16035"/>
    <w:rsid w:val="00D1607D"/>
    <w:rsid w:val="00D160A3"/>
    <w:rsid w:val="00D16298"/>
    <w:rsid w:val="00D16391"/>
    <w:rsid w:val="00D1661D"/>
    <w:rsid w:val="00D16A6B"/>
    <w:rsid w:val="00D16B21"/>
    <w:rsid w:val="00D16CCD"/>
    <w:rsid w:val="00D1708F"/>
    <w:rsid w:val="00D17168"/>
    <w:rsid w:val="00D17227"/>
    <w:rsid w:val="00D17281"/>
    <w:rsid w:val="00D173C4"/>
    <w:rsid w:val="00D17405"/>
    <w:rsid w:val="00D17D6A"/>
    <w:rsid w:val="00D2006C"/>
    <w:rsid w:val="00D202D5"/>
    <w:rsid w:val="00D205E2"/>
    <w:rsid w:val="00D20C5D"/>
    <w:rsid w:val="00D20D4E"/>
    <w:rsid w:val="00D210E6"/>
    <w:rsid w:val="00D211A3"/>
    <w:rsid w:val="00D214AF"/>
    <w:rsid w:val="00D2152C"/>
    <w:rsid w:val="00D21EB1"/>
    <w:rsid w:val="00D2236E"/>
    <w:rsid w:val="00D2274B"/>
    <w:rsid w:val="00D228AC"/>
    <w:rsid w:val="00D23516"/>
    <w:rsid w:val="00D235E3"/>
    <w:rsid w:val="00D23BEB"/>
    <w:rsid w:val="00D2411E"/>
    <w:rsid w:val="00D244D1"/>
    <w:rsid w:val="00D24947"/>
    <w:rsid w:val="00D24CF2"/>
    <w:rsid w:val="00D24D76"/>
    <w:rsid w:val="00D24E53"/>
    <w:rsid w:val="00D254FB"/>
    <w:rsid w:val="00D25EB7"/>
    <w:rsid w:val="00D26068"/>
    <w:rsid w:val="00D26280"/>
    <w:rsid w:val="00D264A2"/>
    <w:rsid w:val="00D26588"/>
    <w:rsid w:val="00D26F78"/>
    <w:rsid w:val="00D27238"/>
    <w:rsid w:val="00D2747B"/>
    <w:rsid w:val="00D27B11"/>
    <w:rsid w:val="00D27E91"/>
    <w:rsid w:val="00D305B7"/>
    <w:rsid w:val="00D30922"/>
    <w:rsid w:val="00D31364"/>
    <w:rsid w:val="00D31385"/>
    <w:rsid w:val="00D315A4"/>
    <w:rsid w:val="00D31767"/>
    <w:rsid w:val="00D31AC5"/>
    <w:rsid w:val="00D31AF3"/>
    <w:rsid w:val="00D31B39"/>
    <w:rsid w:val="00D31BAF"/>
    <w:rsid w:val="00D31C04"/>
    <w:rsid w:val="00D31DAA"/>
    <w:rsid w:val="00D31E02"/>
    <w:rsid w:val="00D3226F"/>
    <w:rsid w:val="00D326BA"/>
    <w:rsid w:val="00D32746"/>
    <w:rsid w:val="00D32D8C"/>
    <w:rsid w:val="00D331B5"/>
    <w:rsid w:val="00D3368B"/>
    <w:rsid w:val="00D33FFD"/>
    <w:rsid w:val="00D34B19"/>
    <w:rsid w:val="00D34BDF"/>
    <w:rsid w:val="00D35284"/>
    <w:rsid w:val="00D353C5"/>
    <w:rsid w:val="00D3560E"/>
    <w:rsid w:val="00D359DD"/>
    <w:rsid w:val="00D35A3D"/>
    <w:rsid w:val="00D35BAC"/>
    <w:rsid w:val="00D35D31"/>
    <w:rsid w:val="00D36A85"/>
    <w:rsid w:val="00D36CED"/>
    <w:rsid w:val="00D36D6D"/>
    <w:rsid w:val="00D36DB2"/>
    <w:rsid w:val="00D37058"/>
    <w:rsid w:val="00D3718D"/>
    <w:rsid w:val="00D3752E"/>
    <w:rsid w:val="00D376BE"/>
    <w:rsid w:val="00D37770"/>
    <w:rsid w:val="00D378C7"/>
    <w:rsid w:val="00D37A1D"/>
    <w:rsid w:val="00D37DBC"/>
    <w:rsid w:val="00D400CC"/>
    <w:rsid w:val="00D40642"/>
    <w:rsid w:val="00D40CAC"/>
    <w:rsid w:val="00D41ED6"/>
    <w:rsid w:val="00D41FBE"/>
    <w:rsid w:val="00D41FCC"/>
    <w:rsid w:val="00D42AB8"/>
    <w:rsid w:val="00D42FD0"/>
    <w:rsid w:val="00D4350E"/>
    <w:rsid w:val="00D4376E"/>
    <w:rsid w:val="00D43C90"/>
    <w:rsid w:val="00D43E42"/>
    <w:rsid w:val="00D43E4D"/>
    <w:rsid w:val="00D44243"/>
    <w:rsid w:val="00D4442A"/>
    <w:rsid w:val="00D44595"/>
    <w:rsid w:val="00D4472E"/>
    <w:rsid w:val="00D44A13"/>
    <w:rsid w:val="00D44A1A"/>
    <w:rsid w:val="00D44E38"/>
    <w:rsid w:val="00D44FA6"/>
    <w:rsid w:val="00D45169"/>
    <w:rsid w:val="00D4532A"/>
    <w:rsid w:val="00D457D8"/>
    <w:rsid w:val="00D45A04"/>
    <w:rsid w:val="00D45A41"/>
    <w:rsid w:val="00D45A87"/>
    <w:rsid w:val="00D45ACF"/>
    <w:rsid w:val="00D45C28"/>
    <w:rsid w:val="00D45C5B"/>
    <w:rsid w:val="00D45C8A"/>
    <w:rsid w:val="00D462C0"/>
    <w:rsid w:val="00D462FE"/>
    <w:rsid w:val="00D46353"/>
    <w:rsid w:val="00D463BF"/>
    <w:rsid w:val="00D4683F"/>
    <w:rsid w:val="00D46D60"/>
    <w:rsid w:val="00D47164"/>
    <w:rsid w:val="00D47182"/>
    <w:rsid w:val="00D47276"/>
    <w:rsid w:val="00D4749D"/>
    <w:rsid w:val="00D476C7"/>
    <w:rsid w:val="00D47BCE"/>
    <w:rsid w:val="00D47C09"/>
    <w:rsid w:val="00D47C31"/>
    <w:rsid w:val="00D47D42"/>
    <w:rsid w:val="00D5023C"/>
    <w:rsid w:val="00D5066F"/>
    <w:rsid w:val="00D50951"/>
    <w:rsid w:val="00D50B10"/>
    <w:rsid w:val="00D50C5C"/>
    <w:rsid w:val="00D50CAA"/>
    <w:rsid w:val="00D50DA8"/>
    <w:rsid w:val="00D50FC5"/>
    <w:rsid w:val="00D51263"/>
    <w:rsid w:val="00D512EB"/>
    <w:rsid w:val="00D515CF"/>
    <w:rsid w:val="00D51940"/>
    <w:rsid w:val="00D519B3"/>
    <w:rsid w:val="00D522B0"/>
    <w:rsid w:val="00D52333"/>
    <w:rsid w:val="00D52426"/>
    <w:rsid w:val="00D52898"/>
    <w:rsid w:val="00D529D5"/>
    <w:rsid w:val="00D52A8B"/>
    <w:rsid w:val="00D53062"/>
    <w:rsid w:val="00D53751"/>
    <w:rsid w:val="00D539E7"/>
    <w:rsid w:val="00D53C6E"/>
    <w:rsid w:val="00D540E9"/>
    <w:rsid w:val="00D545B1"/>
    <w:rsid w:val="00D54684"/>
    <w:rsid w:val="00D54722"/>
    <w:rsid w:val="00D548D4"/>
    <w:rsid w:val="00D54EFB"/>
    <w:rsid w:val="00D54F66"/>
    <w:rsid w:val="00D554D9"/>
    <w:rsid w:val="00D55509"/>
    <w:rsid w:val="00D556AA"/>
    <w:rsid w:val="00D55700"/>
    <w:rsid w:val="00D55ABE"/>
    <w:rsid w:val="00D560FA"/>
    <w:rsid w:val="00D56266"/>
    <w:rsid w:val="00D56899"/>
    <w:rsid w:val="00D5700F"/>
    <w:rsid w:val="00D573AF"/>
    <w:rsid w:val="00D573ED"/>
    <w:rsid w:val="00D579DC"/>
    <w:rsid w:val="00D57D85"/>
    <w:rsid w:val="00D600BE"/>
    <w:rsid w:val="00D6045E"/>
    <w:rsid w:val="00D604A5"/>
    <w:rsid w:val="00D6095B"/>
    <w:rsid w:val="00D60A1C"/>
    <w:rsid w:val="00D60F4B"/>
    <w:rsid w:val="00D6158C"/>
    <w:rsid w:val="00D61653"/>
    <w:rsid w:val="00D616DD"/>
    <w:rsid w:val="00D61C7C"/>
    <w:rsid w:val="00D62396"/>
    <w:rsid w:val="00D62409"/>
    <w:rsid w:val="00D6253F"/>
    <w:rsid w:val="00D6256F"/>
    <w:rsid w:val="00D627BA"/>
    <w:rsid w:val="00D62C35"/>
    <w:rsid w:val="00D62EC6"/>
    <w:rsid w:val="00D62FEB"/>
    <w:rsid w:val="00D630A6"/>
    <w:rsid w:val="00D630A9"/>
    <w:rsid w:val="00D63386"/>
    <w:rsid w:val="00D63640"/>
    <w:rsid w:val="00D63A60"/>
    <w:rsid w:val="00D63B86"/>
    <w:rsid w:val="00D63E98"/>
    <w:rsid w:val="00D63F6A"/>
    <w:rsid w:val="00D641B5"/>
    <w:rsid w:val="00D64402"/>
    <w:rsid w:val="00D64726"/>
    <w:rsid w:val="00D64A5F"/>
    <w:rsid w:val="00D64D69"/>
    <w:rsid w:val="00D64D87"/>
    <w:rsid w:val="00D65406"/>
    <w:rsid w:val="00D6555F"/>
    <w:rsid w:val="00D65566"/>
    <w:rsid w:val="00D6584A"/>
    <w:rsid w:val="00D65B34"/>
    <w:rsid w:val="00D65FED"/>
    <w:rsid w:val="00D66212"/>
    <w:rsid w:val="00D666F6"/>
    <w:rsid w:val="00D66705"/>
    <w:rsid w:val="00D66C6A"/>
    <w:rsid w:val="00D66CA3"/>
    <w:rsid w:val="00D677C7"/>
    <w:rsid w:val="00D67830"/>
    <w:rsid w:val="00D67EBC"/>
    <w:rsid w:val="00D705B9"/>
    <w:rsid w:val="00D70AAE"/>
    <w:rsid w:val="00D70D0C"/>
    <w:rsid w:val="00D71258"/>
    <w:rsid w:val="00D712CA"/>
    <w:rsid w:val="00D71606"/>
    <w:rsid w:val="00D71DA6"/>
    <w:rsid w:val="00D71ED1"/>
    <w:rsid w:val="00D720AC"/>
    <w:rsid w:val="00D720B0"/>
    <w:rsid w:val="00D72121"/>
    <w:rsid w:val="00D722B1"/>
    <w:rsid w:val="00D723AC"/>
    <w:rsid w:val="00D72731"/>
    <w:rsid w:val="00D7288A"/>
    <w:rsid w:val="00D729DF"/>
    <w:rsid w:val="00D72A5D"/>
    <w:rsid w:val="00D72C2E"/>
    <w:rsid w:val="00D72F59"/>
    <w:rsid w:val="00D7343F"/>
    <w:rsid w:val="00D734B7"/>
    <w:rsid w:val="00D73920"/>
    <w:rsid w:val="00D73B10"/>
    <w:rsid w:val="00D7411C"/>
    <w:rsid w:val="00D743EE"/>
    <w:rsid w:val="00D74689"/>
    <w:rsid w:val="00D74781"/>
    <w:rsid w:val="00D74910"/>
    <w:rsid w:val="00D74BAC"/>
    <w:rsid w:val="00D74DF5"/>
    <w:rsid w:val="00D7512E"/>
    <w:rsid w:val="00D756FE"/>
    <w:rsid w:val="00D75A8A"/>
    <w:rsid w:val="00D75A8E"/>
    <w:rsid w:val="00D75BFE"/>
    <w:rsid w:val="00D7624F"/>
    <w:rsid w:val="00D76507"/>
    <w:rsid w:val="00D76D6C"/>
    <w:rsid w:val="00D77020"/>
    <w:rsid w:val="00D777FD"/>
    <w:rsid w:val="00D778E3"/>
    <w:rsid w:val="00D77AA4"/>
    <w:rsid w:val="00D77AEF"/>
    <w:rsid w:val="00D77B4F"/>
    <w:rsid w:val="00D77C33"/>
    <w:rsid w:val="00D8019C"/>
    <w:rsid w:val="00D80356"/>
    <w:rsid w:val="00D80581"/>
    <w:rsid w:val="00D80668"/>
    <w:rsid w:val="00D809BB"/>
    <w:rsid w:val="00D80ECB"/>
    <w:rsid w:val="00D81238"/>
    <w:rsid w:val="00D8145E"/>
    <w:rsid w:val="00D814FB"/>
    <w:rsid w:val="00D81548"/>
    <w:rsid w:val="00D81A68"/>
    <w:rsid w:val="00D81F24"/>
    <w:rsid w:val="00D82088"/>
    <w:rsid w:val="00D8252D"/>
    <w:rsid w:val="00D8259D"/>
    <w:rsid w:val="00D82896"/>
    <w:rsid w:val="00D82F82"/>
    <w:rsid w:val="00D83BB1"/>
    <w:rsid w:val="00D83BDE"/>
    <w:rsid w:val="00D83BF6"/>
    <w:rsid w:val="00D83E77"/>
    <w:rsid w:val="00D840C9"/>
    <w:rsid w:val="00D840CC"/>
    <w:rsid w:val="00D84284"/>
    <w:rsid w:val="00D845FA"/>
    <w:rsid w:val="00D848EC"/>
    <w:rsid w:val="00D849CF"/>
    <w:rsid w:val="00D84F17"/>
    <w:rsid w:val="00D8525E"/>
    <w:rsid w:val="00D85608"/>
    <w:rsid w:val="00D857C4"/>
    <w:rsid w:val="00D857FB"/>
    <w:rsid w:val="00D85BD6"/>
    <w:rsid w:val="00D85E3D"/>
    <w:rsid w:val="00D85F65"/>
    <w:rsid w:val="00D86079"/>
    <w:rsid w:val="00D863B4"/>
    <w:rsid w:val="00D86497"/>
    <w:rsid w:val="00D865CF"/>
    <w:rsid w:val="00D866C7"/>
    <w:rsid w:val="00D86CFE"/>
    <w:rsid w:val="00D86F31"/>
    <w:rsid w:val="00D87094"/>
    <w:rsid w:val="00D873DD"/>
    <w:rsid w:val="00D87FF7"/>
    <w:rsid w:val="00D904CC"/>
    <w:rsid w:val="00D90F1E"/>
    <w:rsid w:val="00D91231"/>
    <w:rsid w:val="00D91311"/>
    <w:rsid w:val="00D916BC"/>
    <w:rsid w:val="00D91724"/>
    <w:rsid w:val="00D91788"/>
    <w:rsid w:val="00D917E0"/>
    <w:rsid w:val="00D91874"/>
    <w:rsid w:val="00D9193C"/>
    <w:rsid w:val="00D919FF"/>
    <w:rsid w:val="00D91DDC"/>
    <w:rsid w:val="00D91FA6"/>
    <w:rsid w:val="00D92097"/>
    <w:rsid w:val="00D921B2"/>
    <w:rsid w:val="00D92285"/>
    <w:rsid w:val="00D92337"/>
    <w:rsid w:val="00D923AB"/>
    <w:rsid w:val="00D926FE"/>
    <w:rsid w:val="00D92C83"/>
    <w:rsid w:val="00D92D32"/>
    <w:rsid w:val="00D931C0"/>
    <w:rsid w:val="00D936B4"/>
    <w:rsid w:val="00D93A23"/>
    <w:rsid w:val="00D93AB5"/>
    <w:rsid w:val="00D93C4B"/>
    <w:rsid w:val="00D94037"/>
    <w:rsid w:val="00D941A4"/>
    <w:rsid w:val="00D941DE"/>
    <w:rsid w:val="00D9446F"/>
    <w:rsid w:val="00D9494E"/>
    <w:rsid w:val="00D94EE9"/>
    <w:rsid w:val="00D94FD4"/>
    <w:rsid w:val="00D9572B"/>
    <w:rsid w:val="00D95AEA"/>
    <w:rsid w:val="00D96181"/>
    <w:rsid w:val="00D96706"/>
    <w:rsid w:val="00D96F67"/>
    <w:rsid w:val="00D96F7D"/>
    <w:rsid w:val="00D97929"/>
    <w:rsid w:val="00D97948"/>
    <w:rsid w:val="00D97E13"/>
    <w:rsid w:val="00DA0926"/>
    <w:rsid w:val="00DA0950"/>
    <w:rsid w:val="00DA0B17"/>
    <w:rsid w:val="00DA0E58"/>
    <w:rsid w:val="00DA13DB"/>
    <w:rsid w:val="00DA13F2"/>
    <w:rsid w:val="00DA1A1A"/>
    <w:rsid w:val="00DA1DC5"/>
    <w:rsid w:val="00DA1F6D"/>
    <w:rsid w:val="00DA1FE8"/>
    <w:rsid w:val="00DA2376"/>
    <w:rsid w:val="00DA2482"/>
    <w:rsid w:val="00DA2BCD"/>
    <w:rsid w:val="00DA3543"/>
    <w:rsid w:val="00DA35B1"/>
    <w:rsid w:val="00DA369A"/>
    <w:rsid w:val="00DA3918"/>
    <w:rsid w:val="00DA39CE"/>
    <w:rsid w:val="00DA3C3D"/>
    <w:rsid w:val="00DA3D77"/>
    <w:rsid w:val="00DA43C5"/>
    <w:rsid w:val="00DA4EB6"/>
    <w:rsid w:val="00DA4ED5"/>
    <w:rsid w:val="00DA4F00"/>
    <w:rsid w:val="00DA4FE1"/>
    <w:rsid w:val="00DA52CC"/>
    <w:rsid w:val="00DA52E1"/>
    <w:rsid w:val="00DA5B69"/>
    <w:rsid w:val="00DA5D23"/>
    <w:rsid w:val="00DA6051"/>
    <w:rsid w:val="00DA63CA"/>
    <w:rsid w:val="00DA6640"/>
    <w:rsid w:val="00DA6957"/>
    <w:rsid w:val="00DA69C0"/>
    <w:rsid w:val="00DA767B"/>
    <w:rsid w:val="00DA777D"/>
    <w:rsid w:val="00DA77C7"/>
    <w:rsid w:val="00DA7A36"/>
    <w:rsid w:val="00DA7A65"/>
    <w:rsid w:val="00DB0076"/>
    <w:rsid w:val="00DB0280"/>
    <w:rsid w:val="00DB0684"/>
    <w:rsid w:val="00DB0930"/>
    <w:rsid w:val="00DB0B29"/>
    <w:rsid w:val="00DB0C04"/>
    <w:rsid w:val="00DB13FD"/>
    <w:rsid w:val="00DB158C"/>
    <w:rsid w:val="00DB1B67"/>
    <w:rsid w:val="00DB1B8F"/>
    <w:rsid w:val="00DB1E25"/>
    <w:rsid w:val="00DB1EB7"/>
    <w:rsid w:val="00DB2005"/>
    <w:rsid w:val="00DB23F9"/>
    <w:rsid w:val="00DB24B9"/>
    <w:rsid w:val="00DB26D7"/>
    <w:rsid w:val="00DB2D16"/>
    <w:rsid w:val="00DB334A"/>
    <w:rsid w:val="00DB33B8"/>
    <w:rsid w:val="00DB380F"/>
    <w:rsid w:val="00DB38E9"/>
    <w:rsid w:val="00DB39F5"/>
    <w:rsid w:val="00DB3D73"/>
    <w:rsid w:val="00DB3F89"/>
    <w:rsid w:val="00DB434E"/>
    <w:rsid w:val="00DB4EC4"/>
    <w:rsid w:val="00DB4F42"/>
    <w:rsid w:val="00DB50F9"/>
    <w:rsid w:val="00DB55FD"/>
    <w:rsid w:val="00DB5B03"/>
    <w:rsid w:val="00DB6199"/>
    <w:rsid w:val="00DB62B5"/>
    <w:rsid w:val="00DB65AD"/>
    <w:rsid w:val="00DB73CA"/>
    <w:rsid w:val="00DB73DF"/>
    <w:rsid w:val="00DC0101"/>
    <w:rsid w:val="00DC0227"/>
    <w:rsid w:val="00DC0FAE"/>
    <w:rsid w:val="00DC17B3"/>
    <w:rsid w:val="00DC1C13"/>
    <w:rsid w:val="00DC1ECB"/>
    <w:rsid w:val="00DC203D"/>
    <w:rsid w:val="00DC2096"/>
    <w:rsid w:val="00DC26E1"/>
    <w:rsid w:val="00DC2805"/>
    <w:rsid w:val="00DC2AFE"/>
    <w:rsid w:val="00DC2D2D"/>
    <w:rsid w:val="00DC2D8B"/>
    <w:rsid w:val="00DC2E2A"/>
    <w:rsid w:val="00DC3053"/>
    <w:rsid w:val="00DC330E"/>
    <w:rsid w:val="00DC3999"/>
    <w:rsid w:val="00DC39BA"/>
    <w:rsid w:val="00DC3B01"/>
    <w:rsid w:val="00DC440F"/>
    <w:rsid w:val="00DC4C63"/>
    <w:rsid w:val="00DC4CD1"/>
    <w:rsid w:val="00DC55AE"/>
    <w:rsid w:val="00DC5634"/>
    <w:rsid w:val="00DC5B55"/>
    <w:rsid w:val="00DC691C"/>
    <w:rsid w:val="00DC7633"/>
    <w:rsid w:val="00DC7934"/>
    <w:rsid w:val="00DC7B0F"/>
    <w:rsid w:val="00DD013A"/>
    <w:rsid w:val="00DD05CC"/>
    <w:rsid w:val="00DD0876"/>
    <w:rsid w:val="00DD0A63"/>
    <w:rsid w:val="00DD1052"/>
    <w:rsid w:val="00DD1128"/>
    <w:rsid w:val="00DD1381"/>
    <w:rsid w:val="00DD158B"/>
    <w:rsid w:val="00DD182F"/>
    <w:rsid w:val="00DD1D7F"/>
    <w:rsid w:val="00DD2479"/>
    <w:rsid w:val="00DD2633"/>
    <w:rsid w:val="00DD27E0"/>
    <w:rsid w:val="00DD2817"/>
    <w:rsid w:val="00DD2C02"/>
    <w:rsid w:val="00DD2DF5"/>
    <w:rsid w:val="00DD2FA6"/>
    <w:rsid w:val="00DD2FBE"/>
    <w:rsid w:val="00DD3052"/>
    <w:rsid w:val="00DD308F"/>
    <w:rsid w:val="00DD3100"/>
    <w:rsid w:val="00DD3468"/>
    <w:rsid w:val="00DD34B3"/>
    <w:rsid w:val="00DD462F"/>
    <w:rsid w:val="00DD472E"/>
    <w:rsid w:val="00DD49D0"/>
    <w:rsid w:val="00DD4AC7"/>
    <w:rsid w:val="00DD4D2E"/>
    <w:rsid w:val="00DD4E4C"/>
    <w:rsid w:val="00DD4F43"/>
    <w:rsid w:val="00DD52B8"/>
    <w:rsid w:val="00DD53F9"/>
    <w:rsid w:val="00DD55A6"/>
    <w:rsid w:val="00DD5732"/>
    <w:rsid w:val="00DD598C"/>
    <w:rsid w:val="00DD59EE"/>
    <w:rsid w:val="00DD5C70"/>
    <w:rsid w:val="00DD5E18"/>
    <w:rsid w:val="00DD6817"/>
    <w:rsid w:val="00DD6E3A"/>
    <w:rsid w:val="00DD6F2B"/>
    <w:rsid w:val="00DD74C8"/>
    <w:rsid w:val="00DD77B8"/>
    <w:rsid w:val="00DD7D46"/>
    <w:rsid w:val="00DD7DD7"/>
    <w:rsid w:val="00DD7E23"/>
    <w:rsid w:val="00DD7EB4"/>
    <w:rsid w:val="00DD7F1D"/>
    <w:rsid w:val="00DD7FCE"/>
    <w:rsid w:val="00DE00CA"/>
    <w:rsid w:val="00DE01B9"/>
    <w:rsid w:val="00DE023D"/>
    <w:rsid w:val="00DE0355"/>
    <w:rsid w:val="00DE0552"/>
    <w:rsid w:val="00DE0E8D"/>
    <w:rsid w:val="00DE1170"/>
    <w:rsid w:val="00DE134F"/>
    <w:rsid w:val="00DE13D9"/>
    <w:rsid w:val="00DE18D8"/>
    <w:rsid w:val="00DE1C13"/>
    <w:rsid w:val="00DE21A4"/>
    <w:rsid w:val="00DE2307"/>
    <w:rsid w:val="00DE2523"/>
    <w:rsid w:val="00DE2864"/>
    <w:rsid w:val="00DE2AB6"/>
    <w:rsid w:val="00DE2AC7"/>
    <w:rsid w:val="00DE3090"/>
    <w:rsid w:val="00DE31C5"/>
    <w:rsid w:val="00DE31EE"/>
    <w:rsid w:val="00DE322E"/>
    <w:rsid w:val="00DE350F"/>
    <w:rsid w:val="00DE3592"/>
    <w:rsid w:val="00DE3C6C"/>
    <w:rsid w:val="00DE3C75"/>
    <w:rsid w:val="00DE4030"/>
    <w:rsid w:val="00DE407F"/>
    <w:rsid w:val="00DE4089"/>
    <w:rsid w:val="00DE4260"/>
    <w:rsid w:val="00DE4459"/>
    <w:rsid w:val="00DE45DA"/>
    <w:rsid w:val="00DE47F0"/>
    <w:rsid w:val="00DE4E3D"/>
    <w:rsid w:val="00DE4F3E"/>
    <w:rsid w:val="00DE544F"/>
    <w:rsid w:val="00DE55E5"/>
    <w:rsid w:val="00DE56A2"/>
    <w:rsid w:val="00DE580A"/>
    <w:rsid w:val="00DE5934"/>
    <w:rsid w:val="00DE5AA4"/>
    <w:rsid w:val="00DE5C5B"/>
    <w:rsid w:val="00DE5E41"/>
    <w:rsid w:val="00DE6405"/>
    <w:rsid w:val="00DE6514"/>
    <w:rsid w:val="00DE6915"/>
    <w:rsid w:val="00DE698B"/>
    <w:rsid w:val="00DE6B78"/>
    <w:rsid w:val="00DE6B7A"/>
    <w:rsid w:val="00DE6FB8"/>
    <w:rsid w:val="00DF0270"/>
    <w:rsid w:val="00DF07B9"/>
    <w:rsid w:val="00DF0835"/>
    <w:rsid w:val="00DF09CE"/>
    <w:rsid w:val="00DF0F58"/>
    <w:rsid w:val="00DF14CF"/>
    <w:rsid w:val="00DF1BDD"/>
    <w:rsid w:val="00DF1D63"/>
    <w:rsid w:val="00DF24F9"/>
    <w:rsid w:val="00DF26F4"/>
    <w:rsid w:val="00DF27E4"/>
    <w:rsid w:val="00DF2953"/>
    <w:rsid w:val="00DF2A89"/>
    <w:rsid w:val="00DF3035"/>
    <w:rsid w:val="00DF315B"/>
    <w:rsid w:val="00DF3582"/>
    <w:rsid w:val="00DF4297"/>
    <w:rsid w:val="00DF4352"/>
    <w:rsid w:val="00DF490B"/>
    <w:rsid w:val="00DF4B4F"/>
    <w:rsid w:val="00DF51D5"/>
    <w:rsid w:val="00DF5373"/>
    <w:rsid w:val="00DF5655"/>
    <w:rsid w:val="00DF5742"/>
    <w:rsid w:val="00DF584B"/>
    <w:rsid w:val="00DF59EC"/>
    <w:rsid w:val="00DF6371"/>
    <w:rsid w:val="00DF6524"/>
    <w:rsid w:val="00DF6771"/>
    <w:rsid w:val="00DF6AB2"/>
    <w:rsid w:val="00DF6BEB"/>
    <w:rsid w:val="00DF6D21"/>
    <w:rsid w:val="00DF73D1"/>
    <w:rsid w:val="00DF7405"/>
    <w:rsid w:val="00DF7572"/>
    <w:rsid w:val="00DF76B0"/>
    <w:rsid w:val="00DF7850"/>
    <w:rsid w:val="00DF78E4"/>
    <w:rsid w:val="00DF7B95"/>
    <w:rsid w:val="00DF7CAA"/>
    <w:rsid w:val="00DF7F1D"/>
    <w:rsid w:val="00E0027F"/>
    <w:rsid w:val="00E003AD"/>
    <w:rsid w:val="00E003DB"/>
    <w:rsid w:val="00E004C3"/>
    <w:rsid w:val="00E006BA"/>
    <w:rsid w:val="00E00719"/>
    <w:rsid w:val="00E00B9B"/>
    <w:rsid w:val="00E00D2A"/>
    <w:rsid w:val="00E00FC9"/>
    <w:rsid w:val="00E019C5"/>
    <w:rsid w:val="00E01A0A"/>
    <w:rsid w:val="00E01C7F"/>
    <w:rsid w:val="00E01E08"/>
    <w:rsid w:val="00E01FE4"/>
    <w:rsid w:val="00E020C7"/>
    <w:rsid w:val="00E021EE"/>
    <w:rsid w:val="00E02494"/>
    <w:rsid w:val="00E027BC"/>
    <w:rsid w:val="00E027D8"/>
    <w:rsid w:val="00E02892"/>
    <w:rsid w:val="00E028BF"/>
    <w:rsid w:val="00E02934"/>
    <w:rsid w:val="00E02A3E"/>
    <w:rsid w:val="00E02B5B"/>
    <w:rsid w:val="00E02D67"/>
    <w:rsid w:val="00E02EE1"/>
    <w:rsid w:val="00E03197"/>
    <w:rsid w:val="00E03370"/>
    <w:rsid w:val="00E036B6"/>
    <w:rsid w:val="00E038F9"/>
    <w:rsid w:val="00E03B79"/>
    <w:rsid w:val="00E03DE8"/>
    <w:rsid w:val="00E0405F"/>
    <w:rsid w:val="00E041D1"/>
    <w:rsid w:val="00E042EC"/>
    <w:rsid w:val="00E045F6"/>
    <w:rsid w:val="00E04D7E"/>
    <w:rsid w:val="00E05182"/>
    <w:rsid w:val="00E0524F"/>
    <w:rsid w:val="00E0553C"/>
    <w:rsid w:val="00E059F2"/>
    <w:rsid w:val="00E059FE"/>
    <w:rsid w:val="00E05BEE"/>
    <w:rsid w:val="00E05E4A"/>
    <w:rsid w:val="00E061EA"/>
    <w:rsid w:val="00E0683E"/>
    <w:rsid w:val="00E06977"/>
    <w:rsid w:val="00E06A3D"/>
    <w:rsid w:val="00E07155"/>
    <w:rsid w:val="00E07513"/>
    <w:rsid w:val="00E07C6D"/>
    <w:rsid w:val="00E07D7E"/>
    <w:rsid w:val="00E07DAA"/>
    <w:rsid w:val="00E10056"/>
    <w:rsid w:val="00E1024B"/>
    <w:rsid w:val="00E10624"/>
    <w:rsid w:val="00E108DF"/>
    <w:rsid w:val="00E10BF5"/>
    <w:rsid w:val="00E10CDF"/>
    <w:rsid w:val="00E10EAE"/>
    <w:rsid w:val="00E10F19"/>
    <w:rsid w:val="00E1117A"/>
    <w:rsid w:val="00E1132E"/>
    <w:rsid w:val="00E11390"/>
    <w:rsid w:val="00E11D56"/>
    <w:rsid w:val="00E11EB4"/>
    <w:rsid w:val="00E11F61"/>
    <w:rsid w:val="00E12213"/>
    <w:rsid w:val="00E12247"/>
    <w:rsid w:val="00E124B8"/>
    <w:rsid w:val="00E1293F"/>
    <w:rsid w:val="00E12A30"/>
    <w:rsid w:val="00E1358B"/>
    <w:rsid w:val="00E13ADF"/>
    <w:rsid w:val="00E13AF6"/>
    <w:rsid w:val="00E141B3"/>
    <w:rsid w:val="00E1427F"/>
    <w:rsid w:val="00E14281"/>
    <w:rsid w:val="00E145B0"/>
    <w:rsid w:val="00E1498E"/>
    <w:rsid w:val="00E149C0"/>
    <w:rsid w:val="00E149F4"/>
    <w:rsid w:val="00E14A18"/>
    <w:rsid w:val="00E14C66"/>
    <w:rsid w:val="00E14E22"/>
    <w:rsid w:val="00E1523F"/>
    <w:rsid w:val="00E15760"/>
    <w:rsid w:val="00E15773"/>
    <w:rsid w:val="00E15836"/>
    <w:rsid w:val="00E15B78"/>
    <w:rsid w:val="00E160CF"/>
    <w:rsid w:val="00E16184"/>
    <w:rsid w:val="00E16EC0"/>
    <w:rsid w:val="00E17060"/>
    <w:rsid w:val="00E17115"/>
    <w:rsid w:val="00E1738B"/>
    <w:rsid w:val="00E1759C"/>
    <w:rsid w:val="00E179DE"/>
    <w:rsid w:val="00E17BCC"/>
    <w:rsid w:val="00E17FAD"/>
    <w:rsid w:val="00E20226"/>
    <w:rsid w:val="00E20A8E"/>
    <w:rsid w:val="00E20C7E"/>
    <w:rsid w:val="00E21009"/>
    <w:rsid w:val="00E2110B"/>
    <w:rsid w:val="00E2115A"/>
    <w:rsid w:val="00E2120E"/>
    <w:rsid w:val="00E213BB"/>
    <w:rsid w:val="00E214B0"/>
    <w:rsid w:val="00E21661"/>
    <w:rsid w:val="00E218D7"/>
    <w:rsid w:val="00E21B70"/>
    <w:rsid w:val="00E21C1E"/>
    <w:rsid w:val="00E22653"/>
    <w:rsid w:val="00E229C8"/>
    <w:rsid w:val="00E22D48"/>
    <w:rsid w:val="00E231DB"/>
    <w:rsid w:val="00E2320B"/>
    <w:rsid w:val="00E233BD"/>
    <w:rsid w:val="00E23834"/>
    <w:rsid w:val="00E238F5"/>
    <w:rsid w:val="00E23A50"/>
    <w:rsid w:val="00E23A9B"/>
    <w:rsid w:val="00E2432A"/>
    <w:rsid w:val="00E2466D"/>
    <w:rsid w:val="00E24692"/>
    <w:rsid w:val="00E24DA1"/>
    <w:rsid w:val="00E24DFF"/>
    <w:rsid w:val="00E24E97"/>
    <w:rsid w:val="00E24E9D"/>
    <w:rsid w:val="00E252F3"/>
    <w:rsid w:val="00E25501"/>
    <w:rsid w:val="00E25882"/>
    <w:rsid w:val="00E25AD3"/>
    <w:rsid w:val="00E25B40"/>
    <w:rsid w:val="00E264A8"/>
    <w:rsid w:val="00E26A05"/>
    <w:rsid w:val="00E2737A"/>
    <w:rsid w:val="00E30045"/>
    <w:rsid w:val="00E30136"/>
    <w:rsid w:val="00E30161"/>
    <w:rsid w:val="00E301E0"/>
    <w:rsid w:val="00E302CD"/>
    <w:rsid w:val="00E30459"/>
    <w:rsid w:val="00E30578"/>
    <w:rsid w:val="00E30EB4"/>
    <w:rsid w:val="00E31053"/>
    <w:rsid w:val="00E3198E"/>
    <w:rsid w:val="00E31CCA"/>
    <w:rsid w:val="00E31F23"/>
    <w:rsid w:val="00E32033"/>
    <w:rsid w:val="00E32129"/>
    <w:rsid w:val="00E3219C"/>
    <w:rsid w:val="00E325A1"/>
    <w:rsid w:val="00E32A44"/>
    <w:rsid w:val="00E32A4F"/>
    <w:rsid w:val="00E32A76"/>
    <w:rsid w:val="00E33005"/>
    <w:rsid w:val="00E3305D"/>
    <w:rsid w:val="00E3309B"/>
    <w:rsid w:val="00E330D9"/>
    <w:rsid w:val="00E33126"/>
    <w:rsid w:val="00E33286"/>
    <w:rsid w:val="00E3345C"/>
    <w:rsid w:val="00E33C2C"/>
    <w:rsid w:val="00E3404D"/>
    <w:rsid w:val="00E340FE"/>
    <w:rsid w:val="00E3415C"/>
    <w:rsid w:val="00E343A7"/>
    <w:rsid w:val="00E34750"/>
    <w:rsid w:val="00E34764"/>
    <w:rsid w:val="00E34774"/>
    <w:rsid w:val="00E350A2"/>
    <w:rsid w:val="00E350C7"/>
    <w:rsid w:val="00E35280"/>
    <w:rsid w:val="00E35702"/>
    <w:rsid w:val="00E35A01"/>
    <w:rsid w:val="00E35A83"/>
    <w:rsid w:val="00E35F39"/>
    <w:rsid w:val="00E367D7"/>
    <w:rsid w:val="00E36C57"/>
    <w:rsid w:val="00E37422"/>
    <w:rsid w:val="00E37A59"/>
    <w:rsid w:val="00E37AFD"/>
    <w:rsid w:val="00E37FEC"/>
    <w:rsid w:val="00E40164"/>
    <w:rsid w:val="00E40301"/>
    <w:rsid w:val="00E40545"/>
    <w:rsid w:val="00E4093D"/>
    <w:rsid w:val="00E4095F"/>
    <w:rsid w:val="00E40A73"/>
    <w:rsid w:val="00E40F1A"/>
    <w:rsid w:val="00E411CD"/>
    <w:rsid w:val="00E413C1"/>
    <w:rsid w:val="00E419C7"/>
    <w:rsid w:val="00E419DC"/>
    <w:rsid w:val="00E419FB"/>
    <w:rsid w:val="00E41A51"/>
    <w:rsid w:val="00E41CC0"/>
    <w:rsid w:val="00E41CD0"/>
    <w:rsid w:val="00E41FB2"/>
    <w:rsid w:val="00E41FF0"/>
    <w:rsid w:val="00E422BE"/>
    <w:rsid w:val="00E423D7"/>
    <w:rsid w:val="00E423D9"/>
    <w:rsid w:val="00E4246C"/>
    <w:rsid w:val="00E42843"/>
    <w:rsid w:val="00E4286D"/>
    <w:rsid w:val="00E428E0"/>
    <w:rsid w:val="00E42B03"/>
    <w:rsid w:val="00E42E36"/>
    <w:rsid w:val="00E43455"/>
    <w:rsid w:val="00E43528"/>
    <w:rsid w:val="00E439F8"/>
    <w:rsid w:val="00E43A7E"/>
    <w:rsid w:val="00E43B3D"/>
    <w:rsid w:val="00E43C22"/>
    <w:rsid w:val="00E43D0B"/>
    <w:rsid w:val="00E44534"/>
    <w:rsid w:val="00E4458D"/>
    <w:rsid w:val="00E445B9"/>
    <w:rsid w:val="00E448BA"/>
    <w:rsid w:val="00E44910"/>
    <w:rsid w:val="00E449F7"/>
    <w:rsid w:val="00E44B63"/>
    <w:rsid w:val="00E44BC9"/>
    <w:rsid w:val="00E44DE7"/>
    <w:rsid w:val="00E44E14"/>
    <w:rsid w:val="00E44FF2"/>
    <w:rsid w:val="00E450B9"/>
    <w:rsid w:val="00E4511A"/>
    <w:rsid w:val="00E4545B"/>
    <w:rsid w:val="00E4576E"/>
    <w:rsid w:val="00E457BB"/>
    <w:rsid w:val="00E45809"/>
    <w:rsid w:val="00E45B79"/>
    <w:rsid w:val="00E45BDF"/>
    <w:rsid w:val="00E45FF7"/>
    <w:rsid w:val="00E46119"/>
    <w:rsid w:val="00E46149"/>
    <w:rsid w:val="00E462AA"/>
    <w:rsid w:val="00E46310"/>
    <w:rsid w:val="00E4649C"/>
    <w:rsid w:val="00E46989"/>
    <w:rsid w:val="00E469F5"/>
    <w:rsid w:val="00E46B69"/>
    <w:rsid w:val="00E46F43"/>
    <w:rsid w:val="00E47350"/>
    <w:rsid w:val="00E4778C"/>
    <w:rsid w:val="00E4793E"/>
    <w:rsid w:val="00E47EAD"/>
    <w:rsid w:val="00E5004B"/>
    <w:rsid w:val="00E50424"/>
    <w:rsid w:val="00E510CB"/>
    <w:rsid w:val="00E5126A"/>
    <w:rsid w:val="00E5137D"/>
    <w:rsid w:val="00E513C4"/>
    <w:rsid w:val="00E51758"/>
    <w:rsid w:val="00E51865"/>
    <w:rsid w:val="00E5198E"/>
    <w:rsid w:val="00E524F3"/>
    <w:rsid w:val="00E52875"/>
    <w:rsid w:val="00E52BFB"/>
    <w:rsid w:val="00E52C41"/>
    <w:rsid w:val="00E53213"/>
    <w:rsid w:val="00E536C1"/>
    <w:rsid w:val="00E538B7"/>
    <w:rsid w:val="00E538CB"/>
    <w:rsid w:val="00E53AAA"/>
    <w:rsid w:val="00E54374"/>
    <w:rsid w:val="00E54721"/>
    <w:rsid w:val="00E5494D"/>
    <w:rsid w:val="00E54AD6"/>
    <w:rsid w:val="00E54CF4"/>
    <w:rsid w:val="00E551F5"/>
    <w:rsid w:val="00E558A4"/>
    <w:rsid w:val="00E559D6"/>
    <w:rsid w:val="00E559EA"/>
    <w:rsid w:val="00E55AEA"/>
    <w:rsid w:val="00E55EEE"/>
    <w:rsid w:val="00E56151"/>
    <w:rsid w:val="00E56AC9"/>
    <w:rsid w:val="00E56BA8"/>
    <w:rsid w:val="00E56DDA"/>
    <w:rsid w:val="00E571B2"/>
    <w:rsid w:val="00E57246"/>
    <w:rsid w:val="00E57576"/>
    <w:rsid w:val="00E57653"/>
    <w:rsid w:val="00E57A9B"/>
    <w:rsid w:val="00E57E11"/>
    <w:rsid w:val="00E600C5"/>
    <w:rsid w:val="00E60200"/>
    <w:rsid w:val="00E60301"/>
    <w:rsid w:val="00E60765"/>
    <w:rsid w:val="00E6097D"/>
    <w:rsid w:val="00E60C20"/>
    <w:rsid w:val="00E60D42"/>
    <w:rsid w:val="00E612D7"/>
    <w:rsid w:val="00E6178B"/>
    <w:rsid w:val="00E61AE4"/>
    <w:rsid w:val="00E61B1F"/>
    <w:rsid w:val="00E61C59"/>
    <w:rsid w:val="00E61CFA"/>
    <w:rsid w:val="00E61D41"/>
    <w:rsid w:val="00E61D6C"/>
    <w:rsid w:val="00E61FB5"/>
    <w:rsid w:val="00E6224F"/>
    <w:rsid w:val="00E62695"/>
    <w:rsid w:val="00E62A0E"/>
    <w:rsid w:val="00E62C0C"/>
    <w:rsid w:val="00E62D0B"/>
    <w:rsid w:val="00E63201"/>
    <w:rsid w:val="00E6346D"/>
    <w:rsid w:val="00E636A4"/>
    <w:rsid w:val="00E6384B"/>
    <w:rsid w:val="00E63B16"/>
    <w:rsid w:val="00E63E4A"/>
    <w:rsid w:val="00E63F38"/>
    <w:rsid w:val="00E64185"/>
    <w:rsid w:val="00E6424D"/>
    <w:rsid w:val="00E645F2"/>
    <w:rsid w:val="00E647CA"/>
    <w:rsid w:val="00E649F9"/>
    <w:rsid w:val="00E64A78"/>
    <w:rsid w:val="00E652A8"/>
    <w:rsid w:val="00E655DB"/>
    <w:rsid w:val="00E658F3"/>
    <w:rsid w:val="00E65F9F"/>
    <w:rsid w:val="00E66078"/>
    <w:rsid w:val="00E661AD"/>
    <w:rsid w:val="00E6624F"/>
    <w:rsid w:val="00E66565"/>
    <w:rsid w:val="00E6664C"/>
    <w:rsid w:val="00E667DE"/>
    <w:rsid w:val="00E66B56"/>
    <w:rsid w:val="00E66BC3"/>
    <w:rsid w:val="00E66F97"/>
    <w:rsid w:val="00E67260"/>
    <w:rsid w:val="00E67602"/>
    <w:rsid w:val="00E67B14"/>
    <w:rsid w:val="00E67C2B"/>
    <w:rsid w:val="00E70020"/>
    <w:rsid w:val="00E7016F"/>
    <w:rsid w:val="00E70574"/>
    <w:rsid w:val="00E705ED"/>
    <w:rsid w:val="00E708AA"/>
    <w:rsid w:val="00E70A26"/>
    <w:rsid w:val="00E70ABE"/>
    <w:rsid w:val="00E70DC2"/>
    <w:rsid w:val="00E71067"/>
    <w:rsid w:val="00E7121F"/>
    <w:rsid w:val="00E7141E"/>
    <w:rsid w:val="00E719EC"/>
    <w:rsid w:val="00E71FFC"/>
    <w:rsid w:val="00E729FB"/>
    <w:rsid w:val="00E72B52"/>
    <w:rsid w:val="00E72D60"/>
    <w:rsid w:val="00E73537"/>
    <w:rsid w:val="00E74703"/>
    <w:rsid w:val="00E747E0"/>
    <w:rsid w:val="00E74D6C"/>
    <w:rsid w:val="00E74EE8"/>
    <w:rsid w:val="00E75052"/>
    <w:rsid w:val="00E75760"/>
    <w:rsid w:val="00E75D37"/>
    <w:rsid w:val="00E76079"/>
    <w:rsid w:val="00E76167"/>
    <w:rsid w:val="00E76501"/>
    <w:rsid w:val="00E76B9F"/>
    <w:rsid w:val="00E76BDD"/>
    <w:rsid w:val="00E76C5E"/>
    <w:rsid w:val="00E76F4E"/>
    <w:rsid w:val="00E76F6B"/>
    <w:rsid w:val="00E770C8"/>
    <w:rsid w:val="00E77528"/>
    <w:rsid w:val="00E77558"/>
    <w:rsid w:val="00E77A7D"/>
    <w:rsid w:val="00E800B9"/>
    <w:rsid w:val="00E801BD"/>
    <w:rsid w:val="00E806F1"/>
    <w:rsid w:val="00E808B9"/>
    <w:rsid w:val="00E80996"/>
    <w:rsid w:val="00E80A1D"/>
    <w:rsid w:val="00E812A5"/>
    <w:rsid w:val="00E8185E"/>
    <w:rsid w:val="00E81E49"/>
    <w:rsid w:val="00E81F8F"/>
    <w:rsid w:val="00E8268C"/>
    <w:rsid w:val="00E826F2"/>
    <w:rsid w:val="00E82A20"/>
    <w:rsid w:val="00E82BB4"/>
    <w:rsid w:val="00E83737"/>
    <w:rsid w:val="00E838DD"/>
    <w:rsid w:val="00E84429"/>
    <w:rsid w:val="00E8448F"/>
    <w:rsid w:val="00E84AE3"/>
    <w:rsid w:val="00E851FC"/>
    <w:rsid w:val="00E85A52"/>
    <w:rsid w:val="00E85CD2"/>
    <w:rsid w:val="00E85CFF"/>
    <w:rsid w:val="00E861C0"/>
    <w:rsid w:val="00E8633D"/>
    <w:rsid w:val="00E8651D"/>
    <w:rsid w:val="00E86905"/>
    <w:rsid w:val="00E869DA"/>
    <w:rsid w:val="00E86AE6"/>
    <w:rsid w:val="00E86C8F"/>
    <w:rsid w:val="00E87061"/>
    <w:rsid w:val="00E872BB"/>
    <w:rsid w:val="00E874E6"/>
    <w:rsid w:val="00E87604"/>
    <w:rsid w:val="00E877CC"/>
    <w:rsid w:val="00E87F87"/>
    <w:rsid w:val="00E9008D"/>
    <w:rsid w:val="00E901D3"/>
    <w:rsid w:val="00E90449"/>
    <w:rsid w:val="00E904D3"/>
    <w:rsid w:val="00E905B0"/>
    <w:rsid w:val="00E90679"/>
    <w:rsid w:val="00E906A0"/>
    <w:rsid w:val="00E911AF"/>
    <w:rsid w:val="00E9140D"/>
    <w:rsid w:val="00E91474"/>
    <w:rsid w:val="00E91C32"/>
    <w:rsid w:val="00E924A0"/>
    <w:rsid w:val="00E92579"/>
    <w:rsid w:val="00E92764"/>
    <w:rsid w:val="00E928BD"/>
    <w:rsid w:val="00E92B5D"/>
    <w:rsid w:val="00E92C25"/>
    <w:rsid w:val="00E93091"/>
    <w:rsid w:val="00E9320A"/>
    <w:rsid w:val="00E935D8"/>
    <w:rsid w:val="00E936B9"/>
    <w:rsid w:val="00E93BD2"/>
    <w:rsid w:val="00E93E6F"/>
    <w:rsid w:val="00E9485A"/>
    <w:rsid w:val="00E9492D"/>
    <w:rsid w:val="00E949DD"/>
    <w:rsid w:val="00E94E3F"/>
    <w:rsid w:val="00E94E4D"/>
    <w:rsid w:val="00E9567B"/>
    <w:rsid w:val="00E95987"/>
    <w:rsid w:val="00E95B0D"/>
    <w:rsid w:val="00E9651E"/>
    <w:rsid w:val="00E966B8"/>
    <w:rsid w:val="00E96B9D"/>
    <w:rsid w:val="00E97117"/>
    <w:rsid w:val="00E97198"/>
    <w:rsid w:val="00E9745E"/>
    <w:rsid w:val="00E97682"/>
    <w:rsid w:val="00E97D00"/>
    <w:rsid w:val="00E97F6B"/>
    <w:rsid w:val="00EA021D"/>
    <w:rsid w:val="00EA0458"/>
    <w:rsid w:val="00EA04DA"/>
    <w:rsid w:val="00EA08A1"/>
    <w:rsid w:val="00EA0C21"/>
    <w:rsid w:val="00EA0D62"/>
    <w:rsid w:val="00EA0F41"/>
    <w:rsid w:val="00EA0F94"/>
    <w:rsid w:val="00EA1060"/>
    <w:rsid w:val="00EA1233"/>
    <w:rsid w:val="00EA12A8"/>
    <w:rsid w:val="00EA14EF"/>
    <w:rsid w:val="00EA1602"/>
    <w:rsid w:val="00EA1956"/>
    <w:rsid w:val="00EA199B"/>
    <w:rsid w:val="00EA19E8"/>
    <w:rsid w:val="00EA1D56"/>
    <w:rsid w:val="00EA1F56"/>
    <w:rsid w:val="00EA276D"/>
    <w:rsid w:val="00EA2775"/>
    <w:rsid w:val="00EA2DF1"/>
    <w:rsid w:val="00EA3284"/>
    <w:rsid w:val="00EA3436"/>
    <w:rsid w:val="00EA3C61"/>
    <w:rsid w:val="00EA3EB5"/>
    <w:rsid w:val="00EA3F94"/>
    <w:rsid w:val="00EA46BB"/>
    <w:rsid w:val="00EA4813"/>
    <w:rsid w:val="00EA48D1"/>
    <w:rsid w:val="00EA4F74"/>
    <w:rsid w:val="00EA5498"/>
    <w:rsid w:val="00EA5529"/>
    <w:rsid w:val="00EA55DB"/>
    <w:rsid w:val="00EA57B9"/>
    <w:rsid w:val="00EA586A"/>
    <w:rsid w:val="00EA5936"/>
    <w:rsid w:val="00EA601E"/>
    <w:rsid w:val="00EA62E2"/>
    <w:rsid w:val="00EA6A46"/>
    <w:rsid w:val="00EA6D57"/>
    <w:rsid w:val="00EA6D78"/>
    <w:rsid w:val="00EA7663"/>
    <w:rsid w:val="00EA76C4"/>
    <w:rsid w:val="00EA77C3"/>
    <w:rsid w:val="00EB0909"/>
    <w:rsid w:val="00EB1320"/>
    <w:rsid w:val="00EB1378"/>
    <w:rsid w:val="00EB1478"/>
    <w:rsid w:val="00EB191F"/>
    <w:rsid w:val="00EB199C"/>
    <w:rsid w:val="00EB1BB0"/>
    <w:rsid w:val="00EB237D"/>
    <w:rsid w:val="00EB25D3"/>
    <w:rsid w:val="00EB26F8"/>
    <w:rsid w:val="00EB27B2"/>
    <w:rsid w:val="00EB28C9"/>
    <w:rsid w:val="00EB2C7A"/>
    <w:rsid w:val="00EB2D38"/>
    <w:rsid w:val="00EB2D99"/>
    <w:rsid w:val="00EB2ECF"/>
    <w:rsid w:val="00EB3163"/>
    <w:rsid w:val="00EB3355"/>
    <w:rsid w:val="00EB3781"/>
    <w:rsid w:val="00EB39E4"/>
    <w:rsid w:val="00EB3A0C"/>
    <w:rsid w:val="00EB3DFF"/>
    <w:rsid w:val="00EB3EE5"/>
    <w:rsid w:val="00EB4288"/>
    <w:rsid w:val="00EB4488"/>
    <w:rsid w:val="00EB4B7F"/>
    <w:rsid w:val="00EB50EF"/>
    <w:rsid w:val="00EB5121"/>
    <w:rsid w:val="00EB54F6"/>
    <w:rsid w:val="00EB5A21"/>
    <w:rsid w:val="00EB5ABB"/>
    <w:rsid w:val="00EB5B2D"/>
    <w:rsid w:val="00EB6119"/>
    <w:rsid w:val="00EB6372"/>
    <w:rsid w:val="00EB6380"/>
    <w:rsid w:val="00EB643D"/>
    <w:rsid w:val="00EB6494"/>
    <w:rsid w:val="00EB6801"/>
    <w:rsid w:val="00EB6CE3"/>
    <w:rsid w:val="00EB6D4C"/>
    <w:rsid w:val="00EB7096"/>
    <w:rsid w:val="00EB7144"/>
    <w:rsid w:val="00EB71E4"/>
    <w:rsid w:val="00EB7246"/>
    <w:rsid w:val="00EB74A1"/>
    <w:rsid w:val="00EB76E0"/>
    <w:rsid w:val="00EB7CFA"/>
    <w:rsid w:val="00EB7E88"/>
    <w:rsid w:val="00EC0BA1"/>
    <w:rsid w:val="00EC0EC0"/>
    <w:rsid w:val="00EC10F6"/>
    <w:rsid w:val="00EC1263"/>
    <w:rsid w:val="00EC12B3"/>
    <w:rsid w:val="00EC15E5"/>
    <w:rsid w:val="00EC1753"/>
    <w:rsid w:val="00EC1764"/>
    <w:rsid w:val="00EC1B5A"/>
    <w:rsid w:val="00EC1E6E"/>
    <w:rsid w:val="00EC21CB"/>
    <w:rsid w:val="00EC2249"/>
    <w:rsid w:val="00EC2C2D"/>
    <w:rsid w:val="00EC2C82"/>
    <w:rsid w:val="00EC2CBD"/>
    <w:rsid w:val="00EC2D74"/>
    <w:rsid w:val="00EC33A2"/>
    <w:rsid w:val="00EC3887"/>
    <w:rsid w:val="00EC3DC3"/>
    <w:rsid w:val="00EC3EEA"/>
    <w:rsid w:val="00EC42E5"/>
    <w:rsid w:val="00EC4321"/>
    <w:rsid w:val="00EC483F"/>
    <w:rsid w:val="00EC5280"/>
    <w:rsid w:val="00EC54D5"/>
    <w:rsid w:val="00EC56CC"/>
    <w:rsid w:val="00EC56F1"/>
    <w:rsid w:val="00EC5733"/>
    <w:rsid w:val="00EC57B5"/>
    <w:rsid w:val="00EC6391"/>
    <w:rsid w:val="00EC64B6"/>
    <w:rsid w:val="00EC65A0"/>
    <w:rsid w:val="00EC6883"/>
    <w:rsid w:val="00EC69D5"/>
    <w:rsid w:val="00EC6ABC"/>
    <w:rsid w:val="00EC6BD3"/>
    <w:rsid w:val="00EC6E3E"/>
    <w:rsid w:val="00EC73F4"/>
    <w:rsid w:val="00EC76E0"/>
    <w:rsid w:val="00EC7743"/>
    <w:rsid w:val="00EC796E"/>
    <w:rsid w:val="00EC7CF1"/>
    <w:rsid w:val="00ED080C"/>
    <w:rsid w:val="00ED0845"/>
    <w:rsid w:val="00ED0856"/>
    <w:rsid w:val="00ED0A08"/>
    <w:rsid w:val="00ED0A6E"/>
    <w:rsid w:val="00ED0A76"/>
    <w:rsid w:val="00ED1561"/>
    <w:rsid w:val="00ED1B36"/>
    <w:rsid w:val="00ED1C27"/>
    <w:rsid w:val="00ED1CCB"/>
    <w:rsid w:val="00ED1EF9"/>
    <w:rsid w:val="00ED1F4A"/>
    <w:rsid w:val="00ED2053"/>
    <w:rsid w:val="00ED218F"/>
    <w:rsid w:val="00ED2231"/>
    <w:rsid w:val="00ED24DE"/>
    <w:rsid w:val="00ED25B3"/>
    <w:rsid w:val="00ED2D93"/>
    <w:rsid w:val="00ED3115"/>
    <w:rsid w:val="00ED3301"/>
    <w:rsid w:val="00ED3771"/>
    <w:rsid w:val="00ED3A9B"/>
    <w:rsid w:val="00ED3BED"/>
    <w:rsid w:val="00ED3D47"/>
    <w:rsid w:val="00ED3EA3"/>
    <w:rsid w:val="00ED449A"/>
    <w:rsid w:val="00ED454D"/>
    <w:rsid w:val="00ED45FB"/>
    <w:rsid w:val="00ED48B3"/>
    <w:rsid w:val="00ED4ACB"/>
    <w:rsid w:val="00ED4BEF"/>
    <w:rsid w:val="00ED5152"/>
    <w:rsid w:val="00ED5187"/>
    <w:rsid w:val="00ED5224"/>
    <w:rsid w:val="00ED560D"/>
    <w:rsid w:val="00ED568D"/>
    <w:rsid w:val="00ED58F2"/>
    <w:rsid w:val="00ED5951"/>
    <w:rsid w:val="00ED5B07"/>
    <w:rsid w:val="00ED632C"/>
    <w:rsid w:val="00ED6372"/>
    <w:rsid w:val="00ED6437"/>
    <w:rsid w:val="00ED68F1"/>
    <w:rsid w:val="00ED6E35"/>
    <w:rsid w:val="00ED6E73"/>
    <w:rsid w:val="00ED6EDD"/>
    <w:rsid w:val="00ED6F6F"/>
    <w:rsid w:val="00ED753C"/>
    <w:rsid w:val="00ED75D5"/>
    <w:rsid w:val="00ED76A4"/>
    <w:rsid w:val="00ED77B9"/>
    <w:rsid w:val="00ED7E0C"/>
    <w:rsid w:val="00EE01C4"/>
    <w:rsid w:val="00EE0644"/>
    <w:rsid w:val="00EE13B7"/>
    <w:rsid w:val="00EE14FA"/>
    <w:rsid w:val="00EE1585"/>
    <w:rsid w:val="00EE1718"/>
    <w:rsid w:val="00EE1A19"/>
    <w:rsid w:val="00EE1AE5"/>
    <w:rsid w:val="00EE1AF8"/>
    <w:rsid w:val="00EE1E33"/>
    <w:rsid w:val="00EE1E60"/>
    <w:rsid w:val="00EE1F2F"/>
    <w:rsid w:val="00EE225A"/>
    <w:rsid w:val="00EE23EC"/>
    <w:rsid w:val="00EE2462"/>
    <w:rsid w:val="00EE2569"/>
    <w:rsid w:val="00EE25C6"/>
    <w:rsid w:val="00EE26A6"/>
    <w:rsid w:val="00EE3BBB"/>
    <w:rsid w:val="00EE3E1C"/>
    <w:rsid w:val="00EE42D7"/>
    <w:rsid w:val="00EE4446"/>
    <w:rsid w:val="00EE4AAC"/>
    <w:rsid w:val="00EE4C2E"/>
    <w:rsid w:val="00EE4D78"/>
    <w:rsid w:val="00EE4F1F"/>
    <w:rsid w:val="00EE5117"/>
    <w:rsid w:val="00EE5265"/>
    <w:rsid w:val="00EE54D5"/>
    <w:rsid w:val="00EE5A03"/>
    <w:rsid w:val="00EE5AF7"/>
    <w:rsid w:val="00EE5D21"/>
    <w:rsid w:val="00EE5F50"/>
    <w:rsid w:val="00EE5F82"/>
    <w:rsid w:val="00EE6096"/>
    <w:rsid w:val="00EE60DD"/>
    <w:rsid w:val="00EE6355"/>
    <w:rsid w:val="00EE638F"/>
    <w:rsid w:val="00EE6458"/>
    <w:rsid w:val="00EE67C9"/>
    <w:rsid w:val="00EE6DCE"/>
    <w:rsid w:val="00EE6F87"/>
    <w:rsid w:val="00EE7319"/>
    <w:rsid w:val="00EE7426"/>
    <w:rsid w:val="00EE79D6"/>
    <w:rsid w:val="00EE7D31"/>
    <w:rsid w:val="00EE7DED"/>
    <w:rsid w:val="00EF0450"/>
    <w:rsid w:val="00EF086B"/>
    <w:rsid w:val="00EF0948"/>
    <w:rsid w:val="00EF0CE7"/>
    <w:rsid w:val="00EF1263"/>
    <w:rsid w:val="00EF13E2"/>
    <w:rsid w:val="00EF18B1"/>
    <w:rsid w:val="00EF23F5"/>
    <w:rsid w:val="00EF2915"/>
    <w:rsid w:val="00EF29D6"/>
    <w:rsid w:val="00EF3021"/>
    <w:rsid w:val="00EF31A2"/>
    <w:rsid w:val="00EF338A"/>
    <w:rsid w:val="00EF360C"/>
    <w:rsid w:val="00EF3740"/>
    <w:rsid w:val="00EF3AB9"/>
    <w:rsid w:val="00EF42CF"/>
    <w:rsid w:val="00EF43F4"/>
    <w:rsid w:val="00EF4673"/>
    <w:rsid w:val="00EF4A7E"/>
    <w:rsid w:val="00EF4D2C"/>
    <w:rsid w:val="00EF504F"/>
    <w:rsid w:val="00EF50D4"/>
    <w:rsid w:val="00EF50EA"/>
    <w:rsid w:val="00EF5671"/>
    <w:rsid w:val="00EF587A"/>
    <w:rsid w:val="00EF5AAE"/>
    <w:rsid w:val="00EF5D27"/>
    <w:rsid w:val="00EF64E0"/>
    <w:rsid w:val="00EF6624"/>
    <w:rsid w:val="00EF6888"/>
    <w:rsid w:val="00EF72FA"/>
    <w:rsid w:val="00EF77A0"/>
    <w:rsid w:val="00EF785E"/>
    <w:rsid w:val="00EF78FC"/>
    <w:rsid w:val="00EF7C93"/>
    <w:rsid w:val="00F000B1"/>
    <w:rsid w:val="00F00238"/>
    <w:rsid w:val="00F005D8"/>
    <w:rsid w:val="00F0070B"/>
    <w:rsid w:val="00F00A62"/>
    <w:rsid w:val="00F00CB6"/>
    <w:rsid w:val="00F00E24"/>
    <w:rsid w:val="00F00F06"/>
    <w:rsid w:val="00F00F9C"/>
    <w:rsid w:val="00F01481"/>
    <w:rsid w:val="00F01763"/>
    <w:rsid w:val="00F01788"/>
    <w:rsid w:val="00F017B7"/>
    <w:rsid w:val="00F01B89"/>
    <w:rsid w:val="00F01D9C"/>
    <w:rsid w:val="00F01F2D"/>
    <w:rsid w:val="00F01FAB"/>
    <w:rsid w:val="00F021A7"/>
    <w:rsid w:val="00F023F8"/>
    <w:rsid w:val="00F02842"/>
    <w:rsid w:val="00F02934"/>
    <w:rsid w:val="00F02AE0"/>
    <w:rsid w:val="00F03580"/>
    <w:rsid w:val="00F0379D"/>
    <w:rsid w:val="00F038CB"/>
    <w:rsid w:val="00F03BC0"/>
    <w:rsid w:val="00F04081"/>
    <w:rsid w:val="00F042E2"/>
    <w:rsid w:val="00F04774"/>
    <w:rsid w:val="00F04B4F"/>
    <w:rsid w:val="00F04C5E"/>
    <w:rsid w:val="00F0539F"/>
    <w:rsid w:val="00F054FE"/>
    <w:rsid w:val="00F058C7"/>
    <w:rsid w:val="00F05937"/>
    <w:rsid w:val="00F0607E"/>
    <w:rsid w:val="00F06371"/>
    <w:rsid w:val="00F06DE9"/>
    <w:rsid w:val="00F0721A"/>
    <w:rsid w:val="00F072EB"/>
    <w:rsid w:val="00F07539"/>
    <w:rsid w:val="00F07592"/>
    <w:rsid w:val="00F07824"/>
    <w:rsid w:val="00F07870"/>
    <w:rsid w:val="00F07903"/>
    <w:rsid w:val="00F07FCE"/>
    <w:rsid w:val="00F102CD"/>
    <w:rsid w:val="00F10407"/>
    <w:rsid w:val="00F104D7"/>
    <w:rsid w:val="00F10653"/>
    <w:rsid w:val="00F10B1E"/>
    <w:rsid w:val="00F10D79"/>
    <w:rsid w:val="00F10E30"/>
    <w:rsid w:val="00F111E5"/>
    <w:rsid w:val="00F1124C"/>
    <w:rsid w:val="00F11317"/>
    <w:rsid w:val="00F1180F"/>
    <w:rsid w:val="00F118C4"/>
    <w:rsid w:val="00F11986"/>
    <w:rsid w:val="00F11AD8"/>
    <w:rsid w:val="00F11B12"/>
    <w:rsid w:val="00F122CA"/>
    <w:rsid w:val="00F124A2"/>
    <w:rsid w:val="00F127E5"/>
    <w:rsid w:val="00F12BD6"/>
    <w:rsid w:val="00F12E28"/>
    <w:rsid w:val="00F13351"/>
    <w:rsid w:val="00F135F2"/>
    <w:rsid w:val="00F13B26"/>
    <w:rsid w:val="00F1423D"/>
    <w:rsid w:val="00F1481C"/>
    <w:rsid w:val="00F14BE2"/>
    <w:rsid w:val="00F14C03"/>
    <w:rsid w:val="00F14DAA"/>
    <w:rsid w:val="00F151F6"/>
    <w:rsid w:val="00F158C6"/>
    <w:rsid w:val="00F15B1B"/>
    <w:rsid w:val="00F16116"/>
    <w:rsid w:val="00F16B29"/>
    <w:rsid w:val="00F16DA1"/>
    <w:rsid w:val="00F16E8A"/>
    <w:rsid w:val="00F1700B"/>
    <w:rsid w:val="00F17A4F"/>
    <w:rsid w:val="00F17ABE"/>
    <w:rsid w:val="00F203EA"/>
    <w:rsid w:val="00F206CC"/>
    <w:rsid w:val="00F20BE4"/>
    <w:rsid w:val="00F21098"/>
    <w:rsid w:val="00F218FA"/>
    <w:rsid w:val="00F21961"/>
    <w:rsid w:val="00F21B3A"/>
    <w:rsid w:val="00F21CA1"/>
    <w:rsid w:val="00F21CB5"/>
    <w:rsid w:val="00F221C2"/>
    <w:rsid w:val="00F22378"/>
    <w:rsid w:val="00F22592"/>
    <w:rsid w:val="00F22A3A"/>
    <w:rsid w:val="00F22C18"/>
    <w:rsid w:val="00F22D4D"/>
    <w:rsid w:val="00F22F06"/>
    <w:rsid w:val="00F23080"/>
    <w:rsid w:val="00F2363A"/>
    <w:rsid w:val="00F239F1"/>
    <w:rsid w:val="00F23A80"/>
    <w:rsid w:val="00F23C1F"/>
    <w:rsid w:val="00F24073"/>
    <w:rsid w:val="00F24088"/>
    <w:rsid w:val="00F240D0"/>
    <w:rsid w:val="00F244C3"/>
    <w:rsid w:val="00F24952"/>
    <w:rsid w:val="00F24BD9"/>
    <w:rsid w:val="00F24CF7"/>
    <w:rsid w:val="00F254AA"/>
    <w:rsid w:val="00F258C9"/>
    <w:rsid w:val="00F25980"/>
    <w:rsid w:val="00F25D8B"/>
    <w:rsid w:val="00F25E50"/>
    <w:rsid w:val="00F26077"/>
    <w:rsid w:val="00F2654B"/>
    <w:rsid w:val="00F2677B"/>
    <w:rsid w:val="00F26C2C"/>
    <w:rsid w:val="00F26D9D"/>
    <w:rsid w:val="00F27012"/>
    <w:rsid w:val="00F27239"/>
    <w:rsid w:val="00F2753C"/>
    <w:rsid w:val="00F2785E"/>
    <w:rsid w:val="00F27968"/>
    <w:rsid w:val="00F27C85"/>
    <w:rsid w:val="00F30058"/>
    <w:rsid w:val="00F30613"/>
    <w:rsid w:val="00F30803"/>
    <w:rsid w:val="00F309A1"/>
    <w:rsid w:val="00F30A74"/>
    <w:rsid w:val="00F30B47"/>
    <w:rsid w:val="00F30EE3"/>
    <w:rsid w:val="00F31736"/>
    <w:rsid w:val="00F31C06"/>
    <w:rsid w:val="00F31C7D"/>
    <w:rsid w:val="00F31DC0"/>
    <w:rsid w:val="00F31E73"/>
    <w:rsid w:val="00F3201F"/>
    <w:rsid w:val="00F322B9"/>
    <w:rsid w:val="00F324D6"/>
    <w:rsid w:val="00F32973"/>
    <w:rsid w:val="00F32AF5"/>
    <w:rsid w:val="00F32CF2"/>
    <w:rsid w:val="00F32E3D"/>
    <w:rsid w:val="00F32FA1"/>
    <w:rsid w:val="00F33692"/>
    <w:rsid w:val="00F34029"/>
    <w:rsid w:val="00F34685"/>
    <w:rsid w:val="00F3492C"/>
    <w:rsid w:val="00F34942"/>
    <w:rsid w:val="00F34B24"/>
    <w:rsid w:val="00F34B2F"/>
    <w:rsid w:val="00F3509E"/>
    <w:rsid w:val="00F352EB"/>
    <w:rsid w:val="00F35A1B"/>
    <w:rsid w:val="00F35A49"/>
    <w:rsid w:val="00F36538"/>
    <w:rsid w:val="00F3668D"/>
    <w:rsid w:val="00F367B7"/>
    <w:rsid w:val="00F367F9"/>
    <w:rsid w:val="00F36A93"/>
    <w:rsid w:val="00F36B0A"/>
    <w:rsid w:val="00F36E6A"/>
    <w:rsid w:val="00F36EF2"/>
    <w:rsid w:val="00F3770E"/>
    <w:rsid w:val="00F37865"/>
    <w:rsid w:val="00F37937"/>
    <w:rsid w:val="00F37C1F"/>
    <w:rsid w:val="00F37CD7"/>
    <w:rsid w:val="00F4006F"/>
    <w:rsid w:val="00F4030E"/>
    <w:rsid w:val="00F409EC"/>
    <w:rsid w:val="00F40DAF"/>
    <w:rsid w:val="00F4100C"/>
    <w:rsid w:val="00F411EA"/>
    <w:rsid w:val="00F41A8B"/>
    <w:rsid w:val="00F41BC4"/>
    <w:rsid w:val="00F42094"/>
    <w:rsid w:val="00F42585"/>
    <w:rsid w:val="00F42966"/>
    <w:rsid w:val="00F42A38"/>
    <w:rsid w:val="00F42E0D"/>
    <w:rsid w:val="00F42F4E"/>
    <w:rsid w:val="00F42FBE"/>
    <w:rsid w:val="00F437B7"/>
    <w:rsid w:val="00F437BF"/>
    <w:rsid w:val="00F438C4"/>
    <w:rsid w:val="00F439E8"/>
    <w:rsid w:val="00F43E11"/>
    <w:rsid w:val="00F44279"/>
    <w:rsid w:val="00F443C6"/>
    <w:rsid w:val="00F44701"/>
    <w:rsid w:val="00F448BA"/>
    <w:rsid w:val="00F44B1C"/>
    <w:rsid w:val="00F45069"/>
    <w:rsid w:val="00F452E2"/>
    <w:rsid w:val="00F453FB"/>
    <w:rsid w:val="00F45562"/>
    <w:rsid w:val="00F45ED6"/>
    <w:rsid w:val="00F46431"/>
    <w:rsid w:val="00F46617"/>
    <w:rsid w:val="00F46691"/>
    <w:rsid w:val="00F4671A"/>
    <w:rsid w:val="00F469CE"/>
    <w:rsid w:val="00F46B59"/>
    <w:rsid w:val="00F46C5D"/>
    <w:rsid w:val="00F46EBF"/>
    <w:rsid w:val="00F46F51"/>
    <w:rsid w:val="00F46FC2"/>
    <w:rsid w:val="00F4744F"/>
    <w:rsid w:val="00F47467"/>
    <w:rsid w:val="00F475D4"/>
    <w:rsid w:val="00F476CC"/>
    <w:rsid w:val="00F47919"/>
    <w:rsid w:val="00F47938"/>
    <w:rsid w:val="00F47E1D"/>
    <w:rsid w:val="00F47E3A"/>
    <w:rsid w:val="00F50210"/>
    <w:rsid w:val="00F50307"/>
    <w:rsid w:val="00F503E6"/>
    <w:rsid w:val="00F5082D"/>
    <w:rsid w:val="00F50B4B"/>
    <w:rsid w:val="00F50B86"/>
    <w:rsid w:val="00F51008"/>
    <w:rsid w:val="00F51071"/>
    <w:rsid w:val="00F514FA"/>
    <w:rsid w:val="00F51519"/>
    <w:rsid w:val="00F517BD"/>
    <w:rsid w:val="00F517EF"/>
    <w:rsid w:val="00F51C5A"/>
    <w:rsid w:val="00F51E15"/>
    <w:rsid w:val="00F51F6D"/>
    <w:rsid w:val="00F5259C"/>
    <w:rsid w:val="00F5267F"/>
    <w:rsid w:val="00F52AFE"/>
    <w:rsid w:val="00F53A83"/>
    <w:rsid w:val="00F53D62"/>
    <w:rsid w:val="00F53F66"/>
    <w:rsid w:val="00F54197"/>
    <w:rsid w:val="00F5441A"/>
    <w:rsid w:val="00F54595"/>
    <w:rsid w:val="00F54A59"/>
    <w:rsid w:val="00F54CEC"/>
    <w:rsid w:val="00F54DAD"/>
    <w:rsid w:val="00F55A72"/>
    <w:rsid w:val="00F55AE5"/>
    <w:rsid w:val="00F55CB4"/>
    <w:rsid w:val="00F56136"/>
    <w:rsid w:val="00F5658B"/>
    <w:rsid w:val="00F56A71"/>
    <w:rsid w:val="00F56D24"/>
    <w:rsid w:val="00F5707B"/>
    <w:rsid w:val="00F571A3"/>
    <w:rsid w:val="00F57895"/>
    <w:rsid w:val="00F57C10"/>
    <w:rsid w:val="00F60553"/>
    <w:rsid w:val="00F6071E"/>
    <w:rsid w:val="00F611A4"/>
    <w:rsid w:val="00F6178F"/>
    <w:rsid w:val="00F61AD9"/>
    <w:rsid w:val="00F61E1D"/>
    <w:rsid w:val="00F6205F"/>
    <w:rsid w:val="00F620BF"/>
    <w:rsid w:val="00F620E8"/>
    <w:rsid w:val="00F62405"/>
    <w:rsid w:val="00F62AB8"/>
    <w:rsid w:val="00F632D6"/>
    <w:rsid w:val="00F6338A"/>
    <w:rsid w:val="00F6354B"/>
    <w:rsid w:val="00F63618"/>
    <w:rsid w:val="00F639BD"/>
    <w:rsid w:val="00F63B46"/>
    <w:rsid w:val="00F6422E"/>
    <w:rsid w:val="00F64731"/>
    <w:rsid w:val="00F64760"/>
    <w:rsid w:val="00F64905"/>
    <w:rsid w:val="00F64B4A"/>
    <w:rsid w:val="00F64D8B"/>
    <w:rsid w:val="00F64ED2"/>
    <w:rsid w:val="00F64FFF"/>
    <w:rsid w:val="00F654B8"/>
    <w:rsid w:val="00F65764"/>
    <w:rsid w:val="00F657D9"/>
    <w:rsid w:val="00F65E46"/>
    <w:rsid w:val="00F6651E"/>
    <w:rsid w:val="00F67202"/>
    <w:rsid w:val="00F6724C"/>
    <w:rsid w:val="00F67553"/>
    <w:rsid w:val="00F67768"/>
    <w:rsid w:val="00F6778E"/>
    <w:rsid w:val="00F67A20"/>
    <w:rsid w:val="00F67E55"/>
    <w:rsid w:val="00F70013"/>
    <w:rsid w:val="00F702E9"/>
    <w:rsid w:val="00F705AE"/>
    <w:rsid w:val="00F7063A"/>
    <w:rsid w:val="00F70930"/>
    <w:rsid w:val="00F70A9A"/>
    <w:rsid w:val="00F70C74"/>
    <w:rsid w:val="00F70F4C"/>
    <w:rsid w:val="00F7112D"/>
    <w:rsid w:val="00F7150A"/>
    <w:rsid w:val="00F71544"/>
    <w:rsid w:val="00F71679"/>
    <w:rsid w:val="00F716C6"/>
    <w:rsid w:val="00F71A17"/>
    <w:rsid w:val="00F71B43"/>
    <w:rsid w:val="00F71E02"/>
    <w:rsid w:val="00F71E90"/>
    <w:rsid w:val="00F71F0B"/>
    <w:rsid w:val="00F72145"/>
    <w:rsid w:val="00F72170"/>
    <w:rsid w:val="00F7226D"/>
    <w:rsid w:val="00F729F7"/>
    <w:rsid w:val="00F72C61"/>
    <w:rsid w:val="00F72CB1"/>
    <w:rsid w:val="00F72F58"/>
    <w:rsid w:val="00F7319A"/>
    <w:rsid w:val="00F733B2"/>
    <w:rsid w:val="00F73653"/>
    <w:rsid w:val="00F738F5"/>
    <w:rsid w:val="00F73AF5"/>
    <w:rsid w:val="00F73B11"/>
    <w:rsid w:val="00F73B72"/>
    <w:rsid w:val="00F74458"/>
    <w:rsid w:val="00F74557"/>
    <w:rsid w:val="00F74BE2"/>
    <w:rsid w:val="00F74CBD"/>
    <w:rsid w:val="00F74F2F"/>
    <w:rsid w:val="00F74FF9"/>
    <w:rsid w:val="00F750CB"/>
    <w:rsid w:val="00F7531B"/>
    <w:rsid w:val="00F7551B"/>
    <w:rsid w:val="00F755E3"/>
    <w:rsid w:val="00F75660"/>
    <w:rsid w:val="00F758D0"/>
    <w:rsid w:val="00F75EA9"/>
    <w:rsid w:val="00F7656B"/>
    <w:rsid w:val="00F76708"/>
    <w:rsid w:val="00F76A5A"/>
    <w:rsid w:val="00F76DE6"/>
    <w:rsid w:val="00F77493"/>
    <w:rsid w:val="00F77691"/>
    <w:rsid w:val="00F776FB"/>
    <w:rsid w:val="00F77A1A"/>
    <w:rsid w:val="00F77C69"/>
    <w:rsid w:val="00F8036A"/>
    <w:rsid w:val="00F803D1"/>
    <w:rsid w:val="00F80CD1"/>
    <w:rsid w:val="00F81362"/>
    <w:rsid w:val="00F81687"/>
    <w:rsid w:val="00F81B00"/>
    <w:rsid w:val="00F81B4D"/>
    <w:rsid w:val="00F81B6A"/>
    <w:rsid w:val="00F81C9D"/>
    <w:rsid w:val="00F81EC9"/>
    <w:rsid w:val="00F82044"/>
    <w:rsid w:val="00F8204D"/>
    <w:rsid w:val="00F8227B"/>
    <w:rsid w:val="00F8237E"/>
    <w:rsid w:val="00F824D5"/>
    <w:rsid w:val="00F82B59"/>
    <w:rsid w:val="00F82B6D"/>
    <w:rsid w:val="00F82B91"/>
    <w:rsid w:val="00F82BB4"/>
    <w:rsid w:val="00F82CCE"/>
    <w:rsid w:val="00F83055"/>
    <w:rsid w:val="00F83499"/>
    <w:rsid w:val="00F838F6"/>
    <w:rsid w:val="00F839F0"/>
    <w:rsid w:val="00F83B16"/>
    <w:rsid w:val="00F83B7B"/>
    <w:rsid w:val="00F83DA1"/>
    <w:rsid w:val="00F83F43"/>
    <w:rsid w:val="00F8408C"/>
    <w:rsid w:val="00F84235"/>
    <w:rsid w:val="00F8447D"/>
    <w:rsid w:val="00F844A6"/>
    <w:rsid w:val="00F851A5"/>
    <w:rsid w:val="00F8524C"/>
    <w:rsid w:val="00F8586D"/>
    <w:rsid w:val="00F85CDD"/>
    <w:rsid w:val="00F85DCE"/>
    <w:rsid w:val="00F85DFA"/>
    <w:rsid w:val="00F86252"/>
    <w:rsid w:val="00F8644B"/>
    <w:rsid w:val="00F867E6"/>
    <w:rsid w:val="00F86880"/>
    <w:rsid w:val="00F86B7A"/>
    <w:rsid w:val="00F875A6"/>
    <w:rsid w:val="00F8776B"/>
    <w:rsid w:val="00F879AA"/>
    <w:rsid w:val="00F87CA8"/>
    <w:rsid w:val="00F90273"/>
    <w:rsid w:val="00F903EA"/>
    <w:rsid w:val="00F9069E"/>
    <w:rsid w:val="00F908F7"/>
    <w:rsid w:val="00F90D6A"/>
    <w:rsid w:val="00F911EF"/>
    <w:rsid w:val="00F913C4"/>
    <w:rsid w:val="00F91485"/>
    <w:rsid w:val="00F915CD"/>
    <w:rsid w:val="00F918BD"/>
    <w:rsid w:val="00F91BDC"/>
    <w:rsid w:val="00F91ED2"/>
    <w:rsid w:val="00F91F3A"/>
    <w:rsid w:val="00F92796"/>
    <w:rsid w:val="00F92A37"/>
    <w:rsid w:val="00F92A68"/>
    <w:rsid w:val="00F93130"/>
    <w:rsid w:val="00F93413"/>
    <w:rsid w:val="00F93480"/>
    <w:rsid w:val="00F93614"/>
    <w:rsid w:val="00F9398D"/>
    <w:rsid w:val="00F93A86"/>
    <w:rsid w:val="00F93B5D"/>
    <w:rsid w:val="00F93E56"/>
    <w:rsid w:val="00F943A7"/>
    <w:rsid w:val="00F945C2"/>
    <w:rsid w:val="00F948BB"/>
    <w:rsid w:val="00F94EEA"/>
    <w:rsid w:val="00F94F1E"/>
    <w:rsid w:val="00F94F98"/>
    <w:rsid w:val="00F95011"/>
    <w:rsid w:val="00F95128"/>
    <w:rsid w:val="00F951FC"/>
    <w:rsid w:val="00F95202"/>
    <w:rsid w:val="00F953A6"/>
    <w:rsid w:val="00F95475"/>
    <w:rsid w:val="00F95525"/>
    <w:rsid w:val="00F95577"/>
    <w:rsid w:val="00F955EA"/>
    <w:rsid w:val="00F958FC"/>
    <w:rsid w:val="00F959E6"/>
    <w:rsid w:val="00F95C6F"/>
    <w:rsid w:val="00F95F72"/>
    <w:rsid w:val="00F9661D"/>
    <w:rsid w:val="00F96D3E"/>
    <w:rsid w:val="00F96F39"/>
    <w:rsid w:val="00F96F77"/>
    <w:rsid w:val="00F96F80"/>
    <w:rsid w:val="00F97133"/>
    <w:rsid w:val="00F97157"/>
    <w:rsid w:val="00F9730B"/>
    <w:rsid w:val="00F97318"/>
    <w:rsid w:val="00F973B3"/>
    <w:rsid w:val="00F977E6"/>
    <w:rsid w:val="00F97C40"/>
    <w:rsid w:val="00FA0390"/>
    <w:rsid w:val="00FA07BC"/>
    <w:rsid w:val="00FA07D8"/>
    <w:rsid w:val="00FA0A79"/>
    <w:rsid w:val="00FA0F8A"/>
    <w:rsid w:val="00FA0F97"/>
    <w:rsid w:val="00FA0FC3"/>
    <w:rsid w:val="00FA1081"/>
    <w:rsid w:val="00FA123D"/>
    <w:rsid w:val="00FA1363"/>
    <w:rsid w:val="00FA14C7"/>
    <w:rsid w:val="00FA14D4"/>
    <w:rsid w:val="00FA1730"/>
    <w:rsid w:val="00FA1A9F"/>
    <w:rsid w:val="00FA1EC2"/>
    <w:rsid w:val="00FA1F36"/>
    <w:rsid w:val="00FA203A"/>
    <w:rsid w:val="00FA2187"/>
    <w:rsid w:val="00FA2588"/>
    <w:rsid w:val="00FA25B1"/>
    <w:rsid w:val="00FA282D"/>
    <w:rsid w:val="00FA2B2D"/>
    <w:rsid w:val="00FA2C5E"/>
    <w:rsid w:val="00FA2C85"/>
    <w:rsid w:val="00FA2F21"/>
    <w:rsid w:val="00FA31EC"/>
    <w:rsid w:val="00FA3373"/>
    <w:rsid w:val="00FA3A64"/>
    <w:rsid w:val="00FA4687"/>
    <w:rsid w:val="00FA4850"/>
    <w:rsid w:val="00FA49F2"/>
    <w:rsid w:val="00FA4FE1"/>
    <w:rsid w:val="00FA568E"/>
    <w:rsid w:val="00FA5C81"/>
    <w:rsid w:val="00FA605E"/>
    <w:rsid w:val="00FA60B5"/>
    <w:rsid w:val="00FA6336"/>
    <w:rsid w:val="00FA6899"/>
    <w:rsid w:val="00FA69FA"/>
    <w:rsid w:val="00FA6DD6"/>
    <w:rsid w:val="00FA715E"/>
    <w:rsid w:val="00FA7367"/>
    <w:rsid w:val="00FA7870"/>
    <w:rsid w:val="00FA78A0"/>
    <w:rsid w:val="00FA7B02"/>
    <w:rsid w:val="00FA7B52"/>
    <w:rsid w:val="00FA7DB1"/>
    <w:rsid w:val="00FB0E62"/>
    <w:rsid w:val="00FB0E7A"/>
    <w:rsid w:val="00FB169D"/>
    <w:rsid w:val="00FB18F2"/>
    <w:rsid w:val="00FB1E91"/>
    <w:rsid w:val="00FB20B5"/>
    <w:rsid w:val="00FB26E6"/>
    <w:rsid w:val="00FB2738"/>
    <w:rsid w:val="00FB29B6"/>
    <w:rsid w:val="00FB2B94"/>
    <w:rsid w:val="00FB2F4E"/>
    <w:rsid w:val="00FB32A7"/>
    <w:rsid w:val="00FB334F"/>
    <w:rsid w:val="00FB3AD7"/>
    <w:rsid w:val="00FB3C9D"/>
    <w:rsid w:val="00FB3E12"/>
    <w:rsid w:val="00FB4566"/>
    <w:rsid w:val="00FB45ED"/>
    <w:rsid w:val="00FB4849"/>
    <w:rsid w:val="00FB4BA9"/>
    <w:rsid w:val="00FB4D79"/>
    <w:rsid w:val="00FB4E1A"/>
    <w:rsid w:val="00FB4F6E"/>
    <w:rsid w:val="00FB501C"/>
    <w:rsid w:val="00FB574A"/>
    <w:rsid w:val="00FB5A1E"/>
    <w:rsid w:val="00FB5C08"/>
    <w:rsid w:val="00FB5FFC"/>
    <w:rsid w:val="00FB62D0"/>
    <w:rsid w:val="00FB646F"/>
    <w:rsid w:val="00FB6AA7"/>
    <w:rsid w:val="00FB6EFD"/>
    <w:rsid w:val="00FB6F73"/>
    <w:rsid w:val="00FB6FDA"/>
    <w:rsid w:val="00FB71F4"/>
    <w:rsid w:val="00FB74C7"/>
    <w:rsid w:val="00FB7676"/>
    <w:rsid w:val="00FB7732"/>
    <w:rsid w:val="00FB77A3"/>
    <w:rsid w:val="00FB78FA"/>
    <w:rsid w:val="00FB792B"/>
    <w:rsid w:val="00FB7C2B"/>
    <w:rsid w:val="00FB7CE5"/>
    <w:rsid w:val="00FC006C"/>
    <w:rsid w:val="00FC029E"/>
    <w:rsid w:val="00FC037F"/>
    <w:rsid w:val="00FC04BB"/>
    <w:rsid w:val="00FC0823"/>
    <w:rsid w:val="00FC0E87"/>
    <w:rsid w:val="00FC0F66"/>
    <w:rsid w:val="00FC11A6"/>
    <w:rsid w:val="00FC2120"/>
    <w:rsid w:val="00FC21DC"/>
    <w:rsid w:val="00FC2579"/>
    <w:rsid w:val="00FC27A6"/>
    <w:rsid w:val="00FC2808"/>
    <w:rsid w:val="00FC2A4C"/>
    <w:rsid w:val="00FC2CDA"/>
    <w:rsid w:val="00FC2D2E"/>
    <w:rsid w:val="00FC2DB3"/>
    <w:rsid w:val="00FC318E"/>
    <w:rsid w:val="00FC33F9"/>
    <w:rsid w:val="00FC3AF6"/>
    <w:rsid w:val="00FC3BC5"/>
    <w:rsid w:val="00FC3DF5"/>
    <w:rsid w:val="00FC4236"/>
    <w:rsid w:val="00FC44A2"/>
    <w:rsid w:val="00FC466E"/>
    <w:rsid w:val="00FC46A2"/>
    <w:rsid w:val="00FC48A2"/>
    <w:rsid w:val="00FC4A65"/>
    <w:rsid w:val="00FC4E03"/>
    <w:rsid w:val="00FC55D0"/>
    <w:rsid w:val="00FC56DD"/>
    <w:rsid w:val="00FC58BA"/>
    <w:rsid w:val="00FC58CD"/>
    <w:rsid w:val="00FC599C"/>
    <w:rsid w:val="00FC5A06"/>
    <w:rsid w:val="00FC5B61"/>
    <w:rsid w:val="00FC5E17"/>
    <w:rsid w:val="00FC5E36"/>
    <w:rsid w:val="00FC612D"/>
    <w:rsid w:val="00FC64EA"/>
    <w:rsid w:val="00FC66BD"/>
    <w:rsid w:val="00FC6823"/>
    <w:rsid w:val="00FC6862"/>
    <w:rsid w:val="00FC6945"/>
    <w:rsid w:val="00FC6A1E"/>
    <w:rsid w:val="00FC6A77"/>
    <w:rsid w:val="00FC6B1B"/>
    <w:rsid w:val="00FC6B31"/>
    <w:rsid w:val="00FC6BBB"/>
    <w:rsid w:val="00FC76EF"/>
    <w:rsid w:val="00FC7897"/>
    <w:rsid w:val="00FC7E59"/>
    <w:rsid w:val="00FD01D6"/>
    <w:rsid w:val="00FD0773"/>
    <w:rsid w:val="00FD08DF"/>
    <w:rsid w:val="00FD0C5F"/>
    <w:rsid w:val="00FD0D88"/>
    <w:rsid w:val="00FD10F1"/>
    <w:rsid w:val="00FD1953"/>
    <w:rsid w:val="00FD1A7B"/>
    <w:rsid w:val="00FD1A92"/>
    <w:rsid w:val="00FD1B59"/>
    <w:rsid w:val="00FD28CC"/>
    <w:rsid w:val="00FD2964"/>
    <w:rsid w:val="00FD2CF8"/>
    <w:rsid w:val="00FD2F63"/>
    <w:rsid w:val="00FD30C0"/>
    <w:rsid w:val="00FD3247"/>
    <w:rsid w:val="00FD33C0"/>
    <w:rsid w:val="00FD3C34"/>
    <w:rsid w:val="00FD3CDC"/>
    <w:rsid w:val="00FD4076"/>
    <w:rsid w:val="00FD40DE"/>
    <w:rsid w:val="00FD4CCC"/>
    <w:rsid w:val="00FD4E14"/>
    <w:rsid w:val="00FD5229"/>
    <w:rsid w:val="00FD5429"/>
    <w:rsid w:val="00FD56C2"/>
    <w:rsid w:val="00FD59A0"/>
    <w:rsid w:val="00FD5E29"/>
    <w:rsid w:val="00FD60D8"/>
    <w:rsid w:val="00FD63B7"/>
    <w:rsid w:val="00FD6D9B"/>
    <w:rsid w:val="00FD6E83"/>
    <w:rsid w:val="00FD7171"/>
    <w:rsid w:val="00FD719D"/>
    <w:rsid w:val="00FD7403"/>
    <w:rsid w:val="00FD747F"/>
    <w:rsid w:val="00FD777A"/>
    <w:rsid w:val="00FD78FC"/>
    <w:rsid w:val="00FD79C4"/>
    <w:rsid w:val="00FD79CF"/>
    <w:rsid w:val="00FD7B40"/>
    <w:rsid w:val="00FE06FB"/>
    <w:rsid w:val="00FE08C3"/>
    <w:rsid w:val="00FE0BB1"/>
    <w:rsid w:val="00FE0CEF"/>
    <w:rsid w:val="00FE0D48"/>
    <w:rsid w:val="00FE0E0F"/>
    <w:rsid w:val="00FE0EAA"/>
    <w:rsid w:val="00FE0F4D"/>
    <w:rsid w:val="00FE133E"/>
    <w:rsid w:val="00FE1425"/>
    <w:rsid w:val="00FE1459"/>
    <w:rsid w:val="00FE14F7"/>
    <w:rsid w:val="00FE1728"/>
    <w:rsid w:val="00FE1780"/>
    <w:rsid w:val="00FE1C7F"/>
    <w:rsid w:val="00FE1D72"/>
    <w:rsid w:val="00FE250C"/>
    <w:rsid w:val="00FE2A6A"/>
    <w:rsid w:val="00FE2AA7"/>
    <w:rsid w:val="00FE2F0E"/>
    <w:rsid w:val="00FE3800"/>
    <w:rsid w:val="00FE3822"/>
    <w:rsid w:val="00FE3869"/>
    <w:rsid w:val="00FE3B56"/>
    <w:rsid w:val="00FE3FEC"/>
    <w:rsid w:val="00FE40CC"/>
    <w:rsid w:val="00FE4BB9"/>
    <w:rsid w:val="00FE4FFB"/>
    <w:rsid w:val="00FE53EC"/>
    <w:rsid w:val="00FE593E"/>
    <w:rsid w:val="00FE5B31"/>
    <w:rsid w:val="00FE5E4C"/>
    <w:rsid w:val="00FE5EDE"/>
    <w:rsid w:val="00FE6400"/>
    <w:rsid w:val="00FE65CC"/>
    <w:rsid w:val="00FE6690"/>
    <w:rsid w:val="00FE66B7"/>
    <w:rsid w:val="00FE6DD5"/>
    <w:rsid w:val="00FE6F5A"/>
    <w:rsid w:val="00FE76F7"/>
    <w:rsid w:val="00FE774E"/>
    <w:rsid w:val="00FE797E"/>
    <w:rsid w:val="00FE7CAA"/>
    <w:rsid w:val="00FF00AD"/>
    <w:rsid w:val="00FF03C2"/>
    <w:rsid w:val="00FF0515"/>
    <w:rsid w:val="00FF0E07"/>
    <w:rsid w:val="00FF13BF"/>
    <w:rsid w:val="00FF175A"/>
    <w:rsid w:val="00FF1CBF"/>
    <w:rsid w:val="00FF1E83"/>
    <w:rsid w:val="00FF1EF0"/>
    <w:rsid w:val="00FF219F"/>
    <w:rsid w:val="00FF24EE"/>
    <w:rsid w:val="00FF2691"/>
    <w:rsid w:val="00FF275E"/>
    <w:rsid w:val="00FF2984"/>
    <w:rsid w:val="00FF2FBC"/>
    <w:rsid w:val="00FF32C0"/>
    <w:rsid w:val="00FF355F"/>
    <w:rsid w:val="00FF3653"/>
    <w:rsid w:val="00FF3727"/>
    <w:rsid w:val="00FF3804"/>
    <w:rsid w:val="00FF38D2"/>
    <w:rsid w:val="00FF3A65"/>
    <w:rsid w:val="00FF3AF7"/>
    <w:rsid w:val="00FF3B62"/>
    <w:rsid w:val="00FF3BDE"/>
    <w:rsid w:val="00FF3CFB"/>
    <w:rsid w:val="00FF3E7E"/>
    <w:rsid w:val="00FF3F66"/>
    <w:rsid w:val="00FF44E5"/>
    <w:rsid w:val="00FF4617"/>
    <w:rsid w:val="00FF4831"/>
    <w:rsid w:val="00FF4A84"/>
    <w:rsid w:val="00FF4C90"/>
    <w:rsid w:val="00FF4EC2"/>
    <w:rsid w:val="00FF5121"/>
    <w:rsid w:val="00FF520F"/>
    <w:rsid w:val="00FF5245"/>
    <w:rsid w:val="00FF59E4"/>
    <w:rsid w:val="00FF5A86"/>
    <w:rsid w:val="00FF5F96"/>
    <w:rsid w:val="00FF5FB2"/>
    <w:rsid w:val="00FF670D"/>
    <w:rsid w:val="00FF692C"/>
    <w:rsid w:val="00FF6930"/>
    <w:rsid w:val="00FF6C7E"/>
    <w:rsid w:val="00FF6FF7"/>
    <w:rsid w:val="00FF717D"/>
    <w:rsid w:val="00FF71E6"/>
    <w:rsid w:val="00FF757F"/>
    <w:rsid w:val="00FF7C3C"/>
    <w:rsid w:val="00FF7C80"/>
    <w:rsid w:val="0D32BFC6"/>
    <w:rsid w:val="2CA5FE43"/>
    <w:rsid w:val="34A9AB93"/>
    <w:rsid w:val="5613CC43"/>
    <w:rsid w:val="56370984"/>
    <w:rsid w:val="5FD09BBE"/>
    <w:rsid w:val="65DC10D8"/>
    <w:rsid w:val="68E18853"/>
    <w:rsid w:val="7988E0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5EE39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lsdException w:name="List 4" w:semiHidden="1"/>
    <w:lsdException w:name="List 5" w:semiHidden="1" w:unhideWhenUsed="1"/>
    <w:lsdException w:name="List Bullet 2" w:semiHidden="1" w:unhideWhenUsed="1" w:qFormat="1"/>
    <w:lsdException w:name="List Bullet 3" w:semiHidden="1" w:unhideWhenUsed="1" w:qFormat="1"/>
    <w:lsdException w:name="List Bullet 4" w:uiPriority="0" w:unhideWhenUsed="1" w:qFormat="1"/>
    <w:lsdException w:name="List Bullet 5" w:unhideWhenUsed="1" w:qFormat="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lsdException w:name="Subtitle"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92D"/>
    <w:pPr>
      <w:spacing w:before="120" w:after="240"/>
    </w:pPr>
    <w:rPr>
      <w:rFonts w:ascii="Arial" w:hAnsi="Arial"/>
      <w:sz w:val="22"/>
      <w:lang w:val="en-GB" w:eastAsia="en-US"/>
    </w:rPr>
  </w:style>
  <w:style w:type="paragraph" w:styleId="Heading1">
    <w:name w:val="heading 1"/>
    <w:basedOn w:val="Normal"/>
    <w:next w:val="BodyTextNormal"/>
    <w:link w:val="Heading1Char"/>
    <w:qFormat/>
    <w:rsid w:val="009576AF"/>
    <w:pPr>
      <w:keepNext/>
      <w:numPr>
        <w:numId w:val="3"/>
      </w:numPr>
      <w:spacing w:before="100" w:beforeAutospacing="1"/>
      <w:outlineLvl w:val="0"/>
    </w:pPr>
    <w:rPr>
      <w:rFonts w:eastAsia="Times New Roman" w:cs="Arial"/>
      <w:b/>
      <w:bCs/>
      <w:color w:val="1F144A" w:themeColor="text1"/>
      <w:kern w:val="32"/>
      <w:sz w:val="36"/>
      <w:szCs w:val="32"/>
    </w:rPr>
  </w:style>
  <w:style w:type="paragraph" w:styleId="Heading2">
    <w:name w:val="heading 2"/>
    <w:basedOn w:val="Normal"/>
    <w:next w:val="BodyTextNormal"/>
    <w:link w:val="Heading2Char"/>
    <w:qFormat/>
    <w:rsid w:val="00F21B3A"/>
    <w:pPr>
      <w:keepNext/>
      <w:numPr>
        <w:ilvl w:val="1"/>
        <w:numId w:val="3"/>
      </w:numPr>
      <w:spacing w:before="240" w:after="120"/>
      <w:outlineLvl w:val="1"/>
    </w:pPr>
    <w:rPr>
      <w:rFonts w:ascii="Arial Bold" w:eastAsia="Times New Roman" w:hAnsi="Arial Bold" w:cs="Arial"/>
      <w:b/>
      <w:bCs/>
      <w:iCs/>
      <w:color w:val="1F144A" w:themeColor="text1"/>
      <w:sz w:val="28"/>
      <w:szCs w:val="28"/>
    </w:rPr>
  </w:style>
  <w:style w:type="paragraph" w:styleId="Heading3">
    <w:name w:val="heading 3"/>
    <w:basedOn w:val="Normal"/>
    <w:next w:val="BodyTextNormal"/>
    <w:link w:val="Heading3Char"/>
    <w:qFormat/>
    <w:rsid w:val="00F21B3A"/>
    <w:pPr>
      <w:keepNext/>
      <w:numPr>
        <w:ilvl w:val="2"/>
        <w:numId w:val="3"/>
      </w:numPr>
      <w:spacing w:before="240" w:after="120"/>
      <w:outlineLvl w:val="2"/>
    </w:pPr>
    <w:rPr>
      <w:rFonts w:ascii="Arial Bold" w:eastAsia="Times New Roman" w:hAnsi="Arial Bold" w:cs="Arial"/>
      <w:b/>
      <w:bCs/>
      <w:color w:val="1F144A" w:themeColor="text1"/>
      <w:sz w:val="24"/>
      <w:szCs w:val="26"/>
    </w:rPr>
  </w:style>
  <w:style w:type="paragraph" w:styleId="Heading4">
    <w:name w:val="heading 4"/>
    <w:basedOn w:val="Normal"/>
    <w:next w:val="BodyTextNormal"/>
    <w:link w:val="Heading4Char"/>
    <w:qFormat/>
    <w:rsid w:val="00F21B3A"/>
    <w:pPr>
      <w:keepNext/>
      <w:spacing w:before="240" w:after="120"/>
      <w:ind w:left="851"/>
      <w:outlineLvl w:val="3"/>
    </w:pPr>
    <w:rPr>
      <w:rFonts w:ascii="Arial Bold" w:eastAsia="Times New Roman" w:hAnsi="Arial Bold"/>
      <w:b/>
      <w:bCs/>
      <w:color w:val="1F144A" w:themeColor="text1"/>
      <w:sz w:val="24"/>
      <w:szCs w:val="22"/>
    </w:rPr>
  </w:style>
  <w:style w:type="paragraph" w:styleId="Heading5">
    <w:name w:val="heading 5"/>
    <w:basedOn w:val="Heading4"/>
    <w:next w:val="Normal"/>
    <w:link w:val="Heading5Char"/>
    <w:qFormat/>
    <w:rsid w:val="00FC7897"/>
    <w:pPr>
      <w:outlineLvl w:val="4"/>
    </w:pPr>
    <w:rPr>
      <w:rFonts w:asciiTheme="majorHAnsi" w:hAnsiTheme="majorHAnsi"/>
      <w:b w:val="0"/>
      <w:bCs w:val="0"/>
      <w:iCs/>
      <w:sz w:val="22"/>
    </w:rPr>
  </w:style>
  <w:style w:type="paragraph" w:styleId="Heading6">
    <w:name w:val="heading 6"/>
    <w:basedOn w:val="Normal"/>
    <w:next w:val="BodyTextNormal"/>
    <w:link w:val="Heading6Char"/>
    <w:qFormat/>
    <w:rsid w:val="00753E7E"/>
    <w:pPr>
      <w:spacing w:before="240" w:after="120"/>
      <w:outlineLvl w:val="5"/>
    </w:pPr>
    <w:rPr>
      <w:rFonts w:eastAsia="Times New Roman"/>
      <w:b/>
      <w:bCs/>
      <w:color w:val="29235C"/>
    </w:rPr>
  </w:style>
  <w:style w:type="paragraph" w:styleId="Heading7">
    <w:name w:val="heading 7"/>
    <w:basedOn w:val="Normal"/>
    <w:next w:val="Normal"/>
    <w:link w:val="Heading7Char"/>
    <w:qFormat/>
    <w:rsid w:val="00590539"/>
    <w:pPr>
      <w:spacing w:before="240" w:after="60"/>
      <w:outlineLvl w:val="6"/>
    </w:pPr>
    <w:rPr>
      <w:rFonts w:ascii="Arial Bold" w:eastAsia="Times New Roman" w:hAnsi="Arial Bold"/>
      <w:b/>
      <w:szCs w:val="22"/>
    </w:rPr>
  </w:style>
  <w:style w:type="paragraph" w:styleId="Heading8">
    <w:name w:val="heading 8"/>
    <w:basedOn w:val="Normal"/>
    <w:next w:val="Normal"/>
    <w:link w:val="Heading8Char"/>
    <w:qFormat/>
    <w:rsid w:val="00EE5A03"/>
    <w:pPr>
      <w:spacing w:after="60"/>
      <w:outlineLvl w:val="7"/>
    </w:pPr>
    <w:rPr>
      <w:rFonts w:eastAsia="Times New Roman"/>
      <w:i/>
      <w:iCs/>
    </w:rPr>
  </w:style>
  <w:style w:type="paragraph" w:styleId="Heading9">
    <w:name w:val="heading 9"/>
    <w:basedOn w:val="Normal"/>
    <w:next w:val="Normal"/>
    <w:link w:val="Heading9Char"/>
    <w:qFormat/>
    <w:rsid w:val="00DD3100"/>
    <w:pPr>
      <w:numPr>
        <w:ilvl w:val="8"/>
        <w:numId w:val="2"/>
      </w:numPr>
      <w:tabs>
        <w:tab w:val="clear" w:pos="5760"/>
        <w:tab w:val="num" w:pos="1584"/>
      </w:tabs>
      <w:spacing w:before="240" w:after="60"/>
      <w:ind w:left="1584" w:hanging="1584"/>
      <w:outlineLvl w:val="8"/>
    </w:pPr>
    <w:rPr>
      <w:rFonts w:eastAsia="Times New Roman"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76AF"/>
    <w:rPr>
      <w:rFonts w:ascii="Arial" w:eastAsia="Times New Roman" w:hAnsi="Arial" w:cs="Arial"/>
      <w:b/>
      <w:bCs/>
      <w:color w:val="1F144A" w:themeColor="text1"/>
      <w:kern w:val="32"/>
      <w:sz w:val="36"/>
      <w:szCs w:val="32"/>
      <w:lang w:val="en-GB" w:eastAsia="en-US"/>
    </w:rPr>
  </w:style>
  <w:style w:type="character" w:customStyle="1" w:styleId="Heading2Char">
    <w:name w:val="Heading 2 Char"/>
    <w:basedOn w:val="DefaultParagraphFont"/>
    <w:link w:val="Heading2"/>
    <w:rsid w:val="00F21B3A"/>
    <w:rPr>
      <w:rFonts w:ascii="Arial Bold" w:eastAsia="Times New Roman" w:hAnsi="Arial Bold" w:cs="Arial"/>
      <w:b/>
      <w:bCs/>
      <w:iCs/>
      <w:color w:val="1F144A" w:themeColor="text1"/>
      <w:sz w:val="28"/>
      <w:szCs w:val="28"/>
      <w:lang w:val="en-GB" w:eastAsia="en-US"/>
    </w:rPr>
  </w:style>
  <w:style w:type="character" w:customStyle="1" w:styleId="Heading3Char">
    <w:name w:val="Heading 3 Char"/>
    <w:basedOn w:val="DefaultParagraphFont"/>
    <w:link w:val="Heading3"/>
    <w:rsid w:val="00F21B3A"/>
    <w:rPr>
      <w:rFonts w:ascii="Arial Bold" w:eastAsia="Times New Roman" w:hAnsi="Arial Bold" w:cs="Arial"/>
      <w:b/>
      <w:bCs/>
      <w:color w:val="1F144A" w:themeColor="text1"/>
      <w:szCs w:val="26"/>
      <w:lang w:val="en-GB" w:eastAsia="en-US"/>
    </w:rPr>
  </w:style>
  <w:style w:type="character" w:customStyle="1" w:styleId="Heading4Char">
    <w:name w:val="Heading 4 Char"/>
    <w:basedOn w:val="DefaultParagraphFont"/>
    <w:link w:val="Heading4"/>
    <w:rsid w:val="00F21B3A"/>
    <w:rPr>
      <w:rFonts w:ascii="Arial Bold" w:eastAsia="Times New Roman" w:hAnsi="Arial Bold"/>
      <w:b/>
      <w:bCs/>
      <w:color w:val="1F144A" w:themeColor="text1"/>
      <w:szCs w:val="22"/>
      <w:lang w:val="en-GB" w:eastAsia="en-US"/>
    </w:rPr>
  </w:style>
  <w:style w:type="character" w:customStyle="1" w:styleId="Heading5Char">
    <w:name w:val="Heading 5 Char"/>
    <w:basedOn w:val="DefaultParagraphFont"/>
    <w:link w:val="Heading5"/>
    <w:rsid w:val="00FC7897"/>
    <w:rPr>
      <w:rFonts w:asciiTheme="majorHAnsi" w:eastAsia="Times New Roman" w:hAnsiTheme="majorHAnsi"/>
      <w:iCs/>
      <w:color w:val="1F144A" w:themeColor="text1"/>
      <w:sz w:val="22"/>
      <w:szCs w:val="22"/>
      <w:lang w:val="en-GB" w:eastAsia="en-US"/>
    </w:rPr>
  </w:style>
  <w:style w:type="character" w:customStyle="1" w:styleId="Heading6Char">
    <w:name w:val="Heading 6 Char"/>
    <w:basedOn w:val="DefaultParagraphFont"/>
    <w:link w:val="Heading6"/>
    <w:rsid w:val="00753E7E"/>
    <w:rPr>
      <w:rFonts w:ascii="Arial" w:eastAsia="Times New Roman" w:hAnsi="Arial"/>
      <w:b/>
      <w:bCs/>
      <w:color w:val="29235C"/>
      <w:sz w:val="22"/>
      <w:lang w:val="en-GB" w:eastAsia="en-US"/>
    </w:rPr>
  </w:style>
  <w:style w:type="character" w:customStyle="1" w:styleId="Heading7Char">
    <w:name w:val="Heading 7 Char"/>
    <w:basedOn w:val="DefaultParagraphFont"/>
    <w:link w:val="Heading7"/>
    <w:semiHidden/>
    <w:rsid w:val="004B2131"/>
    <w:rPr>
      <w:rFonts w:ascii="Arial Bold" w:eastAsia="Times New Roman" w:hAnsi="Arial Bold"/>
      <w:b/>
      <w:sz w:val="22"/>
      <w:szCs w:val="22"/>
      <w:lang w:val="en-GB" w:eastAsia="en-US"/>
    </w:rPr>
  </w:style>
  <w:style w:type="character" w:customStyle="1" w:styleId="Heading8Char">
    <w:name w:val="Heading 8 Char"/>
    <w:basedOn w:val="DefaultParagraphFont"/>
    <w:link w:val="Heading8"/>
    <w:semiHidden/>
    <w:rsid w:val="004B2131"/>
    <w:rPr>
      <w:rFonts w:ascii="Arial" w:eastAsia="Times New Roman" w:hAnsi="Arial"/>
      <w:i/>
      <w:iCs/>
      <w:sz w:val="22"/>
      <w:lang w:val="en-GB" w:eastAsia="en-US"/>
    </w:rPr>
  </w:style>
  <w:style w:type="character" w:customStyle="1" w:styleId="Heading9Char">
    <w:name w:val="Heading 9 Char"/>
    <w:basedOn w:val="DefaultParagraphFont"/>
    <w:link w:val="Heading9"/>
    <w:rsid w:val="004B2131"/>
    <w:rPr>
      <w:rFonts w:ascii="Arial" w:eastAsia="Times New Roman" w:hAnsi="Arial" w:cs="Arial"/>
      <w:sz w:val="22"/>
      <w:szCs w:val="22"/>
      <w:lang w:val="en-GB" w:eastAsia="en-US"/>
    </w:rPr>
  </w:style>
  <w:style w:type="paragraph" w:styleId="BalloonText">
    <w:name w:val="Balloon Text"/>
    <w:basedOn w:val="Normal"/>
    <w:link w:val="BalloonTextChar"/>
    <w:uiPriority w:val="99"/>
    <w:semiHidden/>
    <w:rsid w:val="002A05BD"/>
    <w:pPr>
      <w:spacing w:before="0"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3B5A"/>
    <w:rPr>
      <w:rFonts w:ascii="Lucida Grande" w:hAnsi="Lucida Grande" w:cs="Lucida Grande"/>
      <w:sz w:val="18"/>
      <w:szCs w:val="18"/>
      <w:lang w:val="en-GB" w:eastAsia="en-US"/>
    </w:rPr>
  </w:style>
  <w:style w:type="paragraph" w:customStyle="1" w:styleId="CoverPageSubtext">
    <w:name w:val="Cover Page – Subtext"/>
    <w:basedOn w:val="Normal"/>
    <w:next w:val="BodyTextNormal"/>
    <w:link w:val="CoverPageSubtextChar"/>
    <w:qFormat/>
    <w:rsid w:val="008F49D9"/>
    <w:pPr>
      <w:tabs>
        <w:tab w:val="center" w:pos="4320"/>
        <w:tab w:val="right" w:pos="8640"/>
      </w:tabs>
      <w:spacing w:after="120"/>
    </w:pPr>
    <w:rPr>
      <w:rFonts w:eastAsia="Times New Roman"/>
      <w:b/>
      <w:color w:val="5C2071" w:themeColor="accent1"/>
      <w:sz w:val="24"/>
    </w:rPr>
  </w:style>
  <w:style w:type="character" w:customStyle="1" w:styleId="CoverPageSubtextChar">
    <w:name w:val="Cover Page – Subtext Char"/>
    <w:basedOn w:val="DefaultParagraphFont"/>
    <w:link w:val="CoverPageSubtext"/>
    <w:rsid w:val="00525C10"/>
    <w:rPr>
      <w:rFonts w:ascii="Arial" w:eastAsia="Times New Roman" w:hAnsi="Arial"/>
      <w:b/>
      <w:color w:val="5C2071" w:themeColor="accent1"/>
      <w:lang w:val="en-GB" w:eastAsia="en-US"/>
    </w:rPr>
  </w:style>
  <w:style w:type="paragraph" w:styleId="TOC3">
    <w:name w:val="toc 3"/>
    <w:basedOn w:val="Normal"/>
    <w:next w:val="Normal"/>
    <w:uiPriority w:val="39"/>
    <w:rsid w:val="00EA4813"/>
    <w:pPr>
      <w:spacing w:before="0" w:after="0"/>
      <w:ind w:left="220"/>
    </w:pPr>
    <w:rPr>
      <w:rFonts w:asciiTheme="minorHAnsi" w:hAnsiTheme="minorHAnsi" w:cstheme="minorHAnsi"/>
      <w:i/>
      <w:iCs/>
      <w:szCs w:val="22"/>
    </w:rPr>
  </w:style>
  <w:style w:type="paragraph" w:customStyle="1" w:styleId="ListTick">
    <w:name w:val="List Tick"/>
    <w:basedOn w:val="BodyTextNormal"/>
    <w:qFormat/>
    <w:rsid w:val="00443F93"/>
    <w:pPr>
      <w:numPr>
        <w:numId w:val="4"/>
      </w:numPr>
      <w:tabs>
        <w:tab w:val="clear" w:pos="851"/>
        <w:tab w:val="num" w:pos="567"/>
      </w:tabs>
      <w:ind w:left="1248"/>
    </w:pPr>
    <w:rPr>
      <w:rFonts w:eastAsia="Times New Roman"/>
      <w:szCs w:val="22"/>
    </w:rPr>
  </w:style>
  <w:style w:type="paragraph" w:styleId="ListBullet">
    <w:name w:val="List Bullet"/>
    <w:basedOn w:val="BodyTextNormal"/>
    <w:qFormat/>
    <w:rsid w:val="00443F93"/>
    <w:pPr>
      <w:numPr>
        <w:numId w:val="10"/>
      </w:numPr>
    </w:pPr>
  </w:style>
  <w:style w:type="paragraph" w:customStyle="1" w:styleId="ListCross">
    <w:name w:val="List Cross"/>
    <w:basedOn w:val="BodyTextNormal"/>
    <w:qFormat/>
    <w:rsid w:val="00443F93"/>
    <w:pPr>
      <w:numPr>
        <w:numId w:val="5"/>
      </w:numPr>
      <w:ind w:left="1248"/>
    </w:pPr>
  </w:style>
  <w:style w:type="paragraph" w:customStyle="1" w:styleId="TableHeadings">
    <w:name w:val="Table Headings"/>
    <w:basedOn w:val="Normal"/>
    <w:qFormat/>
    <w:rsid w:val="004B2131"/>
    <w:pPr>
      <w:spacing w:after="120"/>
    </w:pPr>
    <w:rPr>
      <w:rFonts w:eastAsia="Times New Roman"/>
      <w:bCs/>
      <w:color w:val="FFFFFF" w:themeColor="background1"/>
    </w:rPr>
  </w:style>
  <w:style w:type="paragraph" w:customStyle="1" w:styleId="TableText-Left">
    <w:name w:val="Table Text - Left"/>
    <w:basedOn w:val="BodyTextNormal"/>
    <w:link w:val="TableText-LeftChar"/>
    <w:qFormat/>
    <w:rsid w:val="009A7FCE"/>
    <w:pPr>
      <w:spacing w:before="60" w:after="60"/>
      <w:ind w:left="0"/>
    </w:pPr>
    <w:rPr>
      <w:rFonts w:eastAsia="Times New Roman"/>
    </w:rPr>
  </w:style>
  <w:style w:type="character" w:customStyle="1" w:styleId="TableText-LeftChar">
    <w:name w:val="Table Text - Left Char"/>
    <w:basedOn w:val="DefaultParagraphFont"/>
    <w:link w:val="TableText-Left"/>
    <w:rsid w:val="009A7FCE"/>
    <w:rPr>
      <w:rFonts w:ascii="Arial" w:eastAsia="Times New Roman" w:hAnsi="Arial"/>
      <w:sz w:val="22"/>
      <w:lang w:val="en-GB" w:eastAsia="en-US"/>
    </w:rPr>
  </w:style>
  <w:style w:type="paragraph" w:customStyle="1" w:styleId="TableText-Centre">
    <w:name w:val="Table Text - Centre"/>
    <w:basedOn w:val="BodyTextNormal"/>
    <w:link w:val="TableText-CentreChar"/>
    <w:qFormat/>
    <w:rsid w:val="009A7FCE"/>
    <w:pPr>
      <w:ind w:left="0"/>
      <w:jc w:val="center"/>
    </w:pPr>
  </w:style>
  <w:style w:type="character" w:customStyle="1" w:styleId="TableText-CentreChar">
    <w:name w:val="Table Text - Centre Char"/>
    <w:basedOn w:val="TableText-LeftChar"/>
    <w:link w:val="TableText-Centre"/>
    <w:rsid w:val="009A7FCE"/>
    <w:rPr>
      <w:rFonts w:ascii="Arial" w:eastAsia="Times New Roman" w:hAnsi="Arial"/>
      <w:sz w:val="22"/>
      <w:lang w:val="en-GB" w:eastAsia="en-US"/>
    </w:rPr>
  </w:style>
  <w:style w:type="paragraph" w:customStyle="1" w:styleId="TableText-Right">
    <w:name w:val="Table Text - Right"/>
    <w:basedOn w:val="BodyTextNormal"/>
    <w:link w:val="TableText-RightChar"/>
    <w:qFormat/>
    <w:rsid w:val="009A7FCE"/>
    <w:pPr>
      <w:ind w:left="0"/>
      <w:jc w:val="right"/>
    </w:pPr>
  </w:style>
  <w:style w:type="character" w:customStyle="1" w:styleId="TableText-RightChar">
    <w:name w:val="Table Text - Right Char"/>
    <w:basedOn w:val="TableText-CentreChar"/>
    <w:link w:val="TableText-Right"/>
    <w:rsid w:val="009A7FCE"/>
    <w:rPr>
      <w:rFonts w:ascii="Arial" w:eastAsia="Times New Roman" w:hAnsi="Arial"/>
      <w:sz w:val="22"/>
      <w:lang w:val="en-GB" w:eastAsia="en-US"/>
    </w:rPr>
  </w:style>
  <w:style w:type="paragraph" w:styleId="Caption">
    <w:name w:val="caption"/>
    <w:basedOn w:val="BodyTextNormal"/>
    <w:next w:val="BodyTextNormal"/>
    <w:uiPriority w:val="35"/>
    <w:qFormat/>
    <w:rsid w:val="009A7FCE"/>
    <w:pPr>
      <w:spacing w:before="240"/>
      <w:ind w:left="0"/>
    </w:pPr>
    <w:rPr>
      <w:rFonts w:eastAsia="Times New Roman"/>
      <w:b/>
      <w:bCs/>
      <w:color w:val="5C2071" w:themeColor="accent1"/>
      <w:sz w:val="18"/>
      <w:szCs w:val="20"/>
    </w:rPr>
  </w:style>
  <w:style w:type="character" w:styleId="PageNumber">
    <w:name w:val="page number"/>
    <w:basedOn w:val="DefaultParagraphFont"/>
    <w:uiPriority w:val="99"/>
    <w:semiHidden/>
    <w:rsid w:val="00FF4EC2"/>
  </w:style>
  <w:style w:type="paragraph" w:styleId="TOC1">
    <w:name w:val="toc 1"/>
    <w:basedOn w:val="Heading2"/>
    <w:next w:val="Normal"/>
    <w:uiPriority w:val="39"/>
    <w:rsid w:val="007149F8"/>
    <w:pPr>
      <w:keepNext w:val="0"/>
      <w:numPr>
        <w:ilvl w:val="0"/>
        <w:numId w:val="0"/>
      </w:numPr>
      <w:spacing w:before="120" w:after="0"/>
      <w:outlineLvl w:val="9"/>
    </w:pPr>
    <w:rPr>
      <w:rFonts w:asciiTheme="majorHAnsi" w:eastAsiaTheme="minorEastAsia" w:hAnsiTheme="majorHAnsi" w:cstheme="majorHAnsi"/>
      <w:iCs w:val="0"/>
      <w:color w:val="5C2071" w:themeColor="accent1"/>
      <w:sz w:val="24"/>
      <w:szCs w:val="24"/>
    </w:rPr>
  </w:style>
  <w:style w:type="paragraph" w:styleId="TOC2">
    <w:name w:val="toc 2"/>
    <w:basedOn w:val="Heading3"/>
    <w:next w:val="Normal"/>
    <w:uiPriority w:val="39"/>
    <w:rsid w:val="00EA4813"/>
    <w:pPr>
      <w:keepNext w:val="0"/>
      <w:numPr>
        <w:ilvl w:val="0"/>
        <w:numId w:val="0"/>
      </w:numPr>
      <w:spacing w:before="0" w:after="0"/>
      <w:outlineLvl w:val="9"/>
    </w:pPr>
    <w:rPr>
      <w:rFonts w:asciiTheme="minorHAnsi" w:eastAsiaTheme="minorEastAsia" w:hAnsiTheme="minorHAnsi" w:cstheme="minorHAnsi"/>
      <w:b w:val="0"/>
      <w:bCs w:val="0"/>
      <w:color w:val="auto"/>
      <w:sz w:val="22"/>
      <w:szCs w:val="22"/>
    </w:rPr>
  </w:style>
  <w:style w:type="paragraph" w:customStyle="1" w:styleId="CoverPageTitle">
    <w:name w:val="Cover Page – Title"/>
    <w:basedOn w:val="Normal"/>
    <w:next w:val="CoverPageSubtitle"/>
    <w:qFormat/>
    <w:rsid w:val="00443F93"/>
    <w:pPr>
      <w:spacing w:before="240" w:after="120"/>
    </w:pPr>
    <w:rPr>
      <w:b/>
      <w:color w:val="1F144A" w:themeColor="text1"/>
      <w:sz w:val="56"/>
    </w:rPr>
  </w:style>
  <w:style w:type="table" w:styleId="MediumGrid3-Accent4">
    <w:name w:val="Medium Grid 3 Accent 4"/>
    <w:basedOn w:val="TableNormal"/>
    <w:uiPriority w:val="69"/>
    <w:rsid w:val="00D16CCD"/>
    <w:rPr>
      <w:rFonts w:eastAsia="Times New Roman"/>
      <w:sz w:val="20"/>
      <w:szCs w:val="20"/>
      <w:lang w:val="en-GB" w:eastAsia="en-GB"/>
    </w:rPr>
    <w:tblPr>
      <w:tblStyleRowBandSize w:val="1"/>
      <w:tblStyleColBandSize w:val="1"/>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Pr>
    <w:tcPr>
      <w:shd w:val="clear" w:color="auto" w:fill="DFD8E8"/>
      <w:vAlign w:val="center"/>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l2br w:val="nil"/>
          <w:tr2bl w:val="nil"/>
        </w:tcBorders>
        <w:shd w:val="clear" w:color="auto" w:fill="E5D4DF"/>
      </w:tcPr>
    </w:tblStylePr>
    <w:tblStylePr w:type="band2Horz">
      <w:tblPr/>
      <w:tcPr>
        <w:tcBorders>
          <w:top w:val="single" w:sz="6" w:space="0" w:color="FFFFFF"/>
          <w:left w:val="single" w:sz="6" w:space="0" w:color="FFFFFF"/>
          <w:bottom w:val="single" w:sz="6" w:space="0" w:color="FFFFFF"/>
          <w:right w:val="single" w:sz="6" w:space="0" w:color="FFFFFF"/>
          <w:insideH w:val="nil"/>
          <w:insideV w:val="single" w:sz="6" w:space="0" w:color="FFFFFF"/>
          <w:tl2br w:val="nil"/>
          <w:tr2bl w:val="nil"/>
        </w:tcBorders>
        <w:shd w:val="clear" w:color="auto" w:fill="D3BACF"/>
      </w:tcPr>
    </w:tblStylePr>
  </w:style>
  <w:style w:type="table" w:styleId="TableGrid">
    <w:name w:val="Table Grid"/>
    <w:basedOn w:val="TableNormal"/>
    <w:uiPriority w:val="39"/>
    <w:rsid w:val="00356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1498E"/>
    <w:rPr>
      <w:color w:val="808080"/>
    </w:rPr>
  </w:style>
  <w:style w:type="paragraph" w:styleId="TOCHeading">
    <w:name w:val="TOC Heading"/>
    <w:basedOn w:val="Heading1"/>
    <w:next w:val="Normal"/>
    <w:uiPriority w:val="39"/>
    <w:qFormat/>
    <w:rsid w:val="007D4BF4"/>
    <w:pPr>
      <w:keepLines/>
      <w:numPr>
        <w:numId w:val="0"/>
      </w:numPr>
      <w:spacing w:before="0"/>
      <w:outlineLvl w:val="9"/>
    </w:pPr>
    <w:rPr>
      <w:rFonts w:eastAsiaTheme="majorEastAsia" w:cstheme="majorBidi"/>
      <w:kern w:val="0"/>
    </w:rPr>
  </w:style>
  <w:style w:type="paragraph" w:customStyle="1" w:styleId="Footnote">
    <w:name w:val="Footnote"/>
    <w:basedOn w:val="FootnoteText"/>
    <w:rsid w:val="00A32F74"/>
    <w:pPr>
      <w:spacing w:before="120" w:after="240"/>
    </w:pPr>
    <w:rPr>
      <w:rFonts w:eastAsia="Times New Roman"/>
    </w:rPr>
  </w:style>
  <w:style w:type="paragraph" w:styleId="TOAHeading">
    <w:name w:val="toa heading"/>
    <w:basedOn w:val="Normal"/>
    <w:next w:val="Normal"/>
    <w:uiPriority w:val="99"/>
    <w:semiHidden/>
    <w:rsid w:val="00673396"/>
    <w:rPr>
      <w:rFonts w:asciiTheme="majorHAnsi" w:eastAsiaTheme="majorEastAsia" w:hAnsiTheme="majorHAnsi" w:cstheme="majorBidi"/>
      <w:b/>
      <w:bCs/>
      <w:sz w:val="24"/>
    </w:rPr>
  </w:style>
  <w:style w:type="paragraph" w:styleId="ListBullet2">
    <w:name w:val="List Bullet 2"/>
    <w:basedOn w:val="BodyTextNormal"/>
    <w:uiPriority w:val="99"/>
    <w:qFormat/>
    <w:rsid w:val="00443F93"/>
    <w:pPr>
      <w:numPr>
        <w:ilvl w:val="1"/>
        <w:numId w:val="10"/>
      </w:numPr>
    </w:pPr>
    <w:rPr>
      <w:szCs w:val="22"/>
    </w:rPr>
  </w:style>
  <w:style w:type="paragraph" w:styleId="ListBullet3">
    <w:name w:val="List Bullet 3"/>
    <w:basedOn w:val="BodyTextNormal"/>
    <w:uiPriority w:val="99"/>
    <w:qFormat/>
    <w:rsid w:val="00443F93"/>
    <w:pPr>
      <w:numPr>
        <w:ilvl w:val="2"/>
        <w:numId w:val="10"/>
      </w:numPr>
    </w:pPr>
  </w:style>
  <w:style w:type="character" w:styleId="Hyperlink">
    <w:name w:val="Hyperlink"/>
    <w:basedOn w:val="DefaultParagraphFont"/>
    <w:uiPriority w:val="99"/>
    <w:qFormat/>
    <w:rsid w:val="00B9617C"/>
    <w:rPr>
      <w:rFonts w:ascii="Arial" w:hAnsi="Arial"/>
      <w:color w:val="1F144A" w:themeColor="text1"/>
      <w:sz w:val="22"/>
      <w:u w:val="single"/>
    </w:rPr>
  </w:style>
  <w:style w:type="paragraph" w:styleId="List">
    <w:name w:val="List"/>
    <w:basedOn w:val="Normal"/>
    <w:uiPriority w:val="99"/>
    <w:semiHidden/>
    <w:rsid w:val="00DD3100"/>
    <w:pPr>
      <w:ind w:left="283" w:hanging="283"/>
      <w:contextualSpacing/>
    </w:pPr>
  </w:style>
  <w:style w:type="paragraph" w:customStyle="1" w:styleId="BOLD">
    <w:name w:val="BOLD"/>
    <w:basedOn w:val="Normal"/>
    <w:next w:val="Normal"/>
    <w:semiHidden/>
    <w:qFormat/>
    <w:rsid w:val="00711F1A"/>
    <w:rPr>
      <w:b/>
    </w:rPr>
  </w:style>
  <w:style w:type="paragraph" w:customStyle="1" w:styleId="italic">
    <w:name w:val="italic"/>
    <w:basedOn w:val="Normal"/>
    <w:next w:val="Normal"/>
    <w:semiHidden/>
    <w:qFormat/>
    <w:rsid w:val="00711F1A"/>
    <w:rPr>
      <w:i/>
    </w:rPr>
  </w:style>
  <w:style w:type="paragraph" w:customStyle="1" w:styleId="Tableannotation">
    <w:name w:val="Table annotation"/>
    <w:basedOn w:val="Caption"/>
    <w:next w:val="BodyTextNormal"/>
    <w:qFormat/>
    <w:rsid w:val="005C523A"/>
    <w:pPr>
      <w:numPr>
        <w:numId w:val="15"/>
      </w:numPr>
      <w:jc w:val="center"/>
    </w:pPr>
  </w:style>
  <w:style w:type="paragraph" w:customStyle="1" w:styleId="Figureannotation">
    <w:name w:val="Figure annotation"/>
    <w:basedOn w:val="Caption"/>
    <w:qFormat/>
    <w:rsid w:val="005C523A"/>
    <w:pPr>
      <w:keepNext/>
      <w:numPr>
        <w:numId w:val="14"/>
      </w:numPr>
      <w:spacing w:before="120"/>
      <w:jc w:val="center"/>
    </w:pPr>
  </w:style>
  <w:style w:type="paragraph" w:styleId="FootnoteText">
    <w:name w:val="footnote text"/>
    <w:basedOn w:val="Normal"/>
    <w:next w:val="Normal"/>
    <w:link w:val="FootnoteTextChar"/>
    <w:uiPriority w:val="99"/>
    <w:qFormat/>
    <w:rsid w:val="00BA081A"/>
    <w:pPr>
      <w:spacing w:before="240" w:after="120"/>
      <w:contextualSpacing/>
    </w:pPr>
    <w:rPr>
      <w:sz w:val="16"/>
      <w:szCs w:val="20"/>
    </w:rPr>
  </w:style>
  <w:style w:type="character" w:customStyle="1" w:styleId="FootnoteTextChar">
    <w:name w:val="Footnote Text Char"/>
    <w:basedOn w:val="DefaultParagraphFont"/>
    <w:link w:val="FootnoteText"/>
    <w:uiPriority w:val="99"/>
    <w:rsid w:val="00673B5A"/>
    <w:rPr>
      <w:rFonts w:ascii="Arial" w:hAnsi="Arial"/>
      <w:sz w:val="16"/>
      <w:szCs w:val="20"/>
      <w:lang w:val="en-GB" w:eastAsia="en-US"/>
    </w:rPr>
  </w:style>
  <w:style w:type="paragraph" w:customStyle="1" w:styleId="FooterDocumentTitle">
    <w:name w:val="Footer Document Title"/>
    <w:basedOn w:val="Normal"/>
    <w:semiHidden/>
    <w:qFormat/>
    <w:rsid w:val="007D42F0"/>
    <w:pPr>
      <w:spacing w:after="120"/>
      <w:ind w:left="-368" w:right="357" w:hanging="709"/>
    </w:pPr>
    <w:rPr>
      <w:sz w:val="16"/>
      <w:szCs w:val="16"/>
    </w:rPr>
  </w:style>
  <w:style w:type="paragraph" w:customStyle="1" w:styleId="DocumentControlHeading">
    <w:name w:val="Document Control Heading"/>
    <w:basedOn w:val="Normal"/>
    <w:next w:val="Heading6"/>
    <w:qFormat/>
    <w:rsid w:val="00443F93"/>
    <w:pPr>
      <w:spacing w:before="240" w:after="120"/>
    </w:pPr>
    <w:rPr>
      <w:rFonts w:ascii="Arial Bold" w:hAnsi="Arial Bold"/>
      <w:b/>
      <w:color w:val="1F144A" w:themeColor="text1"/>
      <w:sz w:val="36"/>
    </w:rPr>
  </w:style>
  <w:style w:type="paragraph" w:customStyle="1" w:styleId="DocumentControlSubtitle">
    <w:name w:val="Document Control Subtitle"/>
    <w:basedOn w:val="Normal"/>
    <w:next w:val="Heading6"/>
    <w:rsid w:val="00673396"/>
    <w:pPr>
      <w:spacing w:before="240" w:after="120"/>
    </w:pPr>
    <w:rPr>
      <w:b/>
      <w:color w:val="1F144A" w:themeColor="text1"/>
    </w:rPr>
  </w:style>
  <w:style w:type="paragraph" w:styleId="ListNumber">
    <w:name w:val="List Number"/>
    <w:basedOn w:val="BodyTextNormal"/>
    <w:qFormat/>
    <w:rsid w:val="00285B51"/>
    <w:pPr>
      <w:numPr>
        <w:numId w:val="7"/>
      </w:numPr>
      <w:ind w:left="1418" w:hanging="567"/>
    </w:pPr>
  </w:style>
  <w:style w:type="paragraph" w:styleId="ListNumber2">
    <w:name w:val="List Number 2"/>
    <w:basedOn w:val="BodyTextNormal"/>
    <w:uiPriority w:val="99"/>
    <w:qFormat/>
    <w:rsid w:val="00285B51"/>
    <w:pPr>
      <w:numPr>
        <w:ilvl w:val="1"/>
        <w:numId w:val="7"/>
      </w:numPr>
      <w:ind w:left="2269" w:hanging="851"/>
    </w:pPr>
  </w:style>
  <w:style w:type="paragraph" w:styleId="ListNumber3">
    <w:name w:val="List Number 3"/>
    <w:basedOn w:val="BodyTextNormal"/>
    <w:uiPriority w:val="99"/>
    <w:qFormat/>
    <w:rsid w:val="00285B51"/>
    <w:pPr>
      <w:numPr>
        <w:ilvl w:val="2"/>
        <w:numId w:val="7"/>
      </w:numPr>
      <w:ind w:left="3119"/>
    </w:pPr>
  </w:style>
  <w:style w:type="paragraph" w:customStyle="1" w:styleId="ListLettering">
    <w:name w:val="List Lettering"/>
    <w:basedOn w:val="BodyTextNormal"/>
    <w:link w:val="ListLetteringChar"/>
    <w:qFormat/>
    <w:rsid w:val="00443F93"/>
    <w:pPr>
      <w:ind w:left="0"/>
    </w:pPr>
  </w:style>
  <w:style w:type="paragraph" w:customStyle="1" w:styleId="ParagraphNumbering">
    <w:name w:val="Paragraph Numbering"/>
    <w:basedOn w:val="BodyTextNormal"/>
    <w:qFormat/>
    <w:rsid w:val="002010E0"/>
    <w:pPr>
      <w:numPr>
        <w:numId w:val="6"/>
      </w:numPr>
      <w:tabs>
        <w:tab w:val="left" w:pos="-1134"/>
      </w:tabs>
    </w:pPr>
  </w:style>
  <w:style w:type="character" w:customStyle="1" w:styleId="Highlight">
    <w:name w:val="Highlight"/>
    <w:basedOn w:val="DefaultParagraphFont"/>
    <w:uiPriority w:val="1"/>
    <w:qFormat/>
    <w:rsid w:val="00195A5F"/>
    <w:rPr>
      <w:rFonts w:asciiTheme="minorHAnsi" w:hAnsiTheme="minorHAnsi"/>
      <w:sz w:val="22"/>
      <w:bdr w:val="none" w:sz="0" w:space="0" w:color="auto"/>
      <w:shd w:val="solid" w:color="FFFF00" w:fill="auto"/>
    </w:rPr>
  </w:style>
  <w:style w:type="paragraph" w:styleId="Quote">
    <w:name w:val="Quote"/>
    <w:basedOn w:val="Normal"/>
    <w:next w:val="Normal"/>
    <w:link w:val="QuoteChar"/>
    <w:uiPriority w:val="29"/>
    <w:semiHidden/>
    <w:qFormat/>
    <w:rsid w:val="001106F5"/>
    <w:pPr>
      <w:shd w:val="thinDiagStripe" w:color="FFFFFF" w:themeColor="background1" w:themeTint="99" w:fill="auto"/>
    </w:pPr>
    <w:rPr>
      <w:i/>
      <w:iCs/>
      <w:color w:val="1F144A" w:themeColor="text1"/>
    </w:rPr>
  </w:style>
  <w:style w:type="character" w:customStyle="1" w:styleId="QuoteChar">
    <w:name w:val="Quote Char"/>
    <w:basedOn w:val="DefaultParagraphFont"/>
    <w:link w:val="Quote"/>
    <w:uiPriority w:val="29"/>
    <w:semiHidden/>
    <w:rsid w:val="00673B5A"/>
    <w:rPr>
      <w:rFonts w:ascii="Arial" w:hAnsi="Arial"/>
      <w:i/>
      <w:iCs/>
      <w:color w:val="1F144A" w:themeColor="text1"/>
      <w:sz w:val="22"/>
      <w:shd w:val="thinDiagStripe" w:color="FFFFFF" w:themeColor="background1" w:themeTint="99" w:fill="auto"/>
      <w:lang w:val="en-GB" w:eastAsia="en-US"/>
    </w:rPr>
  </w:style>
  <w:style w:type="paragraph" w:customStyle="1" w:styleId="CaseStudyQuoteTitle">
    <w:name w:val="Case Study / Quote Title"/>
    <w:basedOn w:val="Normal"/>
    <w:rsid w:val="00443F93"/>
    <w:pPr>
      <w:pBdr>
        <w:top w:val="single" w:sz="8" w:space="1" w:color="FFFFFF" w:themeColor="background1" w:themeTint="33"/>
        <w:left w:val="single" w:sz="8" w:space="4" w:color="FFFFFF" w:themeColor="background1" w:themeTint="33"/>
        <w:bottom w:val="single" w:sz="8" w:space="10" w:color="FFFFFF" w:themeColor="background1" w:themeTint="33"/>
        <w:right w:val="single" w:sz="8" w:space="4" w:color="FFFFFF" w:themeColor="background1" w:themeTint="33"/>
      </w:pBdr>
      <w:shd w:val="solid" w:color="D9D9D9" w:themeColor="background1" w:themeShade="D9" w:fill="FFFFFF" w:themeFill="background1" w:themeFillTint="33"/>
      <w:spacing w:before="240" w:after="120"/>
    </w:pPr>
    <w:rPr>
      <w:b/>
      <w:color w:val="1F144A" w:themeColor="text1"/>
      <w:sz w:val="24"/>
    </w:rPr>
  </w:style>
  <w:style w:type="paragraph" w:customStyle="1" w:styleId="CaseStudy">
    <w:name w:val="Case Study"/>
    <w:basedOn w:val="BodyTextNormal"/>
    <w:rsid w:val="009A7FCE"/>
    <w:pPr>
      <w:pBdr>
        <w:top w:val="single" w:sz="8" w:space="1" w:color="FFFFFF" w:themeColor="background1" w:themeTint="33"/>
        <w:left w:val="single" w:sz="8" w:space="4" w:color="FFFFFF" w:themeColor="background1" w:themeTint="33"/>
        <w:bottom w:val="single" w:sz="8" w:space="10" w:color="FFFFFF" w:themeColor="background1" w:themeTint="33"/>
        <w:right w:val="single" w:sz="8" w:space="4" w:color="FFFFFF" w:themeColor="background1" w:themeTint="33"/>
      </w:pBdr>
      <w:shd w:val="solid" w:color="D9D9D9" w:themeColor="background1" w:themeShade="D9" w:fill="auto"/>
      <w:ind w:left="0"/>
    </w:pPr>
  </w:style>
  <w:style w:type="paragraph" w:customStyle="1" w:styleId="CaseStudyQuoteBullets">
    <w:name w:val="Case Study / Quote Bullets"/>
    <w:basedOn w:val="CaseStudy"/>
    <w:qFormat/>
    <w:rsid w:val="00443F93"/>
    <w:pPr>
      <w:numPr>
        <w:numId w:val="8"/>
      </w:numPr>
      <w:ind w:left="397" w:hanging="397"/>
    </w:pPr>
  </w:style>
  <w:style w:type="paragraph" w:customStyle="1" w:styleId="TableBullet1">
    <w:name w:val="Table Bullet 1"/>
    <w:basedOn w:val="TableText-Left"/>
    <w:qFormat/>
    <w:rsid w:val="00B07591"/>
    <w:pPr>
      <w:numPr>
        <w:numId w:val="9"/>
      </w:numPr>
    </w:pPr>
    <w:rPr>
      <w:szCs w:val="20"/>
    </w:rPr>
  </w:style>
  <w:style w:type="paragraph" w:customStyle="1" w:styleId="TableBullet2">
    <w:name w:val="Table Bullet 2"/>
    <w:basedOn w:val="Normal"/>
    <w:qFormat/>
    <w:rsid w:val="00B07591"/>
    <w:pPr>
      <w:numPr>
        <w:ilvl w:val="1"/>
        <w:numId w:val="9"/>
      </w:numPr>
      <w:spacing w:before="60" w:after="60"/>
      <w:ind w:left="680" w:hanging="340"/>
      <w:contextualSpacing/>
    </w:pPr>
    <w:rPr>
      <w:szCs w:val="20"/>
    </w:rPr>
  </w:style>
  <w:style w:type="table" w:styleId="MediumGrid3-Accent5">
    <w:name w:val="Medium Grid 3 Accent 5"/>
    <w:basedOn w:val="TableNormal"/>
    <w:uiPriority w:val="69"/>
    <w:rsid w:val="001F5F4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4D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525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525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525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525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9A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9AA" w:themeFill="accent5" w:themeFillTint="7F"/>
      </w:tcPr>
    </w:tblStylePr>
  </w:style>
  <w:style w:type="table" w:customStyle="1" w:styleId="WithoutHeader">
    <w:name w:val="Without Header"/>
    <w:basedOn w:val="MediumGrid3-Accent4"/>
    <w:uiPriority w:val="99"/>
    <w:rsid w:val="00803D6C"/>
    <w:tblPr/>
    <w:tcPr>
      <w:shd w:val="solid" w:color="E2DDF6" w:themeColor="text1" w:themeTint="1A" w:fill="DFD8E8"/>
    </w:tcPr>
    <w:tblStylePr w:type="firstRow">
      <w:rPr>
        <w:rFonts w:ascii="Lato Light" w:hAnsi="Lato Light"/>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solid" w:color="E2DDF6" w:themeColor="text1" w:themeTint="1A" w:fill="auto"/>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l2br w:val="nil"/>
          <w:tr2bl w:val="nil"/>
        </w:tcBorders>
        <w:shd w:val="pct35" w:color="B8ACE8" w:themeColor="accent4" w:themeTint="40" w:fill="E5D4DF"/>
      </w:tcPr>
    </w:tblStylePr>
    <w:tblStylePr w:type="band2Horz">
      <w:tblPr/>
      <w:tcPr>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l2br w:val="nil"/>
          <w:tr2bl w:val="nil"/>
        </w:tcBorders>
        <w:shd w:val="solid" w:color="E2DDF6" w:themeColor="text1" w:themeTint="1A" w:fill="D3BACF"/>
      </w:tcPr>
    </w:tblStylePr>
  </w:style>
  <w:style w:type="paragraph" w:styleId="Header">
    <w:name w:val="header"/>
    <w:basedOn w:val="Normal"/>
    <w:link w:val="HeaderChar"/>
    <w:uiPriority w:val="99"/>
    <w:semiHidden/>
    <w:rsid w:val="003349D8"/>
    <w:pPr>
      <w:tabs>
        <w:tab w:val="center" w:pos="4320"/>
        <w:tab w:val="right" w:pos="8640"/>
      </w:tabs>
      <w:spacing w:before="0" w:after="0"/>
    </w:pPr>
  </w:style>
  <w:style w:type="character" w:customStyle="1" w:styleId="HeaderChar">
    <w:name w:val="Header Char"/>
    <w:basedOn w:val="DefaultParagraphFont"/>
    <w:link w:val="Header"/>
    <w:uiPriority w:val="99"/>
    <w:semiHidden/>
    <w:rsid w:val="00673B5A"/>
    <w:rPr>
      <w:rFonts w:ascii="Arial" w:hAnsi="Arial"/>
      <w:sz w:val="22"/>
      <w:lang w:val="en-GB" w:eastAsia="en-US"/>
    </w:rPr>
  </w:style>
  <w:style w:type="paragraph" w:styleId="Footer">
    <w:name w:val="footer"/>
    <w:basedOn w:val="Normal"/>
    <w:link w:val="FooterChar"/>
    <w:uiPriority w:val="99"/>
    <w:semiHidden/>
    <w:rsid w:val="008F49D9"/>
    <w:pPr>
      <w:tabs>
        <w:tab w:val="center" w:pos="4680"/>
        <w:tab w:val="right" w:pos="9360"/>
      </w:tabs>
      <w:spacing w:before="0" w:after="0"/>
    </w:pPr>
    <w:rPr>
      <w:rFonts w:asciiTheme="minorHAnsi" w:eastAsiaTheme="minorHAnsi" w:hAnsiTheme="minorHAnsi" w:cstheme="minorBidi"/>
      <w:sz w:val="21"/>
      <w:szCs w:val="22"/>
      <w:lang w:val="en-US" w:eastAsia="ja-JP"/>
    </w:rPr>
  </w:style>
  <w:style w:type="character" w:customStyle="1" w:styleId="FooterChar">
    <w:name w:val="Footer Char"/>
    <w:basedOn w:val="DefaultParagraphFont"/>
    <w:link w:val="Footer"/>
    <w:uiPriority w:val="99"/>
    <w:semiHidden/>
    <w:rsid w:val="00673B5A"/>
    <w:rPr>
      <w:rFonts w:asciiTheme="minorHAnsi" w:eastAsiaTheme="minorHAnsi" w:hAnsiTheme="minorHAnsi" w:cstheme="minorBidi"/>
      <w:sz w:val="21"/>
      <w:szCs w:val="22"/>
    </w:rPr>
  </w:style>
  <w:style w:type="paragraph" w:styleId="ListBullet4">
    <w:name w:val="List Bullet 4"/>
    <w:basedOn w:val="BodyTextNormal"/>
    <w:qFormat/>
    <w:rsid w:val="00540872"/>
    <w:pPr>
      <w:numPr>
        <w:ilvl w:val="3"/>
        <w:numId w:val="10"/>
      </w:numPr>
    </w:pPr>
  </w:style>
  <w:style w:type="paragraph" w:styleId="ListBullet5">
    <w:name w:val="List Bullet 5"/>
    <w:basedOn w:val="BodyTextNormal"/>
    <w:uiPriority w:val="99"/>
    <w:qFormat/>
    <w:rsid w:val="0006770D"/>
    <w:pPr>
      <w:numPr>
        <w:ilvl w:val="4"/>
        <w:numId w:val="10"/>
      </w:numPr>
    </w:pPr>
  </w:style>
  <w:style w:type="table" w:styleId="LightList-Accent1">
    <w:name w:val="Light List Accent 1"/>
    <w:basedOn w:val="TableNormal"/>
    <w:uiPriority w:val="61"/>
    <w:rsid w:val="004B1BF7"/>
    <w:tblPr>
      <w:tblStyleRowBandSize w:val="1"/>
      <w:tblStyleColBandSize w:val="1"/>
      <w:tblBorders>
        <w:top w:val="single" w:sz="8" w:space="0" w:color="5C2071" w:themeColor="accent1"/>
        <w:left w:val="single" w:sz="8" w:space="0" w:color="5C2071" w:themeColor="accent1"/>
        <w:bottom w:val="single" w:sz="8" w:space="0" w:color="5C2071" w:themeColor="accent1"/>
        <w:right w:val="single" w:sz="8" w:space="0" w:color="5C2071" w:themeColor="accent1"/>
      </w:tblBorders>
    </w:tblPr>
    <w:tblStylePr w:type="firstRow">
      <w:pPr>
        <w:spacing w:before="0" w:after="0" w:line="240" w:lineRule="auto"/>
      </w:pPr>
      <w:rPr>
        <w:b/>
        <w:bCs/>
        <w:color w:val="FFFFFF" w:themeColor="background1"/>
      </w:rPr>
      <w:tblPr/>
      <w:tcPr>
        <w:shd w:val="clear" w:color="auto" w:fill="5C2071" w:themeFill="accent1"/>
      </w:tcPr>
    </w:tblStylePr>
    <w:tblStylePr w:type="lastRow">
      <w:pPr>
        <w:spacing w:before="0" w:after="0" w:line="240" w:lineRule="auto"/>
      </w:pPr>
      <w:rPr>
        <w:b/>
        <w:bCs/>
      </w:rPr>
      <w:tblPr/>
      <w:tcPr>
        <w:tcBorders>
          <w:top w:val="double" w:sz="6" w:space="0" w:color="5C2071" w:themeColor="accent1"/>
          <w:left w:val="single" w:sz="8" w:space="0" w:color="5C2071" w:themeColor="accent1"/>
          <w:bottom w:val="single" w:sz="8" w:space="0" w:color="5C2071" w:themeColor="accent1"/>
          <w:right w:val="single" w:sz="8" w:space="0" w:color="5C2071" w:themeColor="accent1"/>
        </w:tcBorders>
      </w:tcPr>
    </w:tblStylePr>
    <w:tblStylePr w:type="firstCol">
      <w:rPr>
        <w:b/>
        <w:bCs/>
      </w:rPr>
    </w:tblStylePr>
    <w:tblStylePr w:type="lastCol">
      <w:rPr>
        <w:b/>
        <w:bCs/>
      </w:rPr>
    </w:tblStylePr>
    <w:tblStylePr w:type="band1Vert">
      <w:tblPr/>
      <w:tcPr>
        <w:tcBorders>
          <w:top w:val="single" w:sz="8" w:space="0" w:color="5C2071" w:themeColor="accent1"/>
          <w:left w:val="single" w:sz="8" w:space="0" w:color="5C2071" w:themeColor="accent1"/>
          <w:bottom w:val="single" w:sz="8" w:space="0" w:color="5C2071" w:themeColor="accent1"/>
          <w:right w:val="single" w:sz="8" w:space="0" w:color="5C2071" w:themeColor="accent1"/>
        </w:tcBorders>
      </w:tcPr>
    </w:tblStylePr>
    <w:tblStylePr w:type="band1Horz">
      <w:tblPr/>
      <w:tcPr>
        <w:tcBorders>
          <w:top w:val="single" w:sz="8" w:space="0" w:color="5C2071" w:themeColor="accent1"/>
          <w:left w:val="single" w:sz="8" w:space="0" w:color="5C2071" w:themeColor="accent1"/>
          <w:bottom w:val="single" w:sz="8" w:space="0" w:color="5C2071" w:themeColor="accent1"/>
          <w:right w:val="single" w:sz="8" w:space="0" w:color="5C2071" w:themeColor="accent1"/>
        </w:tcBorders>
      </w:tcPr>
    </w:tblStylePr>
  </w:style>
  <w:style w:type="table" w:customStyle="1" w:styleId="TableTemplate1">
    <w:name w:val="Table Template 1"/>
    <w:basedOn w:val="TableNormal"/>
    <w:uiPriority w:val="99"/>
    <w:rsid w:val="000F49A2"/>
    <w:pPr>
      <w:spacing w:before="60" w:after="60"/>
    </w:pPr>
    <w:rPr>
      <w:rFonts w:ascii="Arial" w:hAnsi="Arial"/>
      <w:sz w:val="22"/>
    </w:rPr>
    <w:tblPr>
      <w:tblStyleColBandSize w:val="1"/>
      <w:tblBorders>
        <w:top w:val="single" w:sz="8" w:space="0" w:color="505253" w:themeColor="text2"/>
        <w:left w:val="single" w:sz="8" w:space="0" w:color="505253" w:themeColor="text2"/>
        <w:bottom w:val="single" w:sz="8" w:space="0" w:color="505253" w:themeColor="text2"/>
        <w:right w:val="single" w:sz="8" w:space="0" w:color="505253" w:themeColor="text2"/>
        <w:insideH w:val="single" w:sz="8" w:space="0" w:color="505253" w:themeColor="text2"/>
        <w:insideV w:val="single" w:sz="8" w:space="0" w:color="505253" w:themeColor="text2"/>
      </w:tblBorders>
    </w:tblPr>
    <w:tblStylePr w:type="firstRow">
      <w:pPr>
        <w:jc w:val="left"/>
      </w:pPr>
      <w:rPr>
        <w:rFonts w:asciiTheme="minorHAnsi" w:hAnsiTheme="minorHAnsi"/>
        <w:b/>
        <w:color w:val="FFFFFF" w:themeColor="background1"/>
        <w:sz w:val="24"/>
      </w:rPr>
      <w:tblPr/>
      <w:trPr>
        <w:cantSplit/>
        <w:tblHeader/>
      </w:trPr>
      <w:tcPr>
        <w:tcBorders>
          <w:bottom w:val="single" w:sz="4" w:space="0" w:color="9CA299" w:themeColor="background2"/>
        </w:tcBorders>
        <w:shd w:val="clear" w:color="auto" w:fill="5C2071" w:themeFill="accent1"/>
        <w:vAlign w:val="center"/>
      </w:tcPr>
    </w:tblStylePr>
    <w:tblStylePr w:type="firstCol">
      <w:rPr>
        <w:rFonts w:asciiTheme="minorHAnsi" w:hAnsiTheme="minorHAnsi"/>
        <w:b/>
        <w:color w:val="5C2071" w:themeColor="accent1"/>
        <w:sz w:val="24"/>
      </w:rPr>
    </w:tblStylePr>
  </w:style>
  <w:style w:type="table" w:customStyle="1" w:styleId="TableTemplate2">
    <w:name w:val="Table Template 2"/>
    <w:basedOn w:val="TableNormal"/>
    <w:uiPriority w:val="99"/>
    <w:rsid w:val="00560DF2"/>
    <w:pPr>
      <w:spacing w:before="60" w:after="60"/>
    </w:pPr>
    <w:rPr>
      <w:rFonts w:ascii="Arial" w:hAnsi="Arial"/>
      <w:sz w:val="22"/>
    </w:rPr>
    <w:tblPr>
      <w:tblStyleRowBandSize w:val="1"/>
      <w:tblBorders>
        <w:insideH w:val="single" w:sz="4" w:space="0" w:color="9CA299" w:themeColor="background2"/>
        <w:insideV w:val="single" w:sz="4" w:space="0" w:color="9CA299" w:themeColor="background2"/>
      </w:tblBorders>
    </w:tblPr>
    <w:tcPr>
      <w:vAlign w:val="center"/>
    </w:tcPr>
    <w:tblStylePr w:type="firstRow">
      <w:pPr>
        <w:keepNext w:val="0"/>
        <w:keepLines w:val="0"/>
        <w:pageBreakBefore w:val="0"/>
        <w:widowControl w:val="0"/>
        <w:suppressLineNumbers w:val="0"/>
        <w:suppressAutoHyphens w:val="0"/>
        <w:wordWrap/>
        <w:spacing w:beforeLines="0" w:beforeAutospacing="0" w:afterLines="0" w:afterAutospacing="0" w:line="240" w:lineRule="auto"/>
        <w:contextualSpacing w:val="0"/>
        <w:jc w:val="left"/>
      </w:pPr>
      <w:rPr>
        <w:rFonts w:ascii="@SimSun" w:hAnsi="@SimSun"/>
        <w:b/>
        <w:color w:val="FFFFFF" w:themeColor="background1"/>
        <w:sz w:val="22"/>
      </w:rPr>
      <w:tblPr/>
      <w:trPr>
        <w:tblHeader/>
      </w:trPr>
      <w:tcPr>
        <w:tcBorders>
          <w:bottom w:val="single" w:sz="18" w:space="0" w:color="9CA299" w:themeColor="background2"/>
        </w:tcBorders>
        <w:shd w:val="clear" w:color="auto" w:fill="5C2071" w:themeFill="accent1"/>
      </w:tcPr>
    </w:tblStylePr>
    <w:tblStylePr w:type="firstCol">
      <w:rPr>
        <w:rFonts w:asciiTheme="minorHAnsi" w:hAnsiTheme="minorHAnsi"/>
        <w:b/>
        <w:color w:val="5C2071" w:themeColor="accent1"/>
        <w:sz w:val="22"/>
      </w:rPr>
    </w:tblStylePr>
    <w:tblStylePr w:type="band1Horz">
      <w:tblPr/>
      <w:tcPr>
        <w:shd w:val="clear" w:color="auto" w:fill="E4C6EF" w:themeFill="accent1" w:themeFillTint="33"/>
      </w:tcPr>
    </w:tblStylePr>
    <w:tblStylePr w:type="band2Horz">
      <w:tblPr/>
      <w:tcPr>
        <w:shd w:val="clear" w:color="auto" w:fill="B8ACE8" w:themeFill="text1" w:themeFillTint="40"/>
      </w:tcPr>
    </w:tblStylePr>
  </w:style>
  <w:style w:type="paragraph" w:customStyle="1" w:styleId="AppendixHeading">
    <w:name w:val="Appendix Heading"/>
    <w:basedOn w:val="Heading1"/>
    <w:next w:val="BodyTextNormal"/>
    <w:qFormat/>
    <w:rsid w:val="00443F93"/>
    <w:pPr>
      <w:numPr>
        <w:numId w:val="12"/>
      </w:numPr>
      <w:tabs>
        <w:tab w:val="left" w:pos="1701"/>
      </w:tabs>
      <w:ind w:hanging="720"/>
    </w:pPr>
  </w:style>
  <w:style w:type="numbering" w:customStyle="1" w:styleId="Appendix">
    <w:name w:val="Appendix"/>
    <w:uiPriority w:val="99"/>
    <w:rsid w:val="00846A64"/>
    <w:pPr>
      <w:numPr>
        <w:numId w:val="11"/>
      </w:numPr>
    </w:pPr>
  </w:style>
  <w:style w:type="paragraph" w:customStyle="1" w:styleId="BodyTextBold">
    <w:name w:val="Body Text – Bold"/>
    <w:basedOn w:val="BodyTextNormal"/>
    <w:qFormat/>
    <w:rsid w:val="00443F93"/>
    <w:rPr>
      <w:b/>
      <w:bCs/>
    </w:rPr>
  </w:style>
  <w:style w:type="paragraph" w:customStyle="1" w:styleId="BodyTextItalic">
    <w:name w:val="Body Text – Italic"/>
    <w:basedOn w:val="BodyTextNormal"/>
    <w:qFormat/>
    <w:rsid w:val="00C510F2"/>
    <w:rPr>
      <w:i/>
      <w:iCs/>
    </w:rPr>
  </w:style>
  <w:style w:type="paragraph" w:customStyle="1" w:styleId="AppendixSubtitle">
    <w:name w:val="Appendix Subtitle"/>
    <w:basedOn w:val="AppendixHeading"/>
    <w:next w:val="BodyTextNormal"/>
    <w:qFormat/>
    <w:rsid w:val="00443F93"/>
    <w:pPr>
      <w:numPr>
        <w:numId w:val="0"/>
      </w:numPr>
    </w:pPr>
    <w:rPr>
      <w:sz w:val="28"/>
    </w:rPr>
  </w:style>
  <w:style w:type="paragraph" w:styleId="BlockText">
    <w:name w:val="Block Text"/>
    <w:basedOn w:val="Normal"/>
    <w:uiPriority w:val="99"/>
    <w:semiHidden/>
    <w:rsid w:val="00251828"/>
    <w:pPr>
      <w:pBdr>
        <w:top w:val="single" w:sz="2" w:space="10" w:color="5C2071" w:themeColor="accent1" w:shadow="1"/>
        <w:left w:val="single" w:sz="2" w:space="10" w:color="5C2071" w:themeColor="accent1" w:shadow="1"/>
        <w:bottom w:val="single" w:sz="2" w:space="10" w:color="5C2071" w:themeColor="accent1" w:shadow="1"/>
        <w:right w:val="single" w:sz="2" w:space="10" w:color="5C2071" w:themeColor="accent1" w:shadow="1"/>
      </w:pBdr>
      <w:ind w:left="1152" w:right="1152"/>
    </w:pPr>
    <w:rPr>
      <w:rFonts w:asciiTheme="minorHAnsi" w:hAnsiTheme="minorHAnsi" w:cstheme="minorBidi"/>
      <w:i/>
      <w:iCs/>
      <w:color w:val="5C2071" w:themeColor="accent1"/>
    </w:rPr>
  </w:style>
  <w:style w:type="paragraph" w:customStyle="1" w:styleId="BodytextSubtitle">
    <w:name w:val="Body text Subtitle"/>
    <w:basedOn w:val="CoverPageSubtext"/>
    <w:semiHidden/>
    <w:qFormat/>
    <w:rsid w:val="00E538B7"/>
    <w:pPr>
      <w:spacing w:before="240"/>
      <w:ind w:left="851"/>
    </w:pPr>
  </w:style>
  <w:style w:type="paragraph" w:customStyle="1" w:styleId="BodyTextNormal">
    <w:name w:val="Body Text – Normal"/>
    <w:basedOn w:val="Normal"/>
    <w:link w:val="BodyTextNormalChar"/>
    <w:qFormat/>
    <w:rsid w:val="00C510F2"/>
    <w:pPr>
      <w:ind w:left="851"/>
    </w:pPr>
  </w:style>
  <w:style w:type="character" w:styleId="FootnoteReference">
    <w:name w:val="footnote reference"/>
    <w:basedOn w:val="DefaultParagraphFont"/>
    <w:uiPriority w:val="99"/>
    <w:semiHidden/>
    <w:rsid w:val="00347A8F"/>
    <w:rPr>
      <w:vertAlign w:val="superscript"/>
    </w:rPr>
  </w:style>
  <w:style w:type="table" w:styleId="LightList-Accent2">
    <w:name w:val="Light List Accent 2"/>
    <w:basedOn w:val="TableNormal"/>
    <w:uiPriority w:val="61"/>
    <w:rsid w:val="00FC7897"/>
    <w:tblPr>
      <w:tblStyleRowBandSize w:val="1"/>
      <w:tblStyleColBandSize w:val="1"/>
      <w:tblBorders>
        <w:top w:val="single" w:sz="8" w:space="0" w:color="861889" w:themeColor="accent2"/>
        <w:left w:val="single" w:sz="8" w:space="0" w:color="861889" w:themeColor="accent2"/>
        <w:bottom w:val="single" w:sz="8" w:space="0" w:color="861889" w:themeColor="accent2"/>
        <w:right w:val="single" w:sz="8" w:space="0" w:color="861889" w:themeColor="accent2"/>
      </w:tblBorders>
    </w:tblPr>
    <w:tblStylePr w:type="firstRow">
      <w:pPr>
        <w:spacing w:before="0" w:after="0" w:line="240" w:lineRule="auto"/>
      </w:pPr>
      <w:rPr>
        <w:b/>
        <w:bCs/>
        <w:color w:val="FFFFFF" w:themeColor="background1"/>
      </w:rPr>
      <w:tblPr/>
      <w:tcPr>
        <w:shd w:val="clear" w:color="auto" w:fill="861889" w:themeFill="accent2"/>
      </w:tcPr>
    </w:tblStylePr>
    <w:tblStylePr w:type="lastRow">
      <w:pPr>
        <w:spacing w:before="0" w:after="0" w:line="240" w:lineRule="auto"/>
      </w:pPr>
      <w:rPr>
        <w:b/>
        <w:bCs/>
      </w:rPr>
      <w:tblPr/>
      <w:tcPr>
        <w:tcBorders>
          <w:top w:val="double" w:sz="6" w:space="0" w:color="861889" w:themeColor="accent2"/>
          <w:left w:val="single" w:sz="8" w:space="0" w:color="861889" w:themeColor="accent2"/>
          <w:bottom w:val="single" w:sz="8" w:space="0" w:color="861889" w:themeColor="accent2"/>
          <w:right w:val="single" w:sz="8" w:space="0" w:color="861889" w:themeColor="accent2"/>
        </w:tcBorders>
      </w:tcPr>
    </w:tblStylePr>
    <w:tblStylePr w:type="firstCol">
      <w:rPr>
        <w:b/>
        <w:bCs/>
      </w:rPr>
    </w:tblStylePr>
    <w:tblStylePr w:type="lastCol">
      <w:rPr>
        <w:b/>
        <w:bCs/>
      </w:rPr>
    </w:tblStylePr>
    <w:tblStylePr w:type="band1Vert">
      <w:tblPr/>
      <w:tcPr>
        <w:tcBorders>
          <w:top w:val="single" w:sz="8" w:space="0" w:color="861889" w:themeColor="accent2"/>
          <w:left w:val="single" w:sz="8" w:space="0" w:color="861889" w:themeColor="accent2"/>
          <w:bottom w:val="single" w:sz="8" w:space="0" w:color="861889" w:themeColor="accent2"/>
          <w:right w:val="single" w:sz="8" w:space="0" w:color="861889" w:themeColor="accent2"/>
        </w:tcBorders>
      </w:tcPr>
    </w:tblStylePr>
    <w:tblStylePr w:type="band1Horz">
      <w:tblPr/>
      <w:tcPr>
        <w:tcBorders>
          <w:top w:val="single" w:sz="8" w:space="0" w:color="861889" w:themeColor="accent2"/>
          <w:left w:val="single" w:sz="8" w:space="0" w:color="861889" w:themeColor="accent2"/>
          <w:bottom w:val="single" w:sz="8" w:space="0" w:color="861889" w:themeColor="accent2"/>
          <w:right w:val="single" w:sz="8" w:space="0" w:color="861889" w:themeColor="accent2"/>
        </w:tcBorders>
      </w:tcPr>
    </w:tblStylePr>
  </w:style>
  <w:style w:type="paragraph" w:customStyle="1" w:styleId="CoverPageSubtitle">
    <w:name w:val="Cover Page – Subtitle"/>
    <w:basedOn w:val="NormalWeb"/>
    <w:qFormat/>
    <w:rsid w:val="00443F93"/>
    <w:rPr>
      <w:rFonts w:asciiTheme="majorHAnsi" w:hAnsiTheme="majorHAnsi"/>
      <w:b/>
      <w:color w:val="5C2071" w:themeColor="accent1"/>
      <w:sz w:val="36"/>
    </w:rPr>
  </w:style>
  <w:style w:type="paragraph" w:styleId="NormalWeb">
    <w:name w:val="Normal (Web)"/>
    <w:basedOn w:val="Normal"/>
    <w:uiPriority w:val="99"/>
    <w:semiHidden/>
    <w:rsid w:val="0025074F"/>
    <w:rPr>
      <w:rFonts w:ascii="Times New Roman" w:hAnsi="Times New Roman"/>
      <w:sz w:val="24"/>
    </w:rPr>
  </w:style>
  <w:style w:type="paragraph" w:styleId="Bibliography">
    <w:name w:val="Bibliography"/>
    <w:basedOn w:val="Normal"/>
    <w:next w:val="Normal"/>
    <w:uiPriority w:val="37"/>
    <w:semiHidden/>
    <w:rsid w:val="00FF757F"/>
  </w:style>
  <w:style w:type="paragraph" w:styleId="BodyText">
    <w:name w:val="Body Text"/>
    <w:basedOn w:val="Normal"/>
    <w:link w:val="BodyTextChar"/>
    <w:uiPriority w:val="99"/>
    <w:semiHidden/>
    <w:rsid w:val="00FF757F"/>
    <w:pPr>
      <w:spacing w:after="120"/>
    </w:pPr>
  </w:style>
  <w:style w:type="character" w:customStyle="1" w:styleId="BodyTextChar">
    <w:name w:val="Body Text Char"/>
    <w:basedOn w:val="DefaultParagraphFont"/>
    <w:link w:val="BodyText"/>
    <w:rsid w:val="00FF757F"/>
    <w:rPr>
      <w:rFonts w:ascii="Arial" w:hAnsi="Arial"/>
      <w:sz w:val="22"/>
      <w:lang w:val="en-GB" w:eastAsia="en-US"/>
    </w:rPr>
  </w:style>
  <w:style w:type="paragraph" w:styleId="BodyText2">
    <w:name w:val="Body Text 2"/>
    <w:basedOn w:val="Normal"/>
    <w:link w:val="BodyText2Char"/>
    <w:uiPriority w:val="99"/>
    <w:semiHidden/>
    <w:rsid w:val="00FF757F"/>
    <w:pPr>
      <w:spacing w:after="120" w:line="480" w:lineRule="auto"/>
    </w:pPr>
  </w:style>
  <w:style w:type="character" w:customStyle="1" w:styleId="BodyText2Char">
    <w:name w:val="Body Text 2 Char"/>
    <w:basedOn w:val="DefaultParagraphFont"/>
    <w:link w:val="BodyText2"/>
    <w:uiPriority w:val="99"/>
    <w:semiHidden/>
    <w:rsid w:val="00FF757F"/>
    <w:rPr>
      <w:rFonts w:ascii="Arial" w:hAnsi="Arial"/>
      <w:sz w:val="22"/>
      <w:lang w:val="en-GB" w:eastAsia="en-US"/>
    </w:rPr>
  </w:style>
  <w:style w:type="paragraph" w:styleId="BodyText3">
    <w:name w:val="Body Text 3"/>
    <w:basedOn w:val="Normal"/>
    <w:link w:val="BodyText3Char"/>
    <w:uiPriority w:val="99"/>
    <w:semiHidden/>
    <w:rsid w:val="00FF757F"/>
    <w:pPr>
      <w:spacing w:after="120"/>
    </w:pPr>
    <w:rPr>
      <w:sz w:val="16"/>
      <w:szCs w:val="16"/>
    </w:rPr>
  </w:style>
  <w:style w:type="character" w:customStyle="1" w:styleId="BodyText3Char">
    <w:name w:val="Body Text 3 Char"/>
    <w:basedOn w:val="DefaultParagraphFont"/>
    <w:link w:val="BodyText3"/>
    <w:uiPriority w:val="99"/>
    <w:semiHidden/>
    <w:rsid w:val="00FF757F"/>
    <w:rPr>
      <w:rFonts w:ascii="Arial" w:hAnsi="Arial"/>
      <w:sz w:val="16"/>
      <w:szCs w:val="16"/>
      <w:lang w:val="en-GB" w:eastAsia="en-US"/>
    </w:rPr>
  </w:style>
  <w:style w:type="paragraph" w:styleId="BodyTextFirstIndent">
    <w:name w:val="Body Text First Indent"/>
    <w:basedOn w:val="BodyText"/>
    <w:link w:val="BodyTextFirstIndentChar"/>
    <w:uiPriority w:val="99"/>
    <w:semiHidden/>
    <w:rsid w:val="00FF757F"/>
    <w:pPr>
      <w:spacing w:after="240"/>
      <w:ind w:firstLine="360"/>
    </w:pPr>
  </w:style>
  <w:style w:type="character" w:customStyle="1" w:styleId="BodyTextFirstIndentChar">
    <w:name w:val="Body Text First Indent Char"/>
    <w:basedOn w:val="BodyTextChar"/>
    <w:link w:val="BodyTextFirstIndent"/>
    <w:uiPriority w:val="99"/>
    <w:semiHidden/>
    <w:rsid w:val="00FF757F"/>
    <w:rPr>
      <w:rFonts w:ascii="Arial" w:hAnsi="Arial"/>
      <w:sz w:val="22"/>
      <w:lang w:val="en-GB" w:eastAsia="en-US"/>
    </w:rPr>
  </w:style>
  <w:style w:type="paragraph" w:styleId="BodyTextIndent">
    <w:name w:val="Body Text Indent"/>
    <w:basedOn w:val="Normal"/>
    <w:link w:val="BodyTextIndentChar"/>
    <w:uiPriority w:val="99"/>
    <w:semiHidden/>
    <w:rsid w:val="00FF757F"/>
    <w:pPr>
      <w:spacing w:after="120"/>
      <w:ind w:left="283"/>
    </w:pPr>
  </w:style>
  <w:style w:type="character" w:customStyle="1" w:styleId="BodyTextIndentChar">
    <w:name w:val="Body Text Indent Char"/>
    <w:basedOn w:val="DefaultParagraphFont"/>
    <w:link w:val="BodyTextIndent"/>
    <w:uiPriority w:val="99"/>
    <w:semiHidden/>
    <w:rsid w:val="00FF757F"/>
    <w:rPr>
      <w:rFonts w:ascii="Arial" w:hAnsi="Arial"/>
      <w:sz w:val="22"/>
      <w:lang w:val="en-GB" w:eastAsia="en-US"/>
    </w:rPr>
  </w:style>
  <w:style w:type="paragraph" w:styleId="BodyTextFirstIndent2">
    <w:name w:val="Body Text First Indent 2"/>
    <w:basedOn w:val="BodyTextIndent"/>
    <w:link w:val="BodyTextFirstIndent2Char"/>
    <w:uiPriority w:val="99"/>
    <w:semiHidden/>
    <w:rsid w:val="00FF757F"/>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FF757F"/>
    <w:rPr>
      <w:rFonts w:ascii="Arial" w:hAnsi="Arial"/>
      <w:sz w:val="22"/>
      <w:lang w:val="en-GB" w:eastAsia="en-US"/>
    </w:rPr>
  </w:style>
  <w:style w:type="paragraph" w:styleId="BodyTextIndent2">
    <w:name w:val="Body Text Indent 2"/>
    <w:basedOn w:val="Normal"/>
    <w:link w:val="BodyTextIndent2Char"/>
    <w:uiPriority w:val="99"/>
    <w:semiHidden/>
    <w:rsid w:val="00FF757F"/>
    <w:pPr>
      <w:spacing w:after="120" w:line="480" w:lineRule="auto"/>
      <w:ind w:left="283"/>
    </w:pPr>
  </w:style>
  <w:style w:type="character" w:customStyle="1" w:styleId="BodyTextIndent2Char">
    <w:name w:val="Body Text Indent 2 Char"/>
    <w:basedOn w:val="DefaultParagraphFont"/>
    <w:link w:val="BodyTextIndent2"/>
    <w:uiPriority w:val="99"/>
    <w:semiHidden/>
    <w:rsid w:val="00FF757F"/>
    <w:rPr>
      <w:rFonts w:ascii="Arial" w:hAnsi="Arial"/>
      <w:sz w:val="22"/>
      <w:lang w:val="en-GB" w:eastAsia="en-US"/>
    </w:rPr>
  </w:style>
  <w:style w:type="paragraph" w:styleId="BodyTextIndent3">
    <w:name w:val="Body Text Indent 3"/>
    <w:basedOn w:val="Normal"/>
    <w:link w:val="BodyTextIndent3Char"/>
    <w:uiPriority w:val="99"/>
    <w:semiHidden/>
    <w:rsid w:val="00FF757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F757F"/>
    <w:rPr>
      <w:rFonts w:ascii="Arial" w:hAnsi="Arial"/>
      <w:sz w:val="16"/>
      <w:szCs w:val="16"/>
      <w:lang w:val="en-GB" w:eastAsia="en-US"/>
    </w:rPr>
  </w:style>
  <w:style w:type="paragraph" w:styleId="Closing">
    <w:name w:val="Closing"/>
    <w:basedOn w:val="Normal"/>
    <w:link w:val="ClosingChar"/>
    <w:uiPriority w:val="99"/>
    <w:semiHidden/>
    <w:rsid w:val="00FF757F"/>
    <w:pPr>
      <w:spacing w:before="0" w:after="0"/>
      <w:ind w:left="4252"/>
    </w:pPr>
  </w:style>
  <w:style w:type="character" w:customStyle="1" w:styleId="ClosingChar">
    <w:name w:val="Closing Char"/>
    <w:basedOn w:val="DefaultParagraphFont"/>
    <w:link w:val="Closing"/>
    <w:uiPriority w:val="99"/>
    <w:semiHidden/>
    <w:rsid w:val="00FF757F"/>
    <w:rPr>
      <w:rFonts w:ascii="Arial" w:hAnsi="Arial"/>
      <w:sz w:val="22"/>
      <w:lang w:val="en-GB" w:eastAsia="en-US"/>
    </w:rPr>
  </w:style>
  <w:style w:type="paragraph" w:styleId="CommentText">
    <w:name w:val="annotation text"/>
    <w:basedOn w:val="Normal"/>
    <w:link w:val="CommentTextChar"/>
    <w:rsid w:val="00FF757F"/>
    <w:rPr>
      <w:sz w:val="20"/>
      <w:szCs w:val="20"/>
    </w:rPr>
  </w:style>
  <w:style w:type="character" w:customStyle="1" w:styleId="CommentTextChar">
    <w:name w:val="Comment Text Char"/>
    <w:basedOn w:val="DefaultParagraphFont"/>
    <w:link w:val="CommentText"/>
    <w:rsid w:val="00FF757F"/>
    <w:rPr>
      <w:rFonts w:ascii="Arial" w:hAnsi="Arial"/>
      <w:sz w:val="20"/>
      <w:szCs w:val="20"/>
      <w:lang w:val="en-GB" w:eastAsia="en-US"/>
    </w:rPr>
  </w:style>
  <w:style w:type="paragraph" w:styleId="CommentSubject">
    <w:name w:val="annotation subject"/>
    <w:basedOn w:val="CommentText"/>
    <w:next w:val="CommentText"/>
    <w:link w:val="CommentSubjectChar"/>
    <w:uiPriority w:val="99"/>
    <w:semiHidden/>
    <w:rsid w:val="00FF757F"/>
    <w:rPr>
      <w:b/>
      <w:bCs/>
    </w:rPr>
  </w:style>
  <w:style w:type="character" w:customStyle="1" w:styleId="CommentSubjectChar">
    <w:name w:val="Comment Subject Char"/>
    <w:basedOn w:val="CommentTextChar"/>
    <w:link w:val="CommentSubject"/>
    <w:uiPriority w:val="99"/>
    <w:semiHidden/>
    <w:rsid w:val="00FF757F"/>
    <w:rPr>
      <w:rFonts w:ascii="Arial" w:hAnsi="Arial"/>
      <w:b/>
      <w:bCs/>
      <w:sz w:val="20"/>
      <w:szCs w:val="20"/>
      <w:lang w:val="en-GB" w:eastAsia="en-US"/>
    </w:rPr>
  </w:style>
  <w:style w:type="paragraph" w:styleId="Date">
    <w:name w:val="Date"/>
    <w:basedOn w:val="Normal"/>
    <w:next w:val="Normal"/>
    <w:link w:val="DateChar"/>
    <w:uiPriority w:val="99"/>
    <w:rsid w:val="00FF757F"/>
  </w:style>
  <w:style w:type="character" w:customStyle="1" w:styleId="DateChar">
    <w:name w:val="Date Char"/>
    <w:basedOn w:val="DefaultParagraphFont"/>
    <w:link w:val="Date"/>
    <w:uiPriority w:val="99"/>
    <w:rsid w:val="00FF757F"/>
    <w:rPr>
      <w:rFonts w:ascii="Arial" w:hAnsi="Arial"/>
      <w:sz w:val="22"/>
      <w:lang w:val="en-GB" w:eastAsia="en-US"/>
    </w:rPr>
  </w:style>
  <w:style w:type="paragraph" w:styleId="DocumentMap">
    <w:name w:val="Document Map"/>
    <w:basedOn w:val="Normal"/>
    <w:link w:val="DocumentMapChar"/>
    <w:uiPriority w:val="99"/>
    <w:semiHidden/>
    <w:rsid w:val="00FF757F"/>
    <w:pPr>
      <w:spacing w:before="0"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FF757F"/>
    <w:rPr>
      <w:rFonts w:ascii="Tahoma" w:hAnsi="Tahoma" w:cs="Tahoma"/>
      <w:sz w:val="16"/>
      <w:szCs w:val="16"/>
      <w:lang w:val="en-GB" w:eastAsia="en-US"/>
    </w:rPr>
  </w:style>
  <w:style w:type="paragraph" w:styleId="E-mailSignature">
    <w:name w:val="E-mail Signature"/>
    <w:basedOn w:val="Normal"/>
    <w:link w:val="E-mailSignatureChar"/>
    <w:uiPriority w:val="99"/>
    <w:semiHidden/>
    <w:rsid w:val="00FF757F"/>
    <w:pPr>
      <w:spacing w:before="0" w:after="0"/>
    </w:pPr>
  </w:style>
  <w:style w:type="character" w:customStyle="1" w:styleId="E-mailSignatureChar">
    <w:name w:val="E-mail Signature Char"/>
    <w:basedOn w:val="DefaultParagraphFont"/>
    <w:link w:val="E-mailSignature"/>
    <w:uiPriority w:val="99"/>
    <w:semiHidden/>
    <w:rsid w:val="00FF757F"/>
    <w:rPr>
      <w:rFonts w:ascii="Arial" w:hAnsi="Arial"/>
      <w:sz w:val="22"/>
      <w:lang w:val="en-GB" w:eastAsia="en-US"/>
    </w:rPr>
  </w:style>
  <w:style w:type="paragraph" w:styleId="EndnoteText">
    <w:name w:val="endnote text"/>
    <w:basedOn w:val="Normal"/>
    <w:link w:val="EndnoteTextChar"/>
    <w:uiPriority w:val="99"/>
    <w:semiHidden/>
    <w:rsid w:val="00FF757F"/>
    <w:pPr>
      <w:spacing w:before="0" w:after="0"/>
    </w:pPr>
    <w:rPr>
      <w:sz w:val="20"/>
      <w:szCs w:val="20"/>
    </w:rPr>
  </w:style>
  <w:style w:type="character" w:customStyle="1" w:styleId="EndnoteTextChar">
    <w:name w:val="Endnote Text Char"/>
    <w:basedOn w:val="DefaultParagraphFont"/>
    <w:link w:val="EndnoteText"/>
    <w:uiPriority w:val="99"/>
    <w:semiHidden/>
    <w:rsid w:val="00FF757F"/>
    <w:rPr>
      <w:rFonts w:ascii="Arial" w:hAnsi="Arial"/>
      <w:sz w:val="20"/>
      <w:szCs w:val="20"/>
      <w:lang w:val="en-GB" w:eastAsia="en-US"/>
    </w:rPr>
  </w:style>
  <w:style w:type="paragraph" w:styleId="EnvelopeAddress">
    <w:name w:val="envelope address"/>
    <w:basedOn w:val="Normal"/>
    <w:uiPriority w:val="99"/>
    <w:semiHidden/>
    <w:rsid w:val="00FF757F"/>
    <w:pPr>
      <w:framePr w:w="7920" w:h="1980" w:hRule="exact" w:hSpace="180" w:wrap="auto" w:hAnchor="page" w:xAlign="center" w:yAlign="bottom"/>
      <w:spacing w:before="0" w:after="0"/>
      <w:ind w:left="2880"/>
    </w:pPr>
    <w:rPr>
      <w:rFonts w:asciiTheme="majorHAnsi" w:eastAsiaTheme="majorEastAsia" w:hAnsiTheme="majorHAnsi" w:cstheme="majorBidi"/>
      <w:sz w:val="24"/>
    </w:rPr>
  </w:style>
  <w:style w:type="paragraph" w:styleId="EnvelopeReturn">
    <w:name w:val="envelope return"/>
    <w:basedOn w:val="Normal"/>
    <w:uiPriority w:val="99"/>
    <w:semiHidden/>
    <w:rsid w:val="00FF757F"/>
    <w:pPr>
      <w:spacing w:before="0" w:after="0"/>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rsid w:val="00FF757F"/>
    <w:pPr>
      <w:spacing w:before="0" w:after="0"/>
    </w:pPr>
    <w:rPr>
      <w:i/>
      <w:iCs/>
    </w:rPr>
  </w:style>
  <w:style w:type="character" w:customStyle="1" w:styleId="HTMLAddressChar">
    <w:name w:val="HTML Address Char"/>
    <w:basedOn w:val="DefaultParagraphFont"/>
    <w:link w:val="HTMLAddress"/>
    <w:uiPriority w:val="99"/>
    <w:semiHidden/>
    <w:rsid w:val="00FF757F"/>
    <w:rPr>
      <w:rFonts w:ascii="Arial" w:hAnsi="Arial"/>
      <w:i/>
      <w:iCs/>
      <w:sz w:val="22"/>
      <w:lang w:val="en-GB" w:eastAsia="en-US"/>
    </w:rPr>
  </w:style>
  <w:style w:type="paragraph" w:styleId="HTMLPreformatted">
    <w:name w:val="HTML Preformatted"/>
    <w:basedOn w:val="Normal"/>
    <w:link w:val="HTMLPreformattedChar"/>
    <w:uiPriority w:val="99"/>
    <w:semiHidden/>
    <w:rsid w:val="00FF757F"/>
    <w:pPr>
      <w:spacing w:before="0" w:after="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FF757F"/>
    <w:rPr>
      <w:rFonts w:ascii="Consolas" w:hAnsi="Consolas" w:cs="Consolas"/>
      <w:sz w:val="20"/>
      <w:szCs w:val="20"/>
      <w:lang w:val="en-GB" w:eastAsia="en-US"/>
    </w:rPr>
  </w:style>
  <w:style w:type="paragraph" w:styleId="Index1">
    <w:name w:val="index 1"/>
    <w:basedOn w:val="Normal"/>
    <w:next w:val="Normal"/>
    <w:uiPriority w:val="99"/>
    <w:semiHidden/>
    <w:rsid w:val="00FF757F"/>
    <w:pPr>
      <w:spacing w:before="0" w:after="0"/>
      <w:ind w:left="220" w:hanging="220"/>
    </w:pPr>
  </w:style>
  <w:style w:type="paragraph" w:styleId="Index2">
    <w:name w:val="index 2"/>
    <w:basedOn w:val="Normal"/>
    <w:next w:val="Normal"/>
    <w:uiPriority w:val="99"/>
    <w:semiHidden/>
    <w:rsid w:val="00FF757F"/>
    <w:pPr>
      <w:spacing w:before="0" w:after="0"/>
      <w:ind w:left="440" w:hanging="220"/>
    </w:pPr>
  </w:style>
  <w:style w:type="paragraph" w:styleId="Index3">
    <w:name w:val="index 3"/>
    <w:basedOn w:val="Normal"/>
    <w:next w:val="Normal"/>
    <w:uiPriority w:val="99"/>
    <w:semiHidden/>
    <w:rsid w:val="00FF757F"/>
    <w:pPr>
      <w:spacing w:before="0" w:after="0"/>
      <w:ind w:left="660" w:hanging="220"/>
    </w:pPr>
  </w:style>
  <w:style w:type="paragraph" w:styleId="Index4">
    <w:name w:val="index 4"/>
    <w:basedOn w:val="Normal"/>
    <w:next w:val="Normal"/>
    <w:uiPriority w:val="99"/>
    <w:semiHidden/>
    <w:rsid w:val="00FF757F"/>
    <w:pPr>
      <w:spacing w:before="0" w:after="0"/>
      <w:ind w:left="880" w:hanging="220"/>
    </w:pPr>
  </w:style>
  <w:style w:type="paragraph" w:styleId="Index5">
    <w:name w:val="index 5"/>
    <w:basedOn w:val="Normal"/>
    <w:next w:val="Normal"/>
    <w:uiPriority w:val="99"/>
    <w:semiHidden/>
    <w:rsid w:val="00FF757F"/>
    <w:pPr>
      <w:spacing w:before="0" w:after="0"/>
      <w:ind w:left="1100" w:hanging="220"/>
    </w:pPr>
  </w:style>
  <w:style w:type="paragraph" w:styleId="Index6">
    <w:name w:val="index 6"/>
    <w:basedOn w:val="Normal"/>
    <w:next w:val="Normal"/>
    <w:uiPriority w:val="99"/>
    <w:semiHidden/>
    <w:rsid w:val="00FF757F"/>
    <w:pPr>
      <w:spacing w:before="0" w:after="0"/>
      <w:ind w:left="1320" w:hanging="220"/>
    </w:pPr>
  </w:style>
  <w:style w:type="paragraph" w:styleId="Index7">
    <w:name w:val="index 7"/>
    <w:basedOn w:val="Normal"/>
    <w:next w:val="Normal"/>
    <w:uiPriority w:val="99"/>
    <w:semiHidden/>
    <w:rsid w:val="00FF757F"/>
    <w:pPr>
      <w:spacing w:before="0" w:after="0"/>
      <w:ind w:left="1540" w:hanging="220"/>
    </w:pPr>
  </w:style>
  <w:style w:type="paragraph" w:styleId="Index8">
    <w:name w:val="index 8"/>
    <w:basedOn w:val="Normal"/>
    <w:next w:val="Normal"/>
    <w:uiPriority w:val="99"/>
    <w:semiHidden/>
    <w:rsid w:val="00FF757F"/>
    <w:pPr>
      <w:spacing w:before="0" w:after="0"/>
      <w:ind w:left="1760" w:hanging="220"/>
    </w:pPr>
  </w:style>
  <w:style w:type="paragraph" w:styleId="Index9">
    <w:name w:val="index 9"/>
    <w:basedOn w:val="Normal"/>
    <w:next w:val="Normal"/>
    <w:uiPriority w:val="99"/>
    <w:semiHidden/>
    <w:rsid w:val="00FF757F"/>
    <w:pPr>
      <w:spacing w:before="0" w:after="0"/>
      <w:ind w:left="1980" w:hanging="220"/>
    </w:pPr>
  </w:style>
  <w:style w:type="paragraph" w:styleId="IndexHeading">
    <w:name w:val="index heading"/>
    <w:basedOn w:val="Normal"/>
    <w:next w:val="Index1"/>
    <w:uiPriority w:val="99"/>
    <w:semiHidden/>
    <w:rsid w:val="00FF757F"/>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FF757F"/>
    <w:pPr>
      <w:pBdr>
        <w:bottom w:val="single" w:sz="4" w:space="4" w:color="5C2071" w:themeColor="accent1"/>
      </w:pBdr>
      <w:spacing w:before="200" w:after="280"/>
      <w:ind w:left="936" w:right="936"/>
    </w:pPr>
    <w:rPr>
      <w:b/>
      <w:bCs/>
      <w:i/>
      <w:iCs/>
      <w:color w:val="5C2071" w:themeColor="accent1"/>
    </w:rPr>
  </w:style>
  <w:style w:type="character" w:customStyle="1" w:styleId="IntenseQuoteChar">
    <w:name w:val="Intense Quote Char"/>
    <w:basedOn w:val="DefaultParagraphFont"/>
    <w:link w:val="IntenseQuote"/>
    <w:uiPriority w:val="30"/>
    <w:semiHidden/>
    <w:rsid w:val="00FF757F"/>
    <w:rPr>
      <w:rFonts w:ascii="Arial" w:hAnsi="Arial"/>
      <w:b/>
      <w:bCs/>
      <w:i/>
      <w:iCs/>
      <w:color w:val="5C2071" w:themeColor="accent1"/>
      <w:sz w:val="22"/>
      <w:lang w:val="en-GB" w:eastAsia="en-US"/>
    </w:rPr>
  </w:style>
  <w:style w:type="paragraph" w:styleId="List2">
    <w:name w:val="List 2"/>
    <w:basedOn w:val="Normal"/>
    <w:uiPriority w:val="99"/>
    <w:semiHidden/>
    <w:rsid w:val="00FF757F"/>
    <w:pPr>
      <w:ind w:left="566" w:hanging="283"/>
      <w:contextualSpacing/>
    </w:pPr>
  </w:style>
  <w:style w:type="paragraph" w:styleId="List3">
    <w:name w:val="List 3"/>
    <w:basedOn w:val="Normal"/>
    <w:uiPriority w:val="99"/>
    <w:semiHidden/>
    <w:rsid w:val="00FF757F"/>
    <w:pPr>
      <w:ind w:left="849" w:hanging="283"/>
      <w:contextualSpacing/>
    </w:pPr>
  </w:style>
  <w:style w:type="paragraph" w:styleId="List4">
    <w:name w:val="List 4"/>
    <w:basedOn w:val="Normal"/>
    <w:uiPriority w:val="99"/>
    <w:semiHidden/>
    <w:rsid w:val="00FF757F"/>
    <w:pPr>
      <w:ind w:left="1132" w:hanging="283"/>
      <w:contextualSpacing/>
    </w:pPr>
  </w:style>
  <w:style w:type="paragraph" w:styleId="List5">
    <w:name w:val="List 5"/>
    <w:basedOn w:val="Normal"/>
    <w:uiPriority w:val="99"/>
    <w:semiHidden/>
    <w:rsid w:val="00FF757F"/>
    <w:pPr>
      <w:ind w:left="1415" w:hanging="283"/>
      <w:contextualSpacing/>
    </w:pPr>
  </w:style>
  <w:style w:type="paragraph" w:styleId="ListContinue">
    <w:name w:val="List Continue"/>
    <w:basedOn w:val="Normal"/>
    <w:uiPriority w:val="99"/>
    <w:semiHidden/>
    <w:rsid w:val="00FF757F"/>
    <w:pPr>
      <w:spacing w:after="120"/>
      <w:ind w:left="283"/>
      <w:contextualSpacing/>
    </w:pPr>
  </w:style>
  <w:style w:type="paragraph" w:styleId="ListContinue2">
    <w:name w:val="List Continue 2"/>
    <w:basedOn w:val="Normal"/>
    <w:uiPriority w:val="99"/>
    <w:semiHidden/>
    <w:rsid w:val="00FF757F"/>
    <w:pPr>
      <w:spacing w:after="120"/>
      <w:ind w:left="566"/>
      <w:contextualSpacing/>
    </w:pPr>
  </w:style>
  <w:style w:type="paragraph" w:styleId="ListContinue3">
    <w:name w:val="List Continue 3"/>
    <w:basedOn w:val="Normal"/>
    <w:uiPriority w:val="99"/>
    <w:semiHidden/>
    <w:rsid w:val="00FF757F"/>
    <w:pPr>
      <w:spacing w:after="120"/>
      <w:ind w:left="849"/>
      <w:contextualSpacing/>
    </w:pPr>
  </w:style>
  <w:style w:type="paragraph" w:styleId="ListContinue4">
    <w:name w:val="List Continue 4"/>
    <w:basedOn w:val="Normal"/>
    <w:uiPriority w:val="99"/>
    <w:semiHidden/>
    <w:rsid w:val="00FF757F"/>
    <w:pPr>
      <w:spacing w:after="120"/>
      <w:ind w:left="1132"/>
      <w:contextualSpacing/>
    </w:pPr>
  </w:style>
  <w:style w:type="paragraph" w:styleId="ListContinue5">
    <w:name w:val="List Continue 5"/>
    <w:basedOn w:val="Normal"/>
    <w:uiPriority w:val="99"/>
    <w:semiHidden/>
    <w:rsid w:val="00FF757F"/>
    <w:pPr>
      <w:spacing w:after="120"/>
      <w:ind w:left="1415"/>
      <w:contextualSpacing/>
    </w:pPr>
  </w:style>
  <w:style w:type="paragraph" w:styleId="ListNumber4">
    <w:name w:val="List Number 4"/>
    <w:basedOn w:val="Normal"/>
    <w:uiPriority w:val="99"/>
    <w:semiHidden/>
    <w:rsid w:val="00FF757F"/>
    <w:pPr>
      <w:numPr>
        <w:numId w:val="1"/>
      </w:numPr>
      <w:contextualSpacing/>
    </w:pPr>
  </w:style>
  <w:style w:type="paragraph" w:styleId="ListNumber5">
    <w:name w:val="List Number 5"/>
    <w:basedOn w:val="Normal"/>
    <w:uiPriority w:val="99"/>
    <w:semiHidden/>
    <w:rsid w:val="00FF757F"/>
    <w:pPr>
      <w:numPr>
        <w:numId w:val="13"/>
      </w:numPr>
      <w:contextualSpacing/>
    </w:pPr>
  </w:style>
  <w:style w:type="paragraph" w:styleId="ListParagraph">
    <w:name w:val="List Paragraph"/>
    <w:aliases w:val="List para,Dot pt,No Spacing1,List Paragraph Char Char Char,Indicator Text,Numbered Para 1,List Paragraph1,Bullet 1,Bullet Points,MAIN CONTENT,List Paragraph12,List Para,SEC Bullet Point,Bullet 1CxSpLast,OBC Bullet,F5 List Paragraph"/>
    <w:basedOn w:val="Normal"/>
    <w:link w:val="ListParagraphChar"/>
    <w:uiPriority w:val="34"/>
    <w:qFormat/>
    <w:rsid w:val="00FF757F"/>
    <w:pPr>
      <w:ind w:left="720"/>
      <w:contextualSpacing/>
    </w:pPr>
  </w:style>
  <w:style w:type="paragraph" w:styleId="MacroText">
    <w:name w:val="macro"/>
    <w:link w:val="MacroTextChar"/>
    <w:uiPriority w:val="99"/>
    <w:semiHidden/>
    <w:rsid w:val="00FF757F"/>
    <w:pPr>
      <w:tabs>
        <w:tab w:val="left" w:pos="480"/>
        <w:tab w:val="left" w:pos="960"/>
        <w:tab w:val="left" w:pos="1440"/>
        <w:tab w:val="left" w:pos="1920"/>
        <w:tab w:val="left" w:pos="2400"/>
        <w:tab w:val="left" w:pos="2880"/>
        <w:tab w:val="left" w:pos="3360"/>
        <w:tab w:val="left" w:pos="3840"/>
        <w:tab w:val="left" w:pos="4320"/>
      </w:tabs>
      <w:spacing w:before="120"/>
    </w:pPr>
    <w:rPr>
      <w:rFonts w:ascii="Consolas" w:hAnsi="Consolas" w:cs="Consolas"/>
      <w:sz w:val="20"/>
      <w:szCs w:val="20"/>
      <w:lang w:val="en-GB" w:eastAsia="en-US"/>
    </w:rPr>
  </w:style>
  <w:style w:type="character" w:customStyle="1" w:styleId="MacroTextChar">
    <w:name w:val="Macro Text Char"/>
    <w:basedOn w:val="DefaultParagraphFont"/>
    <w:link w:val="MacroText"/>
    <w:uiPriority w:val="99"/>
    <w:semiHidden/>
    <w:rsid w:val="00FF757F"/>
    <w:rPr>
      <w:rFonts w:ascii="Consolas" w:hAnsi="Consolas" w:cs="Consolas"/>
      <w:sz w:val="20"/>
      <w:szCs w:val="20"/>
      <w:lang w:val="en-GB" w:eastAsia="en-US"/>
    </w:rPr>
  </w:style>
  <w:style w:type="paragraph" w:styleId="MessageHeader">
    <w:name w:val="Message Header"/>
    <w:basedOn w:val="Normal"/>
    <w:link w:val="MessageHeaderChar"/>
    <w:uiPriority w:val="99"/>
    <w:semiHidden/>
    <w:rsid w:val="00FF757F"/>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FF757F"/>
    <w:rPr>
      <w:rFonts w:asciiTheme="majorHAnsi" w:eastAsiaTheme="majorEastAsia" w:hAnsiTheme="majorHAnsi" w:cstheme="majorBidi"/>
      <w:shd w:val="pct20" w:color="auto" w:fill="auto"/>
      <w:lang w:val="en-GB" w:eastAsia="en-US"/>
    </w:rPr>
  </w:style>
  <w:style w:type="paragraph" w:styleId="NoSpacing">
    <w:name w:val="No Spacing"/>
    <w:uiPriority w:val="1"/>
    <w:semiHidden/>
    <w:qFormat/>
    <w:rsid w:val="00FF757F"/>
    <w:rPr>
      <w:rFonts w:ascii="Arial" w:hAnsi="Arial"/>
      <w:sz w:val="22"/>
      <w:lang w:val="en-GB" w:eastAsia="en-US"/>
    </w:rPr>
  </w:style>
  <w:style w:type="paragraph" w:styleId="NormalIndent">
    <w:name w:val="Normal Indent"/>
    <w:basedOn w:val="Normal"/>
    <w:uiPriority w:val="99"/>
    <w:semiHidden/>
    <w:rsid w:val="00FF757F"/>
    <w:pPr>
      <w:ind w:left="720"/>
    </w:pPr>
  </w:style>
  <w:style w:type="paragraph" w:styleId="NoteHeading">
    <w:name w:val="Note Heading"/>
    <w:basedOn w:val="Normal"/>
    <w:next w:val="Normal"/>
    <w:link w:val="NoteHeadingChar"/>
    <w:uiPriority w:val="99"/>
    <w:semiHidden/>
    <w:rsid w:val="00FF757F"/>
    <w:pPr>
      <w:spacing w:before="0" w:after="0"/>
    </w:pPr>
  </w:style>
  <w:style w:type="character" w:customStyle="1" w:styleId="NoteHeadingChar">
    <w:name w:val="Note Heading Char"/>
    <w:basedOn w:val="DefaultParagraphFont"/>
    <w:link w:val="NoteHeading"/>
    <w:uiPriority w:val="99"/>
    <w:semiHidden/>
    <w:rsid w:val="00FF757F"/>
    <w:rPr>
      <w:rFonts w:ascii="Arial" w:hAnsi="Arial"/>
      <w:sz w:val="22"/>
      <w:lang w:val="en-GB" w:eastAsia="en-US"/>
    </w:rPr>
  </w:style>
  <w:style w:type="paragraph" w:styleId="PlainText">
    <w:name w:val="Plain Text"/>
    <w:basedOn w:val="Normal"/>
    <w:link w:val="PlainTextChar"/>
    <w:uiPriority w:val="99"/>
    <w:semiHidden/>
    <w:rsid w:val="00FF757F"/>
    <w:pPr>
      <w:spacing w:before="0"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FF757F"/>
    <w:rPr>
      <w:rFonts w:ascii="Consolas" w:hAnsi="Consolas" w:cs="Consolas"/>
      <w:sz w:val="21"/>
      <w:szCs w:val="21"/>
      <w:lang w:val="en-GB" w:eastAsia="en-US"/>
    </w:rPr>
  </w:style>
  <w:style w:type="paragraph" w:styleId="Salutation">
    <w:name w:val="Salutation"/>
    <w:basedOn w:val="Normal"/>
    <w:next w:val="Normal"/>
    <w:link w:val="SalutationChar"/>
    <w:uiPriority w:val="99"/>
    <w:semiHidden/>
    <w:rsid w:val="00FF757F"/>
  </w:style>
  <w:style w:type="character" w:customStyle="1" w:styleId="SalutationChar">
    <w:name w:val="Salutation Char"/>
    <w:basedOn w:val="DefaultParagraphFont"/>
    <w:link w:val="Salutation"/>
    <w:uiPriority w:val="99"/>
    <w:semiHidden/>
    <w:rsid w:val="00FF757F"/>
    <w:rPr>
      <w:rFonts w:ascii="Arial" w:hAnsi="Arial"/>
      <w:sz w:val="22"/>
      <w:lang w:val="en-GB" w:eastAsia="en-US"/>
    </w:rPr>
  </w:style>
  <w:style w:type="paragraph" w:styleId="Signature">
    <w:name w:val="Signature"/>
    <w:basedOn w:val="Normal"/>
    <w:link w:val="SignatureChar"/>
    <w:uiPriority w:val="99"/>
    <w:semiHidden/>
    <w:rsid w:val="00FF757F"/>
    <w:pPr>
      <w:spacing w:before="0" w:after="0"/>
      <w:ind w:left="4252"/>
    </w:pPr>
  </w:style>
  <w:style w:type="character" w:customStyle="1" w:styleId="SignatureChar">
    <w:name w:val="Signature Char"/>
    <w:basedOn w:val="DefaultParagraphFont"/>
    <w:link w:val="Signature"/>
    <w:uiPriority w:val="99"/>
    <w:semiHidden/>
    <w:rsid w:val="00FF757F"/>
    <w:rPr>
      <w:rFonts w:ascii="Arial" w:hAnsi="Arial"/>
      <w:sz w:val="22"/>
      <w:lang w:val="en-GB" w:eastAsia="en-US"/>
    </w:rPr>
  </w:style>
  <w:style w:type="paragraph" w:styleId="Subtitle">
    <w:name w:val="Subtitle"/>
    <w:basedOn w:val="Normal"/>
    <w:next w:val="Normal"/>
    <w:link w:val="SubtitleChar"/>
    <w:uiPriority w:val="11"/>
    <w:semiHidden/>
    <w:qFormat/>
    <w:rsid w:val="00FF757F"/>
    <w:pPr>
      <w:numPr>
        <w:ilvl w:val="1"/>
      </w:numPr>
    </w:pPr>
    <w:rPr>
      <w:rFonts w:asciiTheme="majorHAnsi" w:eastAsiaTheme="majorEastAsia" w:hAnsiTheme="majorHAnsi" w:cstheme="majorBidi"/>
      <w:i/>
      <w:iCs/>
      <w:color w:val="5C2071" w:themeColor="accent1"/>
      <w:spacing w:val="15"/>
      <w:sz w:val="24"/>
    </w:rPr>
  </w:style>
  <w:style w:type="character" w:customStyle="1" w:styleId="SubtitleChar">
    <w:name w:val="Subtitle Char"/>
    <w:basedOn w:val="DefaultParagraphFont"/>
    <w:link w:val="Subtitle"/>
    <w:uiPriority w:val="11"/>
    <w:semiHidden/>
    <w:rsid w:val="00FF757F"/>
    <w:rPr>
      <w:rFonts w:asciiTheme="majorHAnsi" w:eastAsiaTheme="majorEastAsia" w:hAnsiTheme="majorHAnsi" w:cstheme="majorBidi"/>
      <w:i/>
      <w:iCs/>
      <w:color w:val="5C2071" w:themeColor="accent1"/>
      <w:spacing w:val="15"/>
      <w:lang w:val="en-GB" w:eastAsia="en-US"/>
    </w:rPr>
  </w:style>
  <w:style w:type="paragraph" w:styleId="TableofAuthorities">
    <w:name w:val="table of authorities"/>
    <w:basedOn w:val="Normal"/>
    <w:next w:val="Normal"/>
    <w:uiPriority w:val="99"/>
    <w:semiHidden/>
    <w:rsid w:val="00FF757F"/>
    <w:pPr>
      <w:spacing w:after="0"/>
      <w:ind w:left="220" w:hanging="220"/>
    </w:pPr>
  </w:style>
  <w:style w:type="paragraph" w:styleId="TableofFigures">
    <w:name w:val="table of figures"/>
    <w:basedOn w:val="Normal"/>
    <w:next w:val="Normal"/>
    <w:uiPriority w:val="99"/>
    <w:semiHidden/>
    <w:rsid w:val="00FF757F"/>
    <w:pPr>
      <w:spacing w:after="0"/>
    </w:pPr>
  </w:style>
  <w:style w:type="paragraph" w:styleId="Title">
    <w:name w:val="Title"/>
    <w:basedOn w:val="Normal"/>
    <w:next w:val="Normal"/>
    <w:link w:val="TitleChar"/>
    <w:uiPriority w:val="10"/>
    <w:semiHidden/>
    <w:qFormat/>
    <w:rsid w:val="00FF757F"/>
    <w:pPr>
      <w:pBdr>
        <w:bottom w:val="single" w:sz="8" w:space="4" w:color="5C2071" w:themeColor="accent1"/>
      </w:pBdr>
      <w:spacing w:before="0" w:after="300"/>
      <w:contextualSpacing/>
    </w:pPr>
    <w:rPr>
      <w:rFonts w:asciiTheme="majorHAnsi" w:eastAsiaTheme="majorEastAsia" w:hAnsiTheme="majorHAnsi" w:cstheme="majorBidi"/>
      <w:color w:val="3C3D3E" w:themeColor="text2" w:themeShade="BF"/>
      <w:spacing w:val="5"/>
      <w:kern w:val="28"/>
      <w:sz w:val="52"/>
      <w:szCs w:val="52"/>
    </w:rPr>
  </w:style>
  <w:style w:type="character" w:customStyle="1" w:styleId="TitleChar">
    <w:name w:val="Title Char"/>
    <w:basedOn w:val="DefaultParagraphFont"/>
    <w:link w:val="Title"/>
    <w:uiPriority w:val="10"/>
    <w:semiHidden/>
    <w:rsid w:val="00FF757F"/>
    <w:rPr>
      <w:rFonts w:asciiTheme="majorHAnsi" w:eastAsiaTheme="majorEastAsia" w:hAnsiTheme="majorHAnsi" w:cstheme="majorBidi"/>
      <w:color w:val="3C3D3E" w:themeColor="text2" w:themeShade="BF"/>
      <w:spacing w:val="5"/>
      <w:kern w:val="28"/>
      <w:sz w:val="52"/>
      <w:szCs w:val="52"/>
      <w:lang w:val="en-GB" w:eastAsia="en-US"/>
    </w:rPr>
  </w:style>
  <w:style w:type="paragraph" w:styleId="TOC4">
    <w:name w:val="toc 4"/>
    <w:basedOn w:val="Normal"/>
    <w:next w:val="Normal"/>
    <w:uiPriority w:val="39"/>
    <w:unhideWhenUsed/>
    <w:rsid w:val="00FF757F"/>
    <w:pPr>
      <w:pBdr>
        <w:between w:val="double" w:sz="6" w:space="0" w:color="auto"/>
      </w:pBdr>
      <w:spacing w:before="0" w:after="0"/>
      <w:ind w:left="440"/>
    </w:pPr>
    <w:rPr>
      <w:rFonts w:asciiTheme="minorHAnsi" w:hAnsiTheme="minorHAnsi" w:cstheme="minorHAnsi"/>
      <w:sz w:val="20"/>
      <w:szCs w:val="20"/>
    </w:rPr>
  </w:style>
  <w:style w:type="paragraph" w:styleId="TOC5">
    <w:name w:val="toc 5"/>
    <w:basedOn w:val="Normal"/>
    <w:next w:val="Normal"/>
    <w:uiPriority w:val="39"/>
    <w:unhideWhenUsed/>
    <w:rsid w:val="00FF757F"/>
    <w:pPr>
      <w:pBdr>
        <w:between w:val="double" w:sz="6" w:space="0" w:color="auto"/>
      </w:pBdr>
      <w:spacing w:before="0" w:after="0"/>
      <w:ind w:left="660"/>
    </w:pPr>
    <w:rPr>
      <w:rFonts w:asciiTheme="minorHAnsi" w:hAnsiTheme="minorHAnsi" w:cstheme="minorHAnsi"/>
      <w:sz w:val="20"/>
      <w:szCs w:val="20"/>
    </w:rPr>
  </w:style>
  <w:style w:type="paragraph" w:styleId="TOC6">
    <w:name w:val="toc 6"/>
    <w:basedOn w:val="Normal"/>
    <w:next w:val="Normal"/>
    <w:uiPriority w:val="39"/>
    <w:unhideWhenUsed/>
    <w:rsid w:val="00FF757F"/>
    <w:pPr>
      <w:pBdr>
        <w:between w:val="double" w:sz="6" w:space="0" w:color="auto"/>
      </w:pBdr>
      <w:spacing w:before="0" w:after="0"/>
      <w:ind w:left="880"/>
    </w:pPr>
    <w:rPr>
      <w:rFonts w:asciiTheme="minorHAnsi" w:hAnsiTheme="minorHAnsi" w:cstheme="minorHAnsi"/>
      <w:sz w:val="20"/>
      <w:szCs w:val="20"/>
    </w:rPr>
  </w:style>
  <w:style w:type="paragraph" w:styleId="TOC7">
    <w:name w:val="toc 7"/>
    <w:basedOn w:val="Normal"/>
    <w:next w:val="Normal"/>
    <w:uiPriority w:val="39"/>
    <w:unhideWhenUsed/>
    <w:rsid w:val="00FF757F"/>
    <w:pPr>
      <w:pBdr>
        <w:between w:val="double" w:sz="6" w:space="0" w:color="auto"/>
      </w:pBdr>
      <w:spacing w:before="0" w:after="0"/>
      <w:ind w:left="1100"/>
    </w:pPr>
    <w:rPr>
      <w:rFonts w:asciiTheme="minorHAnsi" w:hAnsiTheme="minorHAnsi" w:cstheme="minorHAnsi"/>
      <w:sz w:val="20"/>
      <w:szCs w:val="20"/>
    </w:rPr>
  </w:style>
  <w:style w:type="paragraph" w:styleId="TOC8">
    <w:name w:val="toc 8"/>
    <w:basedOn w:val="Normal"/>
    <w:next w:val="Normal"/>
    <w:uiPriority w:val="39"/>
    <w:unhideWhenUsed/>
    <w:rsid w:val="00FF757F"/>
    <w:pPr>
      <w:pBdr>
        <w:between w:val="double" w:sz="6" w:space="0" w:color="auto"/>
      </w:pBdr>
      <w:spacing w:before="0" w:after="0"/>
      <w:ind w:left="1320"/>
    </w:pPr>
    <w:rPr>
      <w:rFonts w:asciiTheme="minorHAnsi" w:hAnsiTheme="minorHAnsi" w:cstheme="minorHAnsi"/>
      <w:sz w:val="20"/>
      <w:szCs w:val="20"/>
    </w:rPr>
  </w:style>
  <w:style w:type="paragraph" w:styleId="TOC9">
    <w:name w:val="toc 9"/>
    <w:basedOn w:val="Normal"/>
    <w:next w:val="Normal"/>
    <w:uiPriority w:val="39"/>
    <w:unhideWhenUsed/>
    <w:rsid w:val="00FF757F"/>
    <w:pPr>
      <w:pBdr>
        <w:between w:val="double" w:sz="6" w:space="0" w:color="auto"/>
      </w:pBdr>
      <w:spacing w:before="0" w:after="0"/>
      <w:ind w:left="1540"/>
    </w:pPr>
    <w:rPr>
      <w:rFonts w:asciiTheme="minorHAnsi" w:hAnsiTheme="minorHAnsi" w:cstheme="minorHAnsi"/>
      <w:sz w:val="20"/>
      <w:szCs w:val="20"/>
    </w:rPr>
  </w:style>
  <w:style w:type="paragraph" w:customStyle="1" w:styleId="TableRow">
    <w:name w:val="Table Row"/>
    <w:basedOn w:val="BodyText"/>
    <w:uiPriority w:val="99"/>
    <w:rsid w:val="00B06201"/>
    <w:pPr>
      <w:widowControl w:val="0"/>
      <w:spacing w:before="60" w:after="20"/>
    </w:pPr>
    <w:rPr>
      <w:rFonts w:eastAsia="Times New Roman" w:cs="Arial"/>
      <w:bCs/>
      <w:sz w:val="20"/>
      <w:szCs w:val="20"/>
    </w:rPr>
  </w:style>
  <w:style w:type="paragraph" w:customStyle="1" w:styleId="TableRowBold">
    <w:name w:val="Table Row Bold"/>
    <w:basedOn w:val="TableRow"/>
    <w:next w:val="TableRow"/>
    <w:rsid w:val="00B06201"/>
    <w:rPr>
      <w:b/>
      <w:snapToGrid w:val="0"/>
    </w:rPr>
  </w:style>
  <w:style w:type="character" w:styleId="FollowedHyperlink">
    <w:name w:val="FollowedHyperlink"/>
    <w:basedOn w:val="DefaultParagraphFont"/>
    <w:uiPriority w:val="99"/>
    <w:semiHidden/>
    <w:rsid w:val="00E445B9"/>
    <w:rPr>
      <w:color w:val="BF1B58" w:themeColor="followedHyperlink"/>
      <w:u w:val="single"/>
    </w:rPr>
  </w:style>
  <w:style w:type="paragraph" w:customStyle="1" w:styleId="TableHeading">
    <w:name w:val="Table Heading"/>
    <w:basedOn w:val="Normal"/>
    <w:link w:val="TableHeadingChar"/>
    <w:qFormat/>
    <w:rsid w:val="009C0B50"/>
    <w:pPr>
      <w:spacing w:before="0" w:after="0"/>
    </w:pPr>
    <w:rPr>
      <w:rFonts w:asciiTheme="minorHAnsi" w:eastAsia="Times New Roman" w:hAnsiTheme="minorHAnsi"/>
      <w:b/>
      <w:color w:val="FFFFFF" w:themeColor="background1"/>
      <w:sz w:val="18"/>
      <w:szCs w:val="22"/>
      <w:lang w:val="en-US"/>
    </w:rPr>
  </w:style>
  <w:style w:type="paragraph" w:customStyle="1" w:styleId="Tnormal">
    <w:name w:val="Tnormal"/>
    <w:basedOn w:val="Normal"/>
    <w:link w:val="TnormalChar"/>
    <w:rsid w:val="009C0B50"/>
    <w:pPr>
      <w:overflowPunct w:val="0"/>
      <w:autoSpaceDE w:val="0"/>
      <w:autoSpaceDN w:val="0"/>
      <w:adjustRightInd w:val="0"/>
      <w:spacing w:before="0" w:after="120"/>
      <w:textAlignment w:val="baseline"/>
    </w:pPr>
    <w:rPr>
      <w:rFonts w:eastAsia="Times New Roman" w:cs="Arial"/>
      <w:sz w:val="20"/>
    </w:rPr>
  </w:style>
  <w:style w:type="character" w:customStyle="1" w:styleId="TableHeadingChar">
    <w:name w:val="Table Heading Char"/>
    <w:basedOn w:val="DefaultParagraphFont"/>
    <w:link w:val="TableHeading"/>
    <w:rsid w:val="009C0B50"/>
    <w:rPr>
      <w:rFonts w:asciiTheme="minorHAnsi" w:eastAsia="Times New Roman" w:hAnsiTheme="minorHAnsi"/>
      <w:b/>
      <w:color w:val="FFFFFF" w:themeColor="background1"/>
      <w:sz w:val="18"/>
      <w:szCs w:val="22"/>
      <w:lang w:eastAsia="en-US"/>
    </w:rPr>
  </w:style>
  <w:style w:type="character" w:customStyle="1" w:styleId="TnormalChar">
    <w:name w:val="Tnormal Char"/>
    <w:basedOn w:val="DefaultParagraphFont"/>
    <w:link w:val="Tnormal"/>
    <w:rsid w:val="009C0B50"/>
    <w:rPr>
      <w:rFonts w:ascii="Arial" w:eastAsia="Times New Roman" w:hAnsi="Arial" w:cs="Arial"/>
      <w:sz w:val="20"/>
      <w:lang w:val="en-GB" w:eastAsia="en-US"/>
    </w:rPr>
  </w:style>
  <w:style w:type="paragraph" w:customStyle="1" w:styleId="TableText">
    <w:name w:val="Table Text"/>
    <w:basedOn w:val="Normal"/>
    <w:uiPriority w:val="18"/>
    <w:qFormat/>
    <w:rsid w:val="00B358B6"/>
    <w:pPr>
      <w:spacing w:before="60" w:after="60"/>
    </w:pPr>
    <w:rPr>
      <w:rFonts w:asciiTheme="minorHAnsi" w:eastAsia="Times New Roman" w:hAnsiTheme="minorHAnsi"/>
      <w:sz w:val="18"/>
      <w:szCs w:val="22"/>
      <w:lang w:val="en-US"/>
    </w:rPr>
  </w:style>
  <w:style w:type="paragraph" w:customStyle="1" w:styleId="Guidance">
    <w:name w:val="Guidance"/>
    <w:basedOn w:val="NormalIndent"/>
    <w:link w:val="GuidanceChar"/>
    <w:rsid w:val="00B358B6"/>
    <w:pPr>
      <w:overflowPunct w:val="0"/>
      <w:autoSpaceDE w:val="0"/>
      <w:autoSpaceDN w:val="0"/>
      <w:adjustRightInd w:val="0"/>
      <w:spacing w:before="0"/>
      <w:ind w:left="851"/>
      <w:textAlignment w:val="baseline"/>
    </w:pPr>
    <w:rPr>
      <w:rFonts w:ascii="Times New Roman" w:eastAsia="Times New Roman" w:hAnsi="Times New Roman"/>
      <w:i/>
      <w:iCs/>
      <w:color w:val="0000FF"/>
      <w:sz w:val="24"/>
    </w:rPr>
  </w:style>
  <w:style w:type="character" w:customStyle="1" w:styleId="GuidanceChar">
    <w:name w:val="Guidance Char"/>
    <w:basedOn w:val="DefaultParagraphFont"/>
    <w:link w:val="Guidance"/>
    <w:rsid w:val="00B358B6"/>
    <w:rPr>
      <w:rFonts w:eastAsia="Times New Roman"/>
      <w:i/>
      <w:iCs/>
      <w:color w:val="0000FF"/>
      <w:lang w:val="en-GB" w:eastAsia="en-US"/>
    </w:rPr>
  </w:style>
  <w:style w:type="character" w:styleId="CommentReference">
    <w:name w:val="annotation reference"/>
    <w:basedOn w:val="DefaultParagraphFont"/>
    <w:uiPriority w:val="99"/>
    <w:unhideWhenUsed/>
    <w:rsid w:val="00032D4F"/>
    <w:rPr>
      <w:sz w:val="18"/>
      <w:szCs w:val="18"/>
    </w:rPr>
  </w:style>
  <w:style w:type="paragraph" w:styleId="Revision">
    <w:name w:val="Revision"/>
    <w:hidden/>
    <w:uiPriority w:val="99"/>
    <w:semiHidden/>
    <w:rsid w:val="00BC2A5B"/>
    <w:rPr>
      <w:rFonts w:ascii="Arial" w:hAnsi="Arial"/>
      <w:sz w:val="22"/>
      <w:lang w:val="en-GB" w:eastAsia="en-US"/>
    </w:rPr>
  </w:style>
  <w:style w:type="character" w:customStyle="1" w:styleId="NormalBlue">
    <w:name w:val="Normal Blue"/>
    <w:basedOn w:val="DefaultParagraphFont"/>
    <w:rsid w:val="00B75E04"/>
    <w:rPr>
      <w:color w:val="005B82"/>
    </w:rPr>
  </w:style>
  <w:style w:type="paragraph" w:customStyle="1" w:styleId="SubText-CoverPage">
    <w:name w:val="Sub Text - Cover Page"/>
    <w:basedOn w:val="Normal"/>
    <w:next w:val="Normal"/>
    <w:link w:val="SubText-CoverPageChar"/>
    <w:qFormat/>
    <w:locked/>
    <w:rsid w:val="00276E2A"/>
    <w:pPr>
      <w:tabs>
        <w:tab w:val="center" w:pos="4320"/>
        <w:tab w:val="right" w:pos="8640"/>
      </w:tabs>
      <w:spacing w:after="120"/>
    </w:pPr>
    <w:rPr>
      <w:rFonts w:eastAsia="Times New Roman"/>
      <w:b/>
      <w:color w:val="5C2071" w:themeColor="accent1"/>
      <w:sz w:val="24"/>
    </w:rPr>
  </w:style>
  <w:style w:type="character" w:customStyle="1" w:styleId="SubText-CoverPageChar">
    <w:name w:val="Sub Text - Cover Page Char"/>
    <w:basedOn w:val="DefaultParagraphFont"/>
    <w:link w:val="SubText-CoverPage"/>
    <w:rsid w:val="00276E2A"/>
    <w:rPr>
      <w:rFonts w:ascii="Arial" w:eastAsia="Times New Roman" w:hAnsi="Arial"/>
      <w:b/>
      <w:color w:val="5C2071" w:themeColor="accent1"/>
      <w:lang w:val="en-GB" w:eastAsia="en-US"/>
    </w:rPr>
  </w:style>
  <w:style w:type="character" w:customStyle="1" w:styleId="y0nh2b">
    <w:name w:val="y0nh2b"/>
    <w:basedOn w:val="DefaultParagraphFont"/>
    <w:rsid w:val="002871A3"/>
  </w:style>
  <w:style w:type="character" w:customStyle="1" w:styleId="UnresolvedMention1">
    <w:name w:val="Unresolved Mention1"/>
    <w:basedOn w:val="DefaultParagraphFont"/>
    <w:uiPriority w:val="99"/>
    <w:semiHidden/>
    <w:unhideWhenUsed/>
    <w:rsid w:val="007770CB"/>
    <w:rPr>
      <w:color w:val="808080"/>
      <w:shd w:val="clear" w:color="auto" w:fill="E6E6E6"/>
    </w:rPr>
  </w:style>
  <w:style w:type="paragraph" w:customStyle="1" w:styleId="Default">
    <w:name w:val="Default"/>
    <w:rsid w:val="00D522B0"/>
    <w:pPr>
      <w:autoSpaceDE w:val="0"/>
      <w:autoSpaceDN w:val="0"/>
      <w:adjustRightInd w:val="0"/>
    </w:pPr>
    <w:rPr>
      <w:rFonts w:ascii="Arial" w:hAnsi="Arial" w:cs="Arial"/>
      <w:color w:val="000000"/>
      <w:lang w:val="en-GB"/>
    </w:rPr>
  </w:style>
  <w:style w:type="character" w:styleId="UnresolvedMention">
    <w:name w:val="Unresolved Mention"/>
    <w:basedOn w:val="DefaultParagraphFont"/>
    <w:uiPriority w:val="99"/>
    <w:semiHidden/>
    <w:unhideWhenUsed/>
    <w:rsid w:val="0077761E"/>
    <w:rPr>
      <w:color w:val="605E5C"/>
      <w:shd w:val="clear" w:color="auto" w:fill="E1DFDD"/>
    </w:rPr>
  </w:style>
  <w:style w:type="table" w:styleId="PlainTable5">
    <w:name w:val="Plain Table 5"/>
    <w:basedOn w:val="TableNormal"/>
    <w:uiPriority w:val="45"/>
    <w:rsid w:val="00A226B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25AD2"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25AD2"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25AD2"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25AD2"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Template21">
    <w:name w:val="Table Template 21"/>
    <w:basedOn w:val="TableNormal"/>
    <w:uiPriority w:val="99"/>
    <w:rsid w:val="00E82A20"/>
    <w:pPr>
      <w:spacing w:before="60" w:after="60"/>
    </w:pPr>
    <w:rPr>
      <w:rFonts w:ascii="Arial" w:hAnsi="Arial"/>
      <w:sz w:val="22"/>
    </w:rPr>
    <w:tblPr>
      <w:tblStyleRowBandSize w:val="1"/>
      <w:tblBorders>
        <w:insideH w:val="single" w:sz="4" w:space="0" w:color="9CA299" w:themeColor="background2"/>
        <w:insideV w:val="single" w:sz="4" w:space="0" w:color="9CA299" w:themeColor="background2"/>
      </w:tblBorders>
    </w:tblPr>
    <w:tcPr>
      <w:vAlign w:val="center"/>
    </w:tcPr>
    <w:tblStylePr w:type="firstRow">
      <w:pPr>
        <w:keepNext w:val="0"/>
        <w:keepLines w:val="0"/>
        <w:pageBreakBefore w:val="0"/>
        <w:widowControl w:val="0"/>
        <w:suppressLineNumbers w:val="0"/>
        <w:suppressAutoHyphens w:val="0"/>
        <w:wordWrap/>
        <w:spacing w:beforeLines="0" w:before="120" w:beforeAutospacing="0" w:afterLines="0" w:after="120" w:afterAutospacing="0" w:line="240" w:lineRule="auto"/>
        <w:contextualSpacing w:val="0"/>
        <w:jc w:val="left"/>
      </w:pPr>
      <w:rPr>
        <w:rFonts w:ascii="Microsoft YaHei Light" w:hAnsi="Microsoft YaHei Light"/>
        <w:b/>
        <w:color w:val="FFFFFF" w:themeColor="background1"/>
        <w:sz w:val="22"/>
      </w:rPr>
      <w:tblPr/>
      <w:trPr>
        <w:tblHeader/>
      </w:trPr>
      <w:tcPr>
        <w:tcBorders>
          <w:bottom w:val="single" w:sz="18" w:space="0" w:color="9CA299" w:themeColor="background2"/>
        </w:tcBorders>
        <w:shd w:val="clear" w:color="auto" w:fill="5C2071" w:themeFill="accent1"/>
      </w:tcPr>
    </w:tblStylePr>
    <w:tblStylePr w:type="firstCol">
      <w:rPr>
        <w:rFonts w:asciiTheme="minorHAnsi" w:hAnsiTheme="minorHAnsi"/>
        <w:b/>
        <w:color w:val="5C2071" w:themeColor="accent1"/>
        <w:sz w:val="22"/>
      </w:rPr>
    </w:tblStylePr>
    <w:tblStylePr w:type="band1Horz">
      <w:tblPr/>
      <w:tcPr>
        <w:shd w:val="clear" w:color="auto" w:fill="E4C6EF" w:themeFill="accent1" w:themeFillTint="33"/>
      </w:tcPr>
    </w:tblStylePr>
    <w:tblStylePr w:type="band2Horz">
      <w:tblPr/>
      <w:tcPr>
        <w:shd w:val="clear" w:color="auto" w:fill="B8ACE8" w:themeFill="text1" w:themeFillTint="40"/>
      </w:tcPr>
    </w:tblStylePr>
  </w:style>
  <w:style w:type="character" w:customStyle="1" w:styleId="contextualspellingandgrammarerror">
    <w:name w:val="contextualspellingandgrammarerror"/>
    <w:basedOn w:val="DefaultParagraphFont"/>
    <w:rsid w:val="00A37D40"/>
  </w:style>
  <w:style w:type="character" w:customStyle="1" w:styleId="normaltextrun1">
    <w:name w:val="normaltextrun1"/>
    <w:basedOn w:val="DefaultParagraphFont"/>
    <w:rsid w:val="00A37D40"/>
  </w:style>
  <w:style w:type="table" w:styleId="PlainTable1">
    <w:name w:val="Plain Table 1"/>
    <w:basedOn w:val="TableNormal"/>
    <w:uiPriority w:val="41"/>
    <w:rsid w:val="007F36E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7F36E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aliases w:val="List para Char,Dot pt Char,No Spacing1 Char,List Paragraph Char Char Char Char,Indicator Text Char,Numbered Para 1 Char,List Paragraph1 Char,Bullet 1 Char,Bullet Points Char,MAIN CONTENT Char,List Paragraph12 Char,List Para Char"/>
    <w:link w:val="ListParagraph"/>
    <w:uiPriority w:val="34"/>
    <w:qFormat/>
    <w:locked/>
    <w:rsid w:val="00B360A3"/>
    <w:rPr>
      <w:rFonts w:ascii="Arial" w:hAnsi="Arial"/>
      <w:sz w:val="22"/>
      <w:lang w:val="en-GB" w:eastAsia="en-US"/>
    </w:rPr>
  </w:style>
  <w:style w:type="character" w:styleId="EndnoteReference">
    <w:name w:val="endnote reference"/>
    <w:basedOn w:val="DefaultParagraphFont"/>
    <w:uiPriority w:val="99"/>
    <w:semiHidden/>
    <w:unhideWhenUsed/>
    <w:rsid w:val="00F83F43"/>
    <w:rPr>
      <w:vertAlign w:val="superscript"/>
    </w:rPr>
  </w:style>
  <w:style w:type="character" w:customStyle="1" w:styleId="normaltextrun">
    <w:name w:val="normaltextrun"/>
    <w:basedOn w:val="DefaultParagraphFont"/>
    <w:rsid w:val="00217782"/>
  </w:style>
  <w:style w:type="character" w:customStyle="1" w:styleId="BodyTextNormalChar">
    <w:name w:val="Body Text – Normal Char"/>
    <w:basedOn w:val="DefaultParagraphFont"/>
    <w:link w:val="BodyTextNormal"/>
    <w:rsid w:val="007931EB"/>
    <w:rPr>
      <w:rFonts w:ascii="Arial" w:hAnsi="Arial"/>
      <w:sz w:val="22"/>
      <w:lang w:val="en-GB" w:eastAsia="en-US"/>
    </w:rPr>
  </w:style>
  <w:style w:type="character" w:customStyle="1" w:styleId="eop">
    <w:name w:val="eop"/>
    <w:basedOn w:val="DefaultParagraphFont"/>
    <w:rsid w:val="00C960D7"/>
  </w:style>
  <w:style w:type="paragraph" w:customStyle="1" w:styleId="paragraph">
    <w:name w:val="paragraph"/>
    <w:basedOn w:val="Normal"/>
    <w:rsid w:val="00C960D7"/>
    <w:pPr>
      <w:spacing w:before="100" w:beforeAutospacing="1" w:after="100" w:afterAutospacing="1"/>
    </w:pPr>
    <w:rPr>
      <w:rFonts w:ascii="Times New Roman" w:eastAsia="Times New Roman" w:hAnsi="Times New Roman"/>
      <w:sz w:val="24"/>
      <w:lang w:eastAsia="en-GB"/>
    </w:rPr>
  </w:style>
  <w:style w:type="paragraph" w:customStyle="1" w:styleId="Yours">
    <w:name w:val="Yours"/>
    <w:basedOn w:val="Normal"/>
    <w:uiPriority w:val="39"/>
    <w:semiHidden/>
    <w:qFormat/>
    <w:rsid w:val="00C4527F"/>
    <w:pPr>
      <w:keepNext/>
      <w:spacing w:before="0" w:after="1080" w:line="300" w:lineRule="atLeast"/>
      <w:jc w:val="both"/>
    </w:pPr>
    <w:rPr>
      <w:rFonts w:eastAsiaTheme="minorHAnsi" w:cs="Arial"/>
      <w:bCs/>
      <w:color w:val="1F144A" w:themeColor="text1"/>
      <w:sz w:val="20"/>
      <w:szCs w:val="20"/>
    </w:rPr>
  </w:style>
  <w:style w:type="paragraph" w:customStyle="1" w:styleId="CMSANTableBodyText">
    <w:name w:val="CMS AN Table Body Text"/>
    <w:uiPriority w:val="17"/>
    <w:rsid w:val="00C4527F"/>
    <w:pPr>
      <w:spacing w:before="120" w:after="120" w:line="300" w:lineRule="atLeast"/>
    </w:pPr>
    <w:rPr>
      <w:rFonts w:eastAsia="Times New Roman"/>
      <w:bCs/>
      <w:color w:val="1F144A" w:themeColor="text1"/>
      <w:sz w:val="20"/>
      <w:szCs w:val="20"/>
      <w:lang w:val="en-GB" w:eastAsia="en-US"/>
    </w:rPr>
  </w:style>
  <w:style w:type="paragraph" w:customStyle="1" w:styleId="TableParagraph">
    <w:name w:val="Table Paragraph"/>
    <w:basedOn w:val="Normal"/>
    <w:uiPriority w:val="1"/>
    <w:qFormat/>
    <w:rsid w:val="00345419"/>
    <w:pPr>
      <w:widowControl w:val="0"/>
      <w:autoSpaceDE w:val="0"/>
      <w:autoSpaceDN w:val="0"/>
      <w:spacing w:before="114" w:after="0"/>
      <w:ind w:left="196"/>
    </w:pPr>
    <w:rPr>
      <w:rFonts w:eastAsia="Arial" w:cs="Arial"/>
      <w:szCs w:val="22"/>
      <w:lang w:val="en-US"/>
    </w:rPr>
  </w:style>
  <w:style w:type="paragraph" w:customStyle="1" w:styleId="Numbering">
    <w:name w:val="Numbering"/>
    <w:basedOn w:val="ListParagraph"/>
    <w:link w:val="NumberingChar"/>
    <w:qFormat/>
    <w:rsid w:val="00836E32"/>
    <w:pPr>
      <w:numPr>
        <w:numId w:val="16"/>
      </w:numPr>
      <w:tabs>
        <w:tab w:val="clear" w:pos="709"/>
      </w:tabs>
      <w:spacing w:before="0" w:after="160"/>
      <w:contextualSpacing w:val="0"/>
    </w:pPr>
    <w:rPr>
      <w:rFonts w:ascii="Lato Light" w:eastAsiaTheme="minorHAnsi" w:hAnsi="Lato Light" w:cstheme="minorBidi"/>
      <w:szCs w:val="22"/>
    </w:rPr>
  </w:style>
  <w:style w:type="character" w:customStyle="1" w:styleId="NumberingChar">
    <w:name w:val="Numbering Char"/>
    <w:basedOn w:val="ListParagraphChar"/>
    <w:link w:val="Numbering"/>
    <w:rsid w:val="00836E32"/>
    <w:rPr>
      <w:rFonts w:ascii="Lato Light" w:eastAsiaTheme="minorHAnsi" w:hAnsi="Lato Light" w:cstheme="minorBidi"/>
      <w:sz w:val="22"/>
      <w:szCs w:val="22"/>
      <w:lang w:val="en-GB" w:eastAsia="en-US"/>
    </w:rPr>
  </w:style>
  <w:style w:type="character" w:customStyle="1" w:styleId="font171">
    <w:name w:val="font171"/>
    <w:basedOn w:val="DefaultParagraphFont"/>
    <w:rsid w:val="008A2196"/>
    <w:rPr>
      <w:rFonts w:ascii="Calibri" w:hAnsi="Calibri" w:cs="Calibri" w:hint="default"/>
      <w:b w:val="0"/>
      <w:bCs w:val="0"/>
      <w:i w:val="0"/>
      <w:iCs w:val="0"/>
      <w:strike w:val="0"/>
      <w:dstrike w:val="0"/>
      <w:color w:val="auto"/>
      <w:sz w:val="24"/>
      <w:szCs w:val="24"/>
      <w:u w:val="none"/>
      <w:effect w:val="none"/>
    </w:rPr>
  </w:style>
  <w:style w:type="character" w:customStyle="1" w:styleId="ListLetteringChar">
    <w:name w:val="List Lettering Char"/>
    <w:basedOn w:val="ListParagraphChar"/>
    <w:link w:val="ListLettering"/>
    <w:rsid w:val="00022C2D"/>
    <w:rPr>
      <w:rFonts w:ascii="Arial" w:hAnsi="Arial"/>
      <w:sz w:val="22"/>
      <w:lang w:val="en-GB" w:eastAsia="en-US"/>
    </w:rPr>
  </w:style>
  <w:style w:type="paragraph" w:customStyle="1" w:styleId="NormalBold">
    <w:name w:val="Normal Bold"/>
    <w:basedOn w:val="Normal"/>
    <w:next w:val="Normal"/>
    <w:link w:val="NormalBoldChar"/>
    <w:qFormat/>
    <w:rsid w:val="00710212"/>
    <w:pPr>
      <w:spacing w:before="0" w:after="80"/>
    </w:pPr>
    <w:rPr>
      <w:rFonts w:ascii="Lato bold" w:eastAsiaTheme="minorHAnsi" w:hAnsi="Lato bold" w:cstheme="minorBidi"/>
      <w:szCs w:val="22"/>
    </w:rPr>
  </w:style>
  <w:style w:type="character" w:customStyle="1" w:styleId="NormalBoldChar">
    <w:name w:val="Normal Bold Char"/>
    <w:basedOn w:val="DefaultParagraphFont"/>
    <w:link w:val="NormalBold"/>
    <w:rsid w:val="00710212"/>
    <w:rPr>
      <w:rFonts w:ascii="Lato bold" w:eastAsiaTheme="minorHAnsi" w:hAnsi="Lato bold" w:cstheme="minorBidi"/>
      <w:sz w:val="22"/>
      <w:szCs w:val="22"/>
      <w:lang w:val="en-GB" w:eastAsia="en-US"/>
    </w:rPr>
  </w:style>
  <w:style w:type="paragraph" w:customStyle="1" w:styleId="text-slate-600">
    <w:name w:val="text-slate-600"/>
    <w:basedOn w:val="Normal"/>
    <w:rsid w:val="00AA7589"/>
    <w:pPr>
      <w:spacing w:before="100" w:beforeAutospacing="1" w:after="100" w:afterAutospacing="1"/>
    </w:pPr>
    <w:rPr>
      <w:rFonts w:ascii="Times New Roman" w:eastAsia="Times New Roman" w:hAnsi="Times New Roman"/>
      <w:sz w:val="24"/>
      <w:lang w:eastAsia="en-GB"/>
    </w:rPr>
  </w:style>
  <w:style w:type="character" w:customStyle="1" w:styleId="text-xs">
    <w:name w:val="text-xs"/>
    <w:basedOn w:val="DefaultParagraphFont"/>
    <w:rsid w:val="00AA7589"/>
  </w:style>
  <w:style w:type="character" w:styleId="Mention">
    <w:name w:val="Mention"/>
    <w:basedOn w:val="DefaultParagraphFont"/>
    <w:uiPriority w:val="99"/>
    <w:unhideWhenUsed/>
    <w:rsid w:val="00052D19"/>
    <w:rPr>
      <w:color w:val="2B579A"/>
      <w:shd w:val="clear" w:color="auto" w:fill="E1DFDD"/>
    </w:rPr>
  </w:style>
  <w:style w:type="paragraph" w:customStyle="1" w:styleId="NoSpacingLight">
    <w:name w:val="No Spacing Light"/>
    <w:basedOn w:val="NoSpacing"/>
    <w:link w:val="NoSpacingLightChar"/>
    <w:qFormat/>
    <w:rsid w:val="00A660B3"/>
    <w:rPr>
      <w:rFonts w:ascii="Lato Light" w:eastAsiaTheme="minorHAnsi" w:hAnsi="Lato Light" w:cstheme="minorBidi"/>
      <w:szCs w:val="22"/>
    </w:rPr>
  </w:style>
  <w:style w:type="character" w:customStyle="1" w:styleId="NoSpacingLightChar">
    <w:name w:val="No Spacing Light Char"/>
    <w:basedOn w:val="DefaultParagraphFont"/>
    <w:link w:val="NoSpacingLight"/>
    <w:rsid w:val="00A660B3"/>
    <w:rPr>
      <w:rFonts w:ascii="Lato Light" w:eastAsiaTheme="minorHAnsi" w:hAnsi="Lato Light" w:cstheme="minorBidi"/>
      <w:sz w:val="22"/>
      <w:szCs w:val="22"/>
      <w:lang w:val="en-GB" w:eastAsia="en-US"/>
    </w:rPr>
  </w:style>
  <w:style w:type="paragraph" w:customStyle="1" w:styleId="xmsonormal">
    <w:name w:val="x_msonormal"/>
    <w:basedOn w:val="Normal"/>
    <w:rsid w:val="007C1665"/>
    <w:pPr>
      <w:spacing w:before="100" w:beforeAutospacing="1" w:after="100" w:afterAutospacing="1"/>
    </w:pPr>
    <w:rPr>
      <w:rFonts w:ascii="Times New Roman" w:eastAsia="Times New Roman" w:hAnsi="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24067">
      <w:bodyDiv w:val="1"/>
      <w:marLeft w:val="0"/>
      <w:marRight w:val="0"/>
      <w:marTop w:val="0"/>
      <w:marBottom w:val="0"/>
      <w:divBdr>
        <w:top w:val="none" w:sz="0" w:space="0" w:color="auto"/>
        <w:left w:val="none" w:sz="0" w:space="0" w:color="auto"/>
        <w:bottom w:val="none" w:sz="0" w:space="0" w:color="auto"/>
        <w:right w:val="none" w:sz="0" w:space="0" w:color="auto"/>
      </w:divBdr>
    </w:div>
    <w:div w:id="47535599">
      <w:bodyDiv w:val="1"/>
      <w:marLeft w:val="0"/>
      <w:marRight w:val="0"/>
      <w:marTop w:val="0"/>
      <w:marBottom w:val="0"/>
      <w:divBdr>
        <w:top w:val="none" w:sz="0" w:space="0" w:color="auto"/>
        <w:left w:val="none" w:sz="0" w:space="0" w:color="auto"/>
        <w:bottom w:val="none" w:sz="0" w:space="0" w:color="auto"/>
        <w:right w:val="none" w:sz="0" w:space="0" w:color="auto"/>
      </w:divBdr>
      <w:divsChild>
        <w:div w:id="259796303">
          <w:marLeft w:val="1166"/>
          <w:marRight w:val="0"/>
          <w:marTop w:val="0"/>
          <w:marBottom w:val="0"/>
          <w:divBdr>
            <w:top w:val="none" w:sz="0" w:space="0" w:color="auto"/>
            <w:left w:val="none" w:sz="0" w:space="0" w:color="auto"/>
            <w:bottom w:val="none" w:sz="0" w:space="0" w:color="auto"/>
            <w:right w:val="none" w:sz="0" w:space="0" w:color="auto"/>
          </w:divBdr>
        </w:div>
        <w:div w:id="447234760">
          <w:marLeft w:val="1267"/>
          <w:marRight w:val="0"/>
          <w:marTop w:val="0"/>
          <w:marBottom w:val="0"/>
          <w:divBdr>
            <w:top w:val="none" w:sz="0" w:space="0" w:color="auto"/>
            <w:left w:val="none" w:sz="0" w:space="0" w:color="auto"/>
            <w:bottom w:val="none" w:sz="0" w:space="0" w:color="auto"/>
            <w:right w:val="none" w:sz="0" w:space="0" w:color="auto"/>
          </w:divBdr>
        </w:div>
        <w:div w:id="562103603">
          <w:marLeft w:val="1267"/>
          <w:marRight w:val="0"/>
          <w:marTop w:val="0"/>
          <w:marBottom w:val="0"/>
          <w:divBdr>
            <w:top w:val="none" w:sz="0" w:space="0" w:color="auto"/>
            <w:left w:val="none" w:sz="0" w:space="0" w:color="auto"/>
            <w:bottom w:val="none" w:sz="0" w:space="0" w:color="auto"/>
            <w:right w:val="none" w:sz="0" w:space="0" w:color="auto"/>
          </w:divBdr>
        </w:div>
        <w:div w:id="618033363">
          <w:marLeft w:val="1267"/>
          <w:marRight w:val="0"/>
          <w:marTop w:val="0"/>
          <w:marBottom w:val="0"/>
          <w:divBdr>
            <w:top w:val="none" w:sz="0" w:space="0" w:color="auto"/>
            <w:left w:val="none" w:sz="0" w:space="0" w:color="auto"/>
            <w:bottom w:val="none" w:sz="0" w:space="0" w:color="auto"/>
            <w:right w:val="none" w:sz="0" w:space="0" w:color="auto"/>
          </w:divBdr>
        </w:div>
        <w:div w:id="633290347">
          <w:marLeft w:val="1267"/>
          <w:marRight w:val="0"/>
          <w:marTop w:val="0"/>
          <w:marBottom w:val="0"/>
          <w:divBdr>
            <w:top w:val="none" w:sz="0" w:space="0" w:color="auto"/>
            <w:left w:val="none" w:sz="0" w:space="0" w:color="auto"/>
            <w:bottom w:val="none" w:sz="0" w:space="0" w:color="auto"/>
            <w:right w:val="none" w:sz="0" w:space="0" w:color="auto"/>
          </w:divBdr>
        </w:div>
        <w:div w:id="883295823">
          <w:marLeft w:val="547"/>
          <w:marRight w:val="0"/>
          <w:marTop w:val="0"/>
          <w:marBottom w:val="0"/>
          <w:divBdr>
            <w:top w:val="none" w:sz="0" w:space="0" w:color="auto"/>
            <w:left w:val="none" w:sz="0" w:space="0" w:color="auto"/>
            <w:bottom w:val="none" w:sz="0" w:space="0" w:color="auto"/>
            <w:right w:val="none" w:sz="0" w:space="0" w:color="auto"/>
          </w:divBdr>
        </w:div>
        <w:div w:id="988092211">
          <w:marLeft w:val="1267"/>
          <w:marRight w:val="0"/>
          <w:marTop w:val="0"/>
          <w:marBottom w:val="0"/>
          <w:divBdr>
            <w:top w:val="none" w:sz="0" w:space="0" w:color="auto"/>
            <w:left w:val="none" w:sz="0" w:space="0" w:color="auto"/>
            <w:bottom w:val="none" w:sz="0" w:space="0" w:color="auto"/>
            <w:right w:val="none" w:sz="0" w:space="0" w:color="auto"/>
          </w:divBdr>
        </w:div>
        <w:div w:id="1371884340">
          <w:marLeft w:val="547"/>
          <w:marRight w:val="0"/>
          <w:marTop w:val="0"/>
          <w:marBottom w:val="0"/>
          <w:divBdr>
            <w:top w:val="none" w:sz="0" w:space="0" w:color="auto"/>
            <w:left w:val="none" w:sz="0" w:space="0" w:color="auto"/>
            <w:bottom w:val="none" w:sz="0" w:space="0" w:color="auto"/>
            <w:right w:val="none" w:sz="0" w:space="0" w:color="auto"/>
          </w:divBdr>
        </w:div>
        <w:div w:id="1394042376">
          <w:marLeft w:val="547"/>
          <w:marRight w:val="0"/>
          <w:marTop w:val="0"/>
          <w:marBottom w:val="0"/>
          <w:divBdr>
            <w:top w:val="none" w:sz="0" w:space="0" w:color="auto"/>
            <w:left w:val="none" w:sz="0" w:space="0" w:color="auto"/>
            <w:bottom w:val="none" w:sz="0" w:space="0" w:color="auto"/>
            <w:right w:val="none" w:sz="0" w:space="0" w:color="auto"/>
          </w:divBdr>
        </w:div>
        <w:div w:id="1472674749">
          <w:marLeft w:val="446"/>
          <w:marRight w:val="0"/>
          <w:marTop w:val="0"/>
          <w:marBottom w:val="0"/>
          <w:divBdr>
            <w:top w:val="none" w:sz="0" w:space="0" w:color="auto"/>
            <w:left w:val="none" w:sz="0" w:space="0" w:color="auto"/>
            <w:bottom w:val="none" w:sz="0" w:space="0" w:color="auto"/>
            <w:right w:val="none" w:sz="0" w:space="0" w:color="auto"/>
          </w:divBdr>
        </w:div>
        <w:div w:id="1692027580">
          <w:marLeft w:val="547"/>
          <w:marRight w:val="0"/>
          <w:marTop w:val="0"/>
          <w:marBottom w:val="0"/>
          <w:divBdr>
            <w:top w:val="none" w:sz="0" w:space="0" w:color="auto"/>
            <w:left w:val="none" w:sz="0" w:space="0" w:color="auto"/>
            <w:bottom w:val="none" w:sz="0" w:space="0" w:color="auto"/>
            <w:right w:val="none" w:sz="0" w:space="0" w:color="auto"/>
          </w:divBdr>
        </w:div>
        <w:div w:id="1701122265">
          <w:marLeft w:val="1267"/>
          <w:marRight w:val="0"/>
          <w:marTop w:val="0"/>
          <w:marBottom w:val="0"/>
          <w:divBdr>
            <w:top w:val="none" w:sz="0" w:space="0" w:color="auto"/>
            <w:left w:val="none" w:sz="0" w:space="0" w:color="auto"/>
            <w:bottom w:val="none" w:sz="0" w:space="0" w:color="auto"/>
            <w:right w:val="none" w:sz="0" w:space="0" w:color="auto"/>
          </w:divBdr>
        </w:div>
        <w:div w:id="1805347182">
          <w:marLeft w:val="1166"/>
          <w:marRight w:val="0"/>
          <w:marTop w:val="0"/>
          <w:marBottom w:val="0"/>
          <w:divBdr>
            <w:top w:val="none" w:sz="0" w:space="0" w:color="auto"/>
            <w:left w:val="none" w:sz="0" w:space="0" w:color="auto"/>
            <w:bottom w:val="none" w:sz="0" w:space="0" w:color="auto"/>
            <w:right w:val="none" w:sz="0" w:space="0" w:color="auto"/>
          </w:divBdr>
        </w:div>
        <w:div w:id="1842574647">
          <w:marLeft w:val="1267"/>
          <w:marRight w:val="0"/>
          <w:marTop w:val="0"/>
          <w:marBottom w:val="0"/>
          <w:divBdr>
            <w:top w:val="none" w:sz="0" w:space="0" w:color="auto"/>
            <w:left w:val="none" w:sz="0" w:space="0" w:color="auto"/>
            <w:bottom w:val="none" w:sz="0" w:space="0" w:color="auto"/>
            <w:right w:val="none" w:sz="0" w:space="0" w:color="auto"/>
          </w:divBdr>
        </w:div>
        <w:div w:id="1872919096">
          <w:marLeft w:val="1166"/>
          <w:marRight w:val="0"/>
          <w:marTop w:val="0"/>
          <w:marBottom w:val="0"/>
          <w:divBdr>
            <w:top w:val="none" w:sz="0" w:space="0" w:color="auto"/>
            <w:left w:val="none" w:sz="0" w:space="0" w:color="auto"/>
            <w:bottom w:val="none" w:sz="0" w:space="0" w:color="auto"/>
            <w:right w:val="none" w:sz="0" w:space="0" w:color="auto"/>
          </w:divBdr>
        </w:div>
        <w:div w:id="1973559613">
          <w:marLeft w:val="1267"/>
          <w:marRight w:val="0"/>
          <w:marTop w:val="0"/>
          <w:marBottom w:val="0"/>
          <w:divBdr>
            <w:top w:val="none" w:sz="0" w:space="0" w:color="auto"/>
            <w:left w:val="none" w:sz="0" w:space="0" w:color="auto"/>
            <w:bottom w:val="none" w:sz="0" w:space="0" w:color="auto"/>
            <w:right w:val="none" w:sz="0" w:space="0" w:color="auto"/>
          </w:divBdr>
        </w:div>
        <w:div w:id="1997219434">
          <w:marLeft w:val="547"/>
          <w:marRight w:val="0"/>
          <w:marTop w:val="0"/>
          <w:marBottom w:val="0"/>
          <w:divBdr>
            <w:top w:val="none" w:sz="0" w:space="0" w:color="auto"/>
            <w:left w:val="none" w:sz="0" w:space="0" w:color="auto"/>
            <w:bottom w:val="none" w:sz="0" w:space="0" w:color="auto"/>
            <w:right w:val="none" w:sz="0" w:space="0" w:color="auto"/>
          </w:divBdr>
        </w:div>
      </w:divsChild>
    </w:div>
    <w:div w:id="64957460">
      <w:bodyDiv w:val="1"/>
      <w:marLeft w:val="0"/>
      <w:marRight w:val="0"/>
      <w:marTop w:val="0"/>
      <w:marBottom w:val="0"/>
      <w:divBdr>
        <w:top w:val="none" w:sz="0" w:space="0" w:color="auto"/>
        <w:left w:val="none" w:sz="0" w:space="0" w:color="auto"/>
        <w:bottom w:val="none" w:sz="0" w:space="0" w:color="auto"/>
        <w:right w:val="none" w:sz="0" w:space="0" w:color="auto"/>
      </w:divBdr>
    </w:div>
    <w:div w:id="86509413">
      <w:bodyDiv w:val="1"/>
      <w:marLeft w:val="0"/>
      <w:marRight w:val="0"/>
      <w:marTop w:val="0"/>
      <w:marBottom w:val="0"/>
      <w:divBdr>
        <w:top w:val="none" w:sz="0" w:space="0" w:color="auto"/>
        <w:left w:val="none" w:sz="0" w:space="0" w:color="auto"/>
        <w:bottom w:val="none" w:sz="0" w:space="0" w:color="auto"/>
        <w:right w:val="none" w:sz="0" w:space="0" w:color="auto"/>
      </w:divBdr>
    </w:div>
    <w:div w:id="100417055">
      <w:bodyDiv w:val="1"/>
      <w:marLeft w:val="0"/>
      <w:marRight w:val="0"/>
      <w:marTop w:val="0"/>
      <w:marBottom w:val="0"/>
      <w:divBdr>
        <w:top w:val="none" w:sz="0" w:space="0" w:color="auto"/>
        <w:left w:val="none" w:sz="0" w:space="0" w:color="auto"/>
        <w:bottom w:val="none" w:sz="0" w:space="0" w:color="auto"/>
        <w:right w:val="none" w:sz="0" w:space="0" w:color="auto"/>
      </w:divBdr>
    </w:div>
    <w:div w:id="122622252">
      <w:bodyDiv w:val="1"/>
      <w:marLeft w:val="0"/>
      <w:marRight w:val="0"/>
      <w:marTop w:val="0"/>
      <w:marBottom w:val="0"/>
      <w:divBdr>
        <w:top w:val="none" w:sz="0" w:space="0" w:color="auto"/>
        <w:left w:val="none" w:sz="0" w:space="0" w:color="auto"/>
        <w:bottom w:val="none" w:sz="0" w:space="0" w:color="auto"/>
        <w:right w:val="none" w:sz="0" w:space="0" w:color="auto"/>
      </w:divBdr>
    </w:div>
    <w:div w:id="175584873">
      <w:bodyDiv w:val="1"/>
      <w:marLeft w:val="0"/>
      <w:marRight w:val="0"/>
      <w:marTop w:val="0"/>
      <w:marBottom w:val="0"/>
      <w:divBdr>
        <w:top w:val="none" w:sz="0" w:space="0" w:color="auto"/>
        <w:left w:val="none" w:sz="0" w:space="0" w:color="auto"/>
        <w:bottom w:val="none" w:sz="0" w:space="0" w:color="auto"/>
        <w:right w:val="none" w:sz="0" w:space="0" w:color="auto"/>
      </w:divBdr>
    </w:div>
    <w:div w:id="195391681">
      <w:bodyDiv w:val="1"/>
      <w:marLeft w:val="0"/>
      <w:marRight w:val="0"/>
      <w:marTop w:val="0"/>
      <w:marBottom w:val="0"/>
      <w:divBdr>
        <w:top w:val="none" w:sz="0" w:space="0" w:color="auto"/>
        <w:left w:val="none" w:sz="0" w:space="0" w:color="auto"/>
        <w:bottom w:val="none" w:sz="0" w:space="0" w:color="auto"/>
        <w:right w:val="none" w:sz="0" w:space="0" w:color="auto"/>
      </w:divBdr>
    </w:div>
    <w:div w:id="202254311">
      <w:bodyDiv w:val="1"/>
      <w:marLeft w:val="0"/>
      <w:marRight w:val="0"/>
      <w:marTop w:val="0"/>
      <w:marBottom w:val="0"/>
      <w:divBdr>
        <w:top w:val="none" w:sz="0" w:space="0" w:color="auto"/>
        <w:left w:val="none" w:sz="0" w:space="0" w:color="auto"/>
        <w:bottom w:val="none" w:sz="0" w:space="0" w:color="auto"/>
        <w:right w:val="none" w:sz="0" w:space="0" w:color="auto"/>
      </w:divBdr>
    </w:div>
    <w:div w:id="206530619">
      <w:bodyDiv w:val="1"/>
      <w:marLeft w:val="0"/>
      <w:marRight w:val="0"/>
      <w:marTop w:val="0"/>
      <w:marBottom w:val="0"/>
      <w:divBdr>
        <w:top w:val="none" w:sz="0" w:space="0" w:color="auto"/>
        <w:left w:val="none" w:sz="0" w:space="0" w:color="auto"/>
        <w:bottom w:val="none" w:sz="0" w:space="0" w:color="auto"/>
        <w:right w:val="none" w:sz="0" w:space="0" w:color="auto"/>
      </w:divBdr>
    </w:div>
    <w:div w:id="209851929">
      <w:bodyDiv w:val="1"/>
      <w:marLeft w:val="0"/>
      <w:marRight w:val="0"/>
      <w:marTop w:val="0"/>
      <w:marBottom w:val="0"/>
      <w:divBdr>
        <w:top w:val="none" w:sz="0" w:space="0" w:color="auto"/>
        <w:left w:val="none" w:sz="0" w:space="0" w:color="auto"/>
        <w:bottom w:val="none" w:sz="0" w:space="0" w:color="auto"/>
        <w:right w:val="none" w:sz="0" w:space="0" w:color="auto"/>
      </w:divBdr>
    </w:div>
    <w:div w:id="212618713">
      <w:bodyDiv w:val="1"/>
      <w:marLeft w:val="0"/>
      <w:marRight w:val="0"/>
      <w:marTop w:val="0"/>
      <w:marBottom w:val="0"/>
      <w:divBdr>
        <w:top w:val="none" w:sz="0" w:space="0" w:color="auto"/>
        <w:left w:val="none" w:sz="0" w:space="0" w:color="auto"/>
        <w:bottom w:val="none" w:sz="0" w:space="0" w:color="auto"/>
        <w:right w:val="none" w:sz="0" w:space="0" w:color="auto"/>
      </w:divBdr>
      <w:divsChild>
        <w:div w:id="670178818">
          <w:marLeft w:val="0"/>
          <w:marRight w:val="0"/>
          <w:marTop w:val="0"/>
          <w:marBottom w:val="0"/>
          <w:divBdr>
            <w:top w:val="none" w:sz="0" w:space="0" w:color="auto"/>
            <w:left w:val="none" w:sz="0" w:space="0" w:color="auto"/>
            <w:bottom w:val="none" w:sz="0" w:space="0" w:color="auto"/>
            <w:right w:val="none" w:sz="0" w:space="0" w:color="auto"/>
          </w:divBdr>
        </w:div>
        <w:div w:id="1530339123">
          <w:marLeft w:val="0"/>
          <w:marRight w:val="0"/>
          <w:marTop w:val="0"/>
          <w:marBottom w:val="0"/>
          <w:divBdr>
            <w:top w:val="none" w:sz="0" w:space="0" w:color="auto"/>
            <w:left w:val="none" w:sz="0" w:space="0" w:color="auto"/>
            <w:bottom w:val="none" w:sz="0" w:space="0" w:color="auto"/>
            <w:right w:val="none" w:sz="0" w:space="0" w:color="auto"/>
          </w:divBdr>
        </w:div>
        <w:div w:id="1708792491">
          <w:marLeft w:val="0"/>
          <w:marRight w:val="0"/>
          <w:marTop w:val="0"/>
          <w:marBottom w:val="0"/>
          <w:divBdr>
            <w:top w:val="none" w:sz="0" w:space="0" w:color="auto"/>
            <w:left w:val="none" w:sz="0" w:space="0" w:color="auto"/>
            <w:bottom w:val="none" w:sz="0" w:space="0" w:color="auto"/>
            <w:right w:val="none" w:sz="0" w:space="0" w:color="auto"/>
          </w:divBdr>
        </w:div>
      </w:divsChild>
    </w:div>
    <w:div w:id="247884397">
      <w:bodyDiv w:val="1"/>
      <w:marLeft w:val="0"/>
      <w:marRight w:val="0"/>
      <w:marTop w:val="0"/>
      <w:marBottom w:val="0"/>
      <w:divBdr>
        <w:top w:val="none" w:sz="0" w:space="0" w:color="auto"/>
        <w:left w:val="none" w:sz="0" w:space="0" w:color="auto"/>
        <w:bottom w:val="none" w:sz="0" w:space="0" w:color="auto"/>
        <w:right w:val="none" w:sz="0" w:space="0" w:color="auto"/>
      </w:divBdr>
    </w:div>
    <w:div w:id="261035444">
      <w:bodyDiv w:val="1"/>
      <w:marLeft w:val="0"/>
      <w:marRight w:val="0"/>
      <w:marTop w:val="0"/>
      <w:marBottom w:val="0"/>
      <w:divBdr>
        <w:top w:val="none" w:sz="0" w:space="0" w:color="auto"/>
        <w:left w:val="none" w:sz="0" w:space="0" w:color="auto"/>
        <w:bottom w:val="none" w:sz="0" w:space="0" w:color="auto"/>
        <w:right w:val="none" w:sz="0" w:space="0" w:color="auto"/>
      </w:divBdr>
    </w:div>
    <w:div w:id="264071449">
      <w:bodyDiv w:val="1"/>
      <w:marLeft w:val="0"/>
      <w:marRight w:val="0"/>
      <w:marTop w:val="0"/>
      <w:marBottom w:val="0"/>
      <w:divBdr>
        <w:top w:val="none" w:sz="0" w:space="0" w:color="auto"/>
        <w:left w:val="none" w:sz="0" w:space="0" w:color="auto"/>
        <w:bottom w:val="none" w:sz="0" w:space="0" w:color="auto"/>
        <w:right w:val="none" w:sz="0" w:space="0" w:color="auto"/>
      </w:divBdr>
      <w:divsChild>
        <w:div w:id="48919577">
          <w:marLeft w:val="547"/>
          <w:marRight w:val="0"/>
          <w:marTop w:val="0"/>
          <w:marBottom w:val="0"/>
          <w:divBdr>
            <w:top w:val="none" w:sz="0" w:space="0" w:color="auto"/>
            <w:left w:val="none" w:sz="0" w:space="0" w:color="auto"/>
            <w:bottom w:val="none" w:sz="0" w:space="0" w:color="auto"/>
            <w:right w:val="none" w:sz="0" w:space="0" w:color="auto"/>
          </w:divBdr>
        </w:div>
        <w:div w:id="1175343315">
          <w:marLeft w:val="547"/>
          <w:marRight w:val="0"/>
          <w:marTop w:val="0"/>
          <w:marBottom w:val="0"/>
          <w:divBdr>
            <w:top w:val="none" w:sz="0" w:space="0" w:color="auto"/>
            <w:left w:val="none" w:sz="0" w:space="0" w:color="auto"/>
            <w:bottom w:val="none" w:sz="0" w:space="0" w:color="auto"/>
            <w:right w:val="none" w:sz="0" w:space="0" w:color="auto"/>
          </w:divBdr>
        </w:div>
        <w:div w:id="1767388002">
          <w:marLeft w:val="547"/>
          <w:marRight w:val="0"/>
          <w:marTop w:val="0"/>
          <w:marBottom w:val="0"/>
          <w:divBdr>
            <w:top w:val="none" w:sz="0" w:space="0" w:color="auto"/>
            <w:left w:val="none" w:sz="0" w:space="0" w:color="auto"/>
            <w:bottom w:val="none" w:sz="0" w:space="0" w:color="auto"/>
            <w:right w:val="none" w:sz="0" w:space="0" w:color="auto"/>
          </w:divBdr>
        </w:div>
      </w:divsChild>
    </w:div>
    <w:div w:id="297802562">
      <w:bodyDiv w:val="1"/>
      <w:marLeft w:val="0"/>
      <w:marRight w:val="0"/>
      <w:marTop w:val="0"/>
      <w:marBottom w:val="0"/>
      <w:divBdr>
        <w:top w:val="none" w:sz="0" w:space="0" w:color="auto"/>
        <w:left w:val="none" w:sz="0" w:space="0" w:color="auto"/>
        <w:bottom w:val="none" w:sz="0" w:space="0" w:color="auto"/>
        <w:right w:val="none" w:sz="0" w:space="0" w:color="auto"/>
      </w:divBdr>
    </w:div>
    <w:div w:id="299269301">
      <w:bodyDiv w:val="1"/>
      <w:marLeft w:val="0"/>
      <w:marRight w:val="0"/>
      <w:marTop w:val="0"/>
      <w:marBottom w:val="0"/>
      <w:divBdr>
        <w:top w:val="none" w:sz="0" w:space="0" w:color="auto"/>
        <w:left w:val="none" w:sz="0" w:space="0" w:color="auto"/>
        <w:bottom w:val="none" w:sz="0" w:space="0" w:color="auto"/>
        <w:right w:val="none" w:sz="0" w:space="0" w:color="auto"/>
      </w:divBdr>
    </w:div>
    <w:div w:id="300353040">
      <w:bodyDiv w:val="1"/>
      <w:marLeft w:val="0"/>
      <w:marRight w:val="0"/>
      <w:marTop w:val="0"/>
      <w:marBottom w:val="0"/>
      <w:divBdr>
        <w:top w:val="none" w:sz="0" w:space="0" w:color="auto"/>
        <w:left w:val="none" w:sz="0" w:space="0" w:color="auto"/>
        <w:bottom w:val="none" w:sz="0" w:space="0" w:color="auto"/>
        <w:right w:val="none" w:sz="0" w:space="0" w:color="auto"/>
      </w:divBdr>
    </w:div>
    <w:div w:id="312030541">
      <w:bodyDiv w:val="1"/>
      <w:marLeft w:val="0"/>
      <w:marRight w:val="0"/>
      <w:marTop w:val="0"/>
      <w:marBottom w:val="0"/>
      <w:divBdr>
        <w:top w:val="none" w:sz="0" w:space="0" w:color="auto"/>
        <w:left w:val="none" w:sz="0" w:space="0" w:color="auto"/>
        <w:bottom w:val="none" w:sz="0" w:space="0" w:color="auto"/>
        <w:right w:val="none" w:sz="0" w:space="0" w:color="auto"/>
      </w:divBdr>
    </w:div>
    <w:div w:id="317224000">
      <w:bodyDiv w:val="1"/>
      <w:marLeft w:val="0"/>
      <w:marRight w:val="0"/>
      <w:marTop w:val="0"/>
      <w:marBottom w:val="0"/>
      <w:divBdr>
        <w:top w:val="none" w:sz="0" w:space="0" w:color="auto"/>
        <w:left w:val="none" w:sz="0" w:space="0" w:color="auto"/>
        <w:bottom w:val="none" w:sz="0" w:space="0" w:color="auto"/>
        <w:right w:val="none" w:sz="0" w:space="0" w:color="auto"/>
      </w:divBdr>
    </w:div>
    <w:div w:id="320428771">
      <w:bodyDiv w:val="1"/>
      <w:marLeft w:val="0"/>
      <w:marRight w:val="0"/>
      <w:marTop w:val="0"/>
      <w:marBottom w:val="0"/>
      <w:divBdr>
        <w:top w:val="none" w:sz="0" w:space="0" w:color="auto"/>
        <w:left w:val="none" w:sz="0" w:space="0" w:color="auto"/>
        <w:bottom w:val="none" w:sz="0" w:space="0" w:color="auto"/>
        <w:right w:val="none" w:sz="0" w:space="0" w:color="auto"/>
      </w:divBdr>
    </w:div>
    <w:div w:id="345210799">
      <w:bodyDiv w:val="1"/>
      <w:marLeft w:val="0"/>
      <w:marRight w:val="0"/>
      <w:marTop w:val="0"/>
      <w:marBottom w:val="0"/>
      <w:divBdr>
        <w:top w:val="none" w:sz="0" w:space="0" w:color="auto"/>
        <w:left w:val="none" w:sz="0" w:space="0" w:color="auto"/>
        <w:bottom w:val="none" w:sz="0" w:space="0" w:color="auto"/>
        <w:right w:val="none" w:sz="0" w:space="0" w:color="auto"/>
      </w:divBdr>
    </w:div>
    <w:div w:id="348605570">
      <w:bodyDiv w:val="1"/>
      <w:marLeft w:val="0"/>
      <w:marRight w:val="0"/>
      <w:marTop w:val="0"/>
      <w:marBottom w:val="0"/>
      <w:divBdr>
        <w:top w:val="none" w:sz="0" w:space="0" w:color="auto"/>
        <w:left w:val="none" w:sz="0" w:space="0" w:color="auto"/>
        <w:bottom w:val="none" w:sz="0" w:space="0" w:color="auto"/>
        <w:right w:val="none" w:sz="0" w:space="0" w:color="auto"/>
      </w:divBdr>
    </w:div>
    <w:div w:id="352734898">
      <w:bodyDiv w:val="1"/>
      <w:marLeft w:val="0"/>
      <w:marRight w:val="0"/>
      <w:marTop w:val="0"/>
      <w:marBottom w:val="0"/>
      <w:divBdr>
        <w:top w:val="none" w:sz="0" w:space="0" w:color="auto"/>
        <w:left w:val="none" w:sz="0" w:space="0" w:color="auto"/>
        <w:bottom w:val="none" w:sz="0" w:space="0" w:color="auto"/>
        <w:right w:val="none" w:sz="0" w:space="0" w:color="auto"/>
      </w:divBdr>
      <w:divsChild>
        <w:div w:id="10898866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9018697">
      <w:bodyDiv w:val="1"/>
      <w:marLeft w:val="0"/>
      <w:marRight w:val="0"/>
      <w:marTop w:val="0"/>
      <w:marBottom w:val="0"/>
      <w:divBdr>
        <w:top w:val="none" w:sz="0" w:space="0" w:color="auto"/>
        <w:left w:val="none" w:sz="0" w:space="0" w:color="auto"/>
        <w:bottom w:val="none" w:sz="0" w:space="0" w:color="auto"/>
        <w:right w:val="none" w:sz="0" w:space="0" w:color="auto"/>
      </w:divBdr>
      <w:divsChild>
        <w:div w:id="96217605">
          <w:marLeft w:val="0"/>
          <w:marRight w:val="0"/>
          <w:marTop w:val="0"/>
          <w:marBottom w:val="0"/>
          <w:divBdr>
            <w:top w:val="none" w:sz="0" w:space="0" w:color="auto"/>
            <w:left w:val="none" w:sz="0" w:space="0" w:color="auto"/>
            <w:bottom w:val="none" w:sz="0" w:space="0" w:color="auto"/>
            <w:right w:val="none" w:sz="0" w:space="0" w:color="auto"/>
          </w:divBdr>
        </w:div>
        <w:div w:id="116340757">
          <w:marLeft w:val="0"/>
          <w:marRight w:val="0"/>
          <w:marTop w:val="0"/>
          <w:marBottom w:val="0"/>
          <w:divBdr>
            <w:top w:val="none" w:sz="0" w:space="0" w:color="auto"/>
            <w:left w:val="none" w:sz="0" w:space="0" w:color="auto"/>
            <w:bottom w:val="none" w:sz="0" w:space="0" w:color="auto"/>
            <w:right w:val="none" w:sz="0" w:space="0" w:color="auto"/>
          </w:divBdr>
        </w:div>
        <w:div w:id="203912761">
          <w:marLeft w:val="0"/>
          <w:marRight w:val="0"/>
          <w:marTop w:val="0"/>
          <w:marBottom w:val="0"/>
          <w:divBdr>
            <w:top w:val="none" w:sz="0" w:space="0" w:color="auto"/>
            <w:left w:val="none" w:sz="0" w:space="0" w:color="auto"/>
            <w:bottom w:val="none" w:sz="0" w:space="0" w:color="auto"/>
            <w:right w:val="none" w:sz="0" w:space="0" w:color="auto"/>
          </w:divBdr>
        </w:div>
      </w:divsChild>
    </w:div>
    <w:div w:id="370961925">
      <w:bodyDiv w:val="1"/>
      <w:marLeft w:val="0"/>
      <w:marRight w:val="0"/>
      <w:marTop w:val="0"/>
      <w:marBottom w:val="0"/>
      <w:divBdr>
        <w:top w:val="none" w:sz="0" w:space="0" w:color="auto"/>
        <w:left w:val="none" w:sz="0" w:space="0" w:color="auto"/>
        <w:bottom w:val="none" w:sz="0" w:space="0" w:color="auto"/>
        <w:right w:val="none" w:sz="0" w:space="0" w:color="auto"/>
      </w:divBdr>
    </w:div>
    <w:div w:id="376592075">
      <w:bodyDiv w:val="1"/>
      <w:marLeft w:val="0"/>
      <w:marRight w:val="0"/>
      <w:marTop w:val="0"/>
      <w:marBottom w:val="0"/>
      <w:divBdr>
        <w:top w:val="none" w:sz="0" w:space="0" w:color="auto"/>
        <w:left w:val="none" w:sz="0" w:space="0" w:color="auto"/>
        <w:bottom w:val="none" w:sz="0" w:space="0" w:color="auto"/>
        <w:right w:val="none" w:sz="0" w:space="0" w:color="auto"/>
      </w:divBdr>
      <w:divsChild>
        <w:div w:id="1967395044">
          <w:marLeft w:val="446"/>
          <w:marRight w:val="0"/>
          <w:marTop w:val="200"/>
          <w:marBottom w:val="320"/>
          <w:divBdr>
            <w:top w:val="none" w:sz="0" w:space="0" w:color="auto"/>
            <w:left w:val="none" w:sz="0" w:space="0" w:color="auto"/>
            <w:bottom w:val="none" w:sz="0" w:space="0" w:color="auto"/>
            <w:right w:val="none" w:sz="0" w:space="0" w:color="auto"/>
          </w:divBdr>
        </w:div>
      </w:divsChild>
    </w:div>
    <w:div w:id="378938689">
      <w:bodyDiv w:val="1"/>
      <w:marLeft w:val="0"/>
      <w:marRight w:val="0"/>
      <w:marTop w:val="0"/>
      <w:marBottom w:val="0"/>
      <w:divBdr>
        <w:top w:val="none" w:sz="0" w:space="0" w:color="auto"/>
        <w:left w:val="none" w:sz="0" w:space="0" w:color="auto"/>
        <w:bottom w:val="none" w:sz="0" w:space="0" w:color="auto"/>
        <w:right w:val="none" w:sz="0" w:space="0" w:color="auto"/>
      </w:divBdr>
    </w:div>
    <w:div w:id="383334934">
      <w:bodyDiv w:val="1"/>
      <w:marLeft w:val="0"/>
      <w:marRight w:val="0"/>
      <w:marTop w:val="0"/>
      <w:marBottom w:val="0"/>
      <w:divBdr>
        <w:top w:val="none" w:sz="0" w:space="0" w:color="auto"/>
        <w:left w:val="none" w:sz="0" w:space="0" w:color="auto"/>
        <w:bottom w:val="none" w:sz="0" w:space="0" w:color="auto"/>
        <w:right w:val="none" w:sz="0" w:space="0" w:color="auto"/>
      </w:divBdr>
    </w:div>
    <w:div w:id="394935416">
      <w:bodyDiv w:val="1"/>
      <w:marLeft w:val="0"/>
      <w:marRight w:val="0"/>
      <w:marTop w:val="0"/>
      <w:marBottom w:val="0"/>
      <w:divBdr>
        <w:top w:val="none" w:sz="0" w:space="0" w:color="auto"/>
        <w:left w:val="none" w:sz="0" w:space="0" w:color="auto"/>
        <w:bottom w:val="none" w:sz="0" w:space="0" w:color="auto"/>
        <w:right w:val="none" w:sz="0" w:space="0" w:color="auto"/>
      </w:divBdr>
    </w:div>
    <w:div w:id="403722202">
      <w:bodyDiv w:val="1"/>
      <w:marLeft w:val="0"/>
      <w:marRight w:val="0"/>
      <w:marTop w:val="0"/>
      <w:marBottom w:val="0"/>
      <w:divBdr>
        <w:top w:val="none" w:sz="0" w:space="0" w:color="auto"/>
        <w:left w:val="none" w:sz="0" w:space="0" w:color="auto"/>
        <w:bottom w:val="none" w:sz="0" w:space="0" w:color="auto"/>
        <w:right w:val="none" w:sz="0" w:space="0" w:color="auto"/>
      </w:divBdr>
    </w:div>
    <w:div w:id="406221325">
      <w:bodyDiv w:val="1"/>
      <w:marLeft w:val="0"/>
      <w:marRight w:val="0"/>
      <w:marTop w:val="0"/>
      <w:marBottom w:val="0"/>
      <w:divBdr>
        <w:top w:val="none" w:sz="0" w:space="0" w:color="auto"/>
        <w:left w:val="none" w:sz="0" w:space="0" w:color="auto"/>
        <w:bottom w:val="none" w:sz="0" w:space="0" w:color="auto"/>
        <w:right w:val="none" w:sz="0" w:space="0" w:color="auto"/>
      </w:divBdr>
    </w:div>
    <w:div w:id="407730096">
      <w:bodyDiv w:val="1"/>
      <w:marLeft w:val="0"/>
      <w:marRight w:val="0"/>
      <w:marTop w:val="0"/>
      <w:marBottom w:val="0"/>
      <w:divBdr>
        <w:top w:val="none" w:sz="0" w:space="0" w:color="auto"/>
        <w:left w:val="none" w:sz="0" w:space="0" w:color="auto"/>
        <w:bottom w:val="none" w:sz="0" w:space="0" w:color="auto"/>
        <w:right w:val="none" w:sz="0" w:space="0" w:color="auto"/>
      </w:divBdr>
      <w:divsChild>
        <w:div w:id="409474166">
          <w:marLeft w:val="446"/>
          <w:marRight w:val="0"/>
          <w:marTop w:val="0"/>
          <w:marBottom w:val="0"/>
          <w:divBdr>
            <w:top w:val="none" w:sz="0" w:space="0" w:color="auto"/>
            <w:left w:val="none" w:sz="0" w:space="0" w:color="auto"/>
            <w:bottom w:val="none" w:sz="0" w:space="0" w:color="auto"/>
            <w:right w:val="none" w:sz="0" w:space="0" w:color="auto"/>
          </w:divBdr>
        </w:div>
        <w:div w:id="1802386450">
          <w:marLeft w:val="446"/>
          <w:marRight w:val="0"/>
          <w:marTop w:val="0"/>
          <w:marBottom w:val="0"/>
          <w:divBdr>
            <w:top w:val="none" w:sz="0" w:space="0" w:color="auto"/>
            <w:left w:val="none" w:sz="0" w:space="0" w:color="auto"/>
            <w:bottom w:val="none" w:sz="0" w:space="0" w:color="auto"/>
            <w:right w:val="none" w:sz="0" w:space="0" w:color="auto"/>
          </w:divBdr>
        </w:div>
      </w:divsChild>
    </w:div>
    <w:div w:id="415711676">
      <w:bodyDiv w:val="1"/>
      <w:marLeft w:val="0"/>
      <w:marRight w:val="0"/>
      <w:marTop w:val="0"/>
      <w:marBottom w:val="0"/>
      <w:divBdr>
        <w:top w:val="none" w:sz="0" w:space="0" w:color="auto"/>
        <w:left w:val="none" w:sz="0" w:space="0" w:color="auto"/>
        <w:bottom w:val="none" w:sz="0" w:space="0" w:color="auto"/>
        <w:right w:val="none" w:sz="0" w:space="0" w:color="auto"/>
      </w:divBdr>
    </w:div>
    <w:div w:id="430900828">
      <w:bodyDiv w:val="1"/>
      <w:marLeft w:val="0"/>
      <w:marRight w:val="0"/>
      <w:marTop w:val="0"/>
      <w:marBottom w:val="0"/>
      <w:divBdr>
        <w:top w:val="none" w:sz="0" w:space="0" w:color="auto"/>
        <w:left w:val="none" w:sz="0" w:space="0" w:color="auto"/>
        <w:bottom w:val="none" w:sz="0" w:space="0" w:color="auto"/>
        <w:right w:val="none" w:sz="0" w:space="0" w:color="auto"/>
      </w:divBdr>
      <w:divsChild>
        <w:div w:id="405952983">
          <w:marLeft w:val="0"/>
          <w:marRight w:val="0"/>
          <w:marTop w:val="0"/>
          <w:marBottom w:val="0"/>
          <w:divBdr>
            <w:top w:val="none" w:sz="0" w:space="0" w:color="auto"/>
            <w:left w:val="none" w:sz="0" w:space="0" w:color="auto"/>
            <w:bottom w:val="none" w:sz="0" w:space="0" w:color="auto"/>
            <w:right w:val="none" w:sz="0" w:space="0" w:color="auto"/>
          </w:divBdr>
        </w:div>
        <w:div w:id="1247958216">
          <w:marLeft w:val="0"/>
          <w:marRight w:val="0"/>
          <w:marTop w:val="0"/>
          <w:marBottom w:val="0"/>
          <w:divBdr>
            <w:top w:val="none" w:sz="0" w:space="0" w:color="auto"/>
            <w:left w:val="none" w:sz="0" w:space="0" w:color="auto"/>
            <w:bottom w:val="none" w:sz="0" w:space="0" w:color="auto"/>
            <w:right w:val="none" w:sz="0" w:space="0" w:color="auto"/>
          </w:divBdr>
        </w:div>
        <w:div w:id="1347757126">
          <w:marLeft w:val="0"/>
          <w:marRight w:val="0"/>
          <w:marTop w:val="0"/>
          <w:marBottom w:val="0"/>
          <w:divBdr>
            <w:top w:val="none" w:sz="0" w:space="0" w:color="auto"/>
            <w:left w:val="none" w:sz="0" w:space="0" w:color="auto"/>
            <w:bottom w:val="none" w:sz="0" w:space="0" w:color="auto"/>
            <w:right w:val="none" w:sz="0" w:space="0" w:color="auto"/>
          </w:divBdr>
        </w:div>
      </w:divsChild>
    </w:div>
    <w:div w:id="435059446">
      <w:bodyDiv w:val="1"/>
      <w:marLeft w:val="0"/>
      <w:marRight w:val="0"/>
      <w:marTop w:val="0"/>
      <w:marBottom w:val="0"/>
      <w:divBdr>
        <w:top w:val="none" w:sz="0" w:space="0" w:color="auto"/>
        <w:left w:val="none" w:sz="0" w:space="0" w:color="auto"/>
        <w:bottom w:val="none" w:sz="0" w:space="0" w:color="auto"/>
        <w:right w:val="none" w:sz="0" w:space="0" w:color="auto"/>
      </w:divBdr>
    </w:div>
    <w:div w:id="435179325">
      <w:bodyDiv w:val="1"/>
      <w:marLeft w:val="0"/>
      <w:marRight w:val="0"/>
      <w:marTop w:val="0"/>
      <w:marBottom w:val="0"/>
      <w:divBdr>
        <w:top w:val="none" w:sz="0" w:space="0" w:color="auto"/>
        <w:left w:val="none" w:sz="0" w:space="0" w:color="auto"/>
        <w:bottom w:val="none" w:sz="0" w:space="0" w:color="auto"/>
        <w:right w:val="none" w:sz="0" w:space="0" w:color="auto"/>
      </w:divBdr>
      <w:divsChild>
        <w:div w:id="1129205766">
          <w:marLeft w:val="0"/>
          <w:marRight w:val="0"/>
          <w:marTop w:val="0"/>
          <w:marBottom w:val="0"/>
          <w:divBdr>
            <w:top w:val="none" w:sz="0" w:space="0" w:color="auto"/>
            <w:left w:val="none" w:sz="0" w:space="0" w:color="auto"/>
            <w:bottom w:val="none" w:sz="0" w:space="0" w:color="auto"/>
            <w:right w:val="none" w:sz="0" w:space="0" w:color="auto"/>
          </w:divBdr>
          <w:divsChild>
            <w:div w:id="1992444718">
              <w:marLeft w:val="0"/>
              <w:marRight w:val="0"/>
              <w:marTop w:val="0"/>
              <w:marBottom w:val="0"/>
              <w:divBdr>
                <w:top w:val="none" w:sz="0" w:space="0" w:color="auto"/>
                <w:left w:val="none" w:sz="0" w:space="0" w:color="auto"/>
                <w:bottom w:val="none" w:sz="0" w:space="0" w:color="auto"/>
                <w:right w:val="none" w:sz="0" w:space="0" w:color="auto"/>
              </w:divBdr>
              <w:divsChild>
                <w:div w:id="941304805">
                  <w:marLeft w:val="0"/>
                  <w:marRight w:val="0"/>
                  <w:marTop w:val="0"/>
                  <w:marBottom w:val="0"/>
                  <w:divBdr>
                    <w:top w:val="none" w:sz="0" w:space="0" w:color="auto"/>
                    <w:left w:val="none" w:sz="0" w:space="0" w:color="auto"/>
                    <w:bottom w:val="none" w:sz="0" w:space="0" w:color="auto"/>
                    <w:right w:val="none" w:sz="0" w:space="0" w:color="auto"/>
                  </w:divBdr>
                  <w:divsChild>
                    <w:div w:id="309677286">
                      <w:marLeft w:val="0"/>
                      <w:marRight w:val="0"/>
                      <w:marTop w:val="0"/>
                      <w:marBottom w:val="0"/>
                      <w:divBdr>
                        <w:top w:val="none" w:sz="0" w:space="0" w:color="auto"/>
                        <w:left w:val="none" w:sz="0" w:space="0" w:color="auto"/>
                        <w:bottom w:val="none" w:sz="0" w:space="0" w:color="auto"/>
                        <w:right w:val="none" w:sz="0" w:space="0" w:color="auto"/>
                      </w:divBdr>
                      <w:divsChild>
                        <w:div w:id="809320676">
                          <w:marLeft w:val="0"/>
                          <w:marRight w:val="0"/>
                          <w:marTop w:val="0"/>
                          <w:marBottom w:val="0"/>
                          <w:divBdr>
                            <w:top w:val="none" w:sz="0" w:space="0" w:color="auto"/>
                            <w:left w:val="none" w:sz="0" w:space="0" w:color="auto"/>
                            <w:bottom w:val="none" w:sz="0" w:space="0" w:color="auto"/>
                            <w:right w:val="none" w:sz="0" w:space="0" w:color="auto"/>
                          </w:divBdr>
                          <w:divsChild>
                            <w:div w:id="2136025302">
                              <w:marLeft w:val="0"/>
                              <w:marRight w:val="0"/>
                              <w:marTop w:val="0"/>
                              <w:marBottom w:val="0"/>
                              <w:divBdr>
                                <w:top w:val="none" w:sz="0" w:space="0" w:color="auto"/>
                                <w:left w:val="none" w:sz="0" w:space="0" w:color="auto"/>
                                <w:bottom w:val="none" w:sz="0" w:space="0" w:color="auto"/>
                                <w:right w:val="none" w:sz="0" w:space="0" w:color="auto"/>
                              </w:divBdr>
                              <w:divsChild>
                                <w:div w:id="131406019">
                                  <w:marLeft w:val="0"/>
                                  <w:marRight w:val="0"/>
                                  <w:marTop w:val="0"/>
                                  <w:marBottom w:val="0"/>
                                  <w:divBdr>
                                    <w:top w:val="none" w:sz="0" w:space="0" w:color="auto"/>
                                    <w:left w:val="none" w:sz="0" w:space="0" w:color="auto"/>
                                    <w:bottom w:val="none" w:sz="0" w:space="0" w:color="auto"/>
                                    <w:right w:val="none" w:sz="0" w:space="0" w:color="auto"/>
                                  </w:divBdr>
                                  <w:divsChild>
                                    <w:div w:id="1254048055">
                                      <w:marLeft w:val="0"/>
                                      <w:marRight w:val="0"/>
                                      <w:marTop w:val="0"/>
                                      <w:marBottom w:val="0"/>
                                      <w:divBdr>
                                        <w:top w:val="none" w:sz="0" w:space="0" w:color="auto"/>
                                        <w:left w:val="none" w:sz="0" w:space="0" w:color="auto"/>
                                        <w:bottom w:val="none" w:sz="0" w:space="0" w:color="auto"/>
                                        <w:right w:val="none" w:sz="0" w:space="0" w:color="auto"/>
                                      </w:divBdr>
                                      <w:divsChild>
                                        <w:div w:id="1947343299">
                                          <w:marLeft w:val="0"/>
                                          <w:marRight w:val="0"/>
                                          <w:marTop w:val="0"/>
                                          <w:marBottom w:val="0"/>
                                          <w:divBdr>
                                            <w:top w:val="none" w:sz="0" w:space="0" w:color="auto"/>
                                            <w:left w:val="none" w:sz="0" w:space="0" w:color="auto"/>
                                            <w:bottom w:val="none" w:sz="0" w:space="0" w:color="auto"/>
                                            <w:right w:val="none" w:sz="0" w:space="0" w:color="auto"/>
                                          </w:divBdr>
                                          <w:divsChild>
                                            <w:div w:id="2123457763">
                                              <w:marLeft w:val="0"/>
                                              <w:marRight w:val="0"/>
                                              <w:marTop w:val="0"/>
                                              <w:marBottom w:val="0"/>
                                              <w:divBdr>
                                                <w:top w:val="none" w:sz="0" w:space="0" w:color="auto"/>
                                                <w:left w:val="none" w:sz="0" w:space="0" w:color="auto"/>
                                                <w:bottom w:val="none" w:sz="0" w:space="0" w:color="auto"/>
                                                <w:right w:val="none" w:sz="0" w:space="0" w:color="auto"/>
                                              </w:divBdr>
                                              <w:divsChild>
                                                <w:div w:id="1415275670">
                                                  <w:marLeft w:val="0"/>
                                                  <w:marRight w:val="0"/>
                                                  <w:marTop w:val="0"/>
                                                  <w:marBottom w:val="0"/>
                                                  <w:divBdr>
                                                    <w:top w:val="none" w:sz="0" w:space="0" w:color="auto"/>
                                                    <w:left w:val="none" w:sz="0" w:space="0" w:color="auto"/>
                                                    <w:bottom w:val="none" w:sz="0" w:space="0" w:color="auto"/>
                                                    <w:right w:val="none" w:sz="0" w:space="0" w:color="auto"/>
                                                  </w:divBdr>
                                                  <w:divsChild>
                                                    <w:div w:id="755588124">
                                                      <w:marLeft w:val="0"/>
                                                      <w:marRight w:val="0"/>
                                                      <w:marTop w:val="0"/>
                                                      <w:marBottom w:val="0"/>
                                                      <w:divBdr>
                                                        <w:top w:val="single" w:sz="12" w:space="0" w:color="ABABAB"/>
                                                        <w:left w:val="single" w:sz="6" w:space="0" w:color="ABABAB"/>
                                                        <w:bottom w:val="none" w:sz="0" w:space="0" w:color="auto"/>
                                                        <w:right w:val="single" w:sz="6" w:space="0" w:color="ABABAB"/>
                                                      </w:divBdr>
                                                      <w:divsChild>
                                                        <w:div w:id="1856724236">
                                                          <w:marLeft w:val="0"/>
                                                          <w:marRight w:val="0"/>
                                                          <w:marTop w:val="0"/>
                                                          <w:marBottom w:val="0"/>
                                                          <w:divBdr>
                                                            <w:top w:val="none" w:sz="0" w:space="0" w:color="auto"/>
                                                            <w:left w:val="none" w:sz="0" w:space="0" w:color="auto"/>
                                                            <w:bottom w:val="none" w:sz="0" w:space="0" w:color="auto"/>
                                                            <w:right w:val="none" w:sz="0" w:space="0" w:color="auto"/>
                                                          </w:divBdr>
                                                          <w:divsChild>
                                                            <w:div w:id="1465123679">
                                                              <w:marLeft w:val="0"/>
                                                              <w:marRight w:val="0"/>
                                                              <w:marTop w:val="0"/>
                                                              <w:marBottom w:val="0"/>
                                                              <w:divBdr>
                                                                <w:top w:val="none" w:sz="0" w:space="0" w:color="auto"/>
                                                                <w:left w:val="none" w:sz="0" w:space="0" w:color="auto"/>
                                                                <w:bottom w:val="none" w:sz="0" w:space="0" w:color="auto"/>
                                                                <w:right w:val="none" w:sz="0" w:space="0" w:color="auto"/>
                                                              </w:divBdr>
                                                              <w:divsChild>
                                                                <w:div w:id="1035807979">
                                                                  <w:marLeft w:val="0"/>
                                                                  <w:marRight w:val="0"/>
                                                                  <w:marTop w:val="0"/>
                                                                  <w:marBottom w:val="0"/>
                                                                  <w:divBdr>
                                                                    <w:top w:val="none" w:sz="0" w:space="0" w:color="auto"/>
                                                                    <w:left w:val="none" w:sz="0" w:space="0" w:color="auto"/>
                                                                    <w:bottom w:val="none" w:sz="0" w:space="0" w:color="auto"/>
                                                                    <w:right w:val="none" w:sz="0" w:space="0" w:color="auto"/>
                                                                  </w:divBdr>
                                                                  <w:divsChild>
                                                                    <w:div w:id="869415081">
                                                                      <w:marLeft w:val="0"/>
                                                                      <w:marRight w:val="0"/>
                                                                      <w:marTop w:val="0"/>
                                                                      <w:marBottom w:val="0"/>
                                                                      <w:divBdr>
                                                                        <w:top w:val="none" w:sz="0" w:space="0" w:color="auto"/>
                                                                        <w:left w:val="none" w:sz="0" w:space="0" w:color="auto"/>
                                                                        <w:bottom w:val="none" w:sz="0" w:space="0" w:color="auto"/>
                                                                        <w:right w:val="none" w:sz="0" w:space="0" w:color="auto"/>
                                                                      </w:divBdr>
                                                                      <w:divsChild>
                                                                        <w:div w:id="726804114">
                                                                          <w:marLeft w:val="0"/>
                                                                          <w:marRight w:val="0"/>
                                                                          <w:marTop w:val="0"/>
                                                                          <w:marBottom w:val="0"/>
                                                                          <w:divBdr>
                                                                            <w:top w:val="none" w:sz="0" w:space="0" w:color="auto"/>
                                                                            <w:left w:val="none" w:sz="0" w:space="0" w:color="auto"/>
                                                                            <w:bottom w:val="none" w:sz="0" w:space="0" w:color="auto"/>
                                                                            <w:right w:val="none" w:sz="0" w:space="0" w:color="auto"/>
                                                                          </w:divBdr>
                                                                          <w:divsChild>
                                                                            <w:div w:id="1639917195">
                                                                              <w:marLeft w:val="0"/>
                                                                              <w:marRight w:val="0"/>
                                                                              <w:marTop w:val="0"/>
                                                                              <w:marBottom w:val="0"/>
                                                                              <w:divBdr>
                                                                                <w:top w:val="none" w:sz="0" w:space="0" w:color="auto"/>
                                                                                <w:left w:val="none" w:sz="0" w:space="0" w:color="auto"/>
                                                                                <w:bottom w:val="none" w:sz="0" w:space="0" w:color="auto"/>
                                                                                <w:right w:val="none" w:sz="0" w:space="0" w:color="auto"/>
                                                                              </w:divBdr>
                                                                              <w:divsChild>
                                                                                <w:div w:id="425344137">
                                                                                  <w:marLeft w:val="0"/>
                                                                                  <w:marRight w:val="0"/>
                                                                                  <w:marTop w:val="0"/>
                                                                                  <w:marBottom w:val="0"/>
                                                                                  <w:divBdr>
                                                                                    <w:top w:val="none" w:sz="0" w:space="0" w:color="auto"/>
                                                                                    <w:left w:val="none" w:sz="0" w:space="0" w:color="auto"/>
                                                                                    <w:bottom w:val="none" w:sz="0" w:space="0" w:color="auto"/>
                                                                                    <w:right w:val="none" w:sz="0" w:space="0" w:color="auto"/>
                                                                                  </w:divBdr>
                                                                                  <w:divsChild>
                                                                                    <w:div w:id="1527865361">
                                                                                      <w:marLeft w:val="-75"/>
                                                                                      <w:marRight w:val="0"/>
                                                                                      <w:marTop w:val="30"/>
                                                                                      <w:marBottom w:val="30"/>
                                                                                      <w:divBdr>
                                                                                        <w:top w:val="none" w:sz="0" w:space="0" w:color="auto"/>
                                                                                        <w:left w:val="none" w:sz="0" w:space="0" w:color="auto"/>
                                                                                        <w:bottom w:val="none" w:sz="0" w:space="0" w:color="auto"/>
                                                                                        <w:right w:val="none" w:sz="0" w:space="0" w:color="auto"/>
                                                                                      </w:divBdr>
                                                                                      <w:divsChild>
                                                                                        <w:div w:id="149713233">
                                                                                          <w:marLeft w:val="0"/>
                                                                                          <w:marRight w:val="0"/>
                                                                                          <w:marTop w:val="0"/>
                                                                                          <w:marBottom w:val="0"/>
                                                                                          <w:divBdr>
                                                                                            <w:top w:val="none" w:sz="0" w:space="0" w:color="auto"/>
                                                                                            <w:left w:val="none" w:sz="0" w:space="0" w:color="auto"/>
                                                                                            <w:bottom w:val="none" w:sz="0" w:space="0" w:color="auto"/>
                                                                                            <w:right w:val="none" w:sz="0" w:space="0" w:color="auto"/>
                                                                                          </w:divBdr>
                                                                                          <w:divsChild>
                                                                                            <w:div w:id="2039890582">
                                                                                              <w:marLeft w:val="0"/>
                                                                                              <w:marRight w:val="0"/>
                                                                                              <w:marTop w:val="0"/>
                                                                                              <w:marBottom w:val="0"/>
                                                                                              <w:divBdr>
                                                                                                <w:top w:val="none" w:sz="0" w:space="0" w:color="auto"/>
                                                                                                <w:left w:val="none" w:sz="0" w:space="0" w:color="auto"/>
                                                                                                <w:bottom w:val="none" w:sz="0" w:space="0" w:color="auto"/>
                                                                                                <w:right w:val="none" w:sz="0" w:space="0" w:color="auto"/>
                                                                                              </w:divBdr>
                                                                                            </w:div>
                                                                                          </w:divsChild>
                                                                                        </w:div>
                                                                                        <w:div w:id="628973371">
                                                                                          <w:marLeft w:val="0"/>
                                                                                          <w:marRight w:val="0"/>
                                                                                          <w:marTop w:val="0"/>
                                                                                          <w:marBottom w:val="0"/>
                                                                                          <w:divBdr>
                                                                                            <w:top w:val="none" w:sz="0" w:space="0" w:color="auto"/>
                                                                                            <w:left w:val="none" w:sz="0" w:space="0" w:color="auto"/>
                                                                                            <w:bottom w:val="none" w:sz="0" w:space="0" w:color="auto"/>
                                                                                            <w:right w:val="none" w:sz="0" w:space="0" w:color="auto"/>
                                                                                          </w:divBdr>
                                                                                          <w:divsChild>
                                                                                            <w:div w:id="122194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56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9223734">
      <w:bodyDiv w:val="1"/>
      <w:marLeft w:val="0"/>
      <w:marRight w:val="0"/>
      <w:marTop w:val="0"/>
      <w:marBottom w:val="0"/>
      <w:divBdr>
        <w:top w:val="none" w:sz="0" w:space="0" w:color="auto"/>
        <w:left w:val="none" w:sz="0" w:space="0" w:color="auto"/>
        <w:bottom w:val="none" w:sz="0" w:space="0" w:color="auto"/>
        <w:right w:val="none" w:sz="0" w:space="0" w:color="auto"/>
      </w:divBdr>
      <w:divsChild>
        <w:div w:id="653879781">
          <w:marLeft w:val="446"/>
          <w:marRight w:val="0"/>
          <w:marTop w:val="0"/>
          <w:marBottom w:val="0"/>
          <w:divBdr>
            <w:top w:val="none" w:sz="0" w:space="0" w:color="auto"/>
            <w:left w:val="none" w:sz="0" w:space="0" w:color="auto"/>
            <w:bottom w:val="none" w:sz="0" w:space="0" w:color="auto"/>
            <w:right w:val="none" w:sz="0" w:space="0" w:color="auto"/>
          </w:divBdr>
        </w:div>
        <w:div w:id="1269393019">
          <w:marLeft w:val="446"/>
          <w:marRight w:val="0"/>
          <w:marTop w:val="0"/>
          <w:marBottom w:val="0"/>
          <w:divBdr>
            <w:top w:val="none" w:sz="0" w:space="0" w:color="auto"/>
            <w:left w:val="none" w:sz="0" w:space="0" w:color="auto"/>
            <w:bottom w:val="none" w:sz="0" w:space="0" w:color="auto"/>
            <w:right w:val="none" w:sz="0" w:space="0" w:color="auto"/>
          </w:divBdr>
        </w:div>
      </w:divsChild>
    </w:div>
    <w:div w:id="463082463">
      <w:bodyDiv w:val="1"/>
      <w:marLeft w:val="0"/>
      <w:marRight w:val="0"/>
      <w:marTop w:val="0"/>
      <w:marBottom w:val="0"/>
      <w:divBdr>
        <w:top w:val="none" w:sz="0" w:space="0" w:color="auto"/>
        <w:left w:val="none" w:sz="0" w:space="0" w:color="auto"/>
        <w:bottom w:val="none" w:sz="0" w:space="0" w:color="auto"/>
        <w:right w:val="none" w:sz="0" w:space="0" w:color="auto"/>
      </w:divBdr>
    </w:div>
    <w:div w:id="464010923">
      <w:bodyDiv w:val="1"/>
      <w:marLeft w:val="0"/>
      <w:marRight w:val="0"/>
      <w:marTop w:val="0"/>
      <w:marBottom w:val="0"/>
      <w:divBdr>
        <w:top w:val="none" w:sz="0" w:space="0" w:color="auto"/>
        <w:left w:val="none" w:sz="0" w:space="0" w:color="auto"/>
        <w:bottom w:val="none" w:sz="0" w:space="0" w:color="auto"/>
        <w:right w:val="none" w:sz="0" w:space="0" w:color="auto"/>
      </w:divBdr>
    </w:div>
    <w:div w:id="507134734">
      <w:bodyDiv w:val="1"/>
      <w:marLeft w:val="0"/>
      <w:marRight w:val="0"/>
      <w:marTop w:val="0"/>
      <w:marBottom w:val="0"/>
      <w:divBdr>
        <w:top w:val="none" w:sz="0" w:space="0" w:color="auto"/>
        <w:left w:val="none" w:sz="0" w:space="0" w:color="auto"/>
        <w:bottom w:val="none" w:sz="0" w:space="0" w:color="auto"/>
        <w:right w:val="none" w:sz="0" w:space="0" w:color="auto"/>
      </w:divBdr>
    </w:div>
    <w:div w:id="508371507">
      <w:bodyDiv w:val="1"/>
      <w:marLeft w:val="0"/>
      <w:marRight w:val="0"/>
      <w:marTop w:val="0"/>
      <w:marBottom w:val="0"/>
      <w:divBdr>
        <w:top w:val="none" w:sz="0" w:space="0" w:color="auto"/>
        <w:left w:val="none" w:sz="0" w:space="0" w:color="auto"/>
        <w:bottom w:val="none" w:sz="0" w:space="0" w:color="auto"/>
        <w:right w:val="none" w:sz="0" w:space="0" w:color="auto"/>
      </w:divBdr>
    </w:div>
    <w:div w:id="523910580">
      <w:bodyDiv w:val="1"/>
      <w:marLeft w:val="0"/>
      <w:marRight w:val="0"/>
      <w:marTop w:val="0"/>
      <w:marBottom w:val="0"/>
      <w:divBdr>
        <w:top w:val="none" w:sz="0" w:space="0" w:color="auto"/>
        <w:left w:val="none" w:sz="0" w:space="0" w:color="auto"/>
        <w:bottom w:val="none" w:sz="0" w:space="0" w:color="auto"/>
        <w:right w:val="none" w:sz="0" w:space="0" w:color="auto"/>
      </w:divBdr>
      <w:divsChild>
        <w:div w:id="1270315674">
          <w:marLeft w:val="0"/>
          <w:marRight w:val="0"/>
          <w:marTop w:val="0"/>
          <w:marBottom w:val="0"/>
          <w:divBdr>
            <w:top w:val="single" w:sz="2" w:space="0" w:color="E5E7EB"/>
            <w:left w:val="single" w:sz="2" w:space="0" w:color="E5E7EB"/>
            <w:bottom w:val="single" w:sz="2" w:space="0" w:color="E5E7EB"/>
            <w:right w:val="single" w:sz="2" w:space="0" w:color="E5E7EB"/>
          </w:divBdr>
          <w:divsChild>
            <w:div w:id="1109855935">
              <w:marLeft w:val="0"/>
              <w:marRight w:val="0"/>
              <w:marTop w:val="0"/>
              <w:marBottom w:val="0"/>
              <w:divBdr>
                <w:top w:val="single" w:sz="2" w:space="0" w:color="E5E7EB"/>
                <w:left w:val="single" w:sz="2" w:space="0" w:color="E5E7EB"/>
                <w:bottom w:val="single" w:sz="2" w:space="0" w:color="E5E7EB"/>
                <w:right w:val="single" w:sz="2" w:space="0" w:color="E5E7EB"/>
              </w:divBdr>
              <w:divsChild>
                <w:div w:id="329069640">
                  <w:marLeft w:val="0"/>
                  <w:marRight w:val="0"/>
                  <w:marTop w:val="210"/>
                  <w:marBottom w:val="0"/>
                  <w:divBdr>
                    <w:top w:val="single" w:sz="6" w:space="0" w:color="CBD5E1"/>
                    <w:left w:val="single" w:sz="6" w:space="0" w:color="CBD5E1"/>
                    <w:bottom w:val="single" w:sz="6" w:space="0" w:color="CBD5E1"/>
                    <w:right w:val="single" w:sz="6" w:space="0" w:color="CBD5E1"/>
                  </w:divBdr>
                  <w:divsChild>
                    <w:div w:id="10551612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525409890">
      <w:bodyDiv w:val="1"/>
      <w:marLeft w:val="0"/>
      <w:marRight w:val="0"/>
      <w:marTop w:val="0"/>
      <w:marBottom w:val="0"/>
      <w:divBdr>
        <w:top w:val="none" w:sz="0" w:space="0" w:color="auto"/>
        <w:left w:val="none" w:sz="0" w:space="0" w:color="auto"/>
        <w:bottom w:val="none" w:sz="0" w:space="0" w:color="auto"/>
        <w:right w:val="none" w:sz="0" w:space="0" w:color="auto"/>
      </w:divBdr>
    </w:div>
    <w:div w:id="564800477">
      <w:bodyDiv w:val="1"/>
      <w:marLeft w:val="0"/>
      <w:marRight w:val="0"/>
      <w:marTop w:val="0"/>
      <w:marBottom w:val="0"/>
      <w:divBdr>
        <w:top w:val="none" w:sz="0" w:space="0" w:color="auto"/>
        <w:left w:val="none" w:sz="0" w:space="0" w:color="auto"/>
        <w:bottom w:val="none" w:sz="0" w:space="0" w:color="auto"/>
        <w:right w:val="none" w:sz="0" w:space="0" w:color="auto"/>
      </w:divBdr>
    </w:div>
    <w:div w:id="575356544">
      <w:bodyDiv w:val="1"/>
      <w:marLeft w:val="0"/>
      <w:marRight w:val="0"/>
      <w:marTop w:val="0"/>
      <w:marBottom w:val="0"/>
      <w:divBdr>
        <w:top w:val="none" w:sz="0" w:space="0" w:color="auto"/>
        <w:left w:val="none" w:sz="0" w:space="0" w:color="auto"/>
        <w:bottom w:val="none" w:sz="0" w:space="0" w:color="auto"/>
        <w:right w:val="none" w:sz="0" w:space="0" w:color="auto"/>
      </w:divBdr>
    </w:div>
    <w:div w:id="588853200">
      <w:bodyDiv w:val="1"/>
      <w:marLeft w:val="0"/>
      <w:marRight w:val="0"/>
      <w:marTop w:val="0"/>
      <w:marBottom w:val="0"/>
      <w:divBdr>
        <w:top w:val="none" w:sz="0" w:space="0" w:color="auto"/>
        <w:left w:val="none" w:sz="0" w:space="0" w:color="auto"/>
        <w:bottom w:val="none" w:sz="0" w:space="0" w:color="auto"/>
        <w:right w:val="none" w:sz="0" w:space="0" w:color="auto"/>
      </w:divBdr>
    </w:div>
    <w:div w:id="628509879">
      <w:bodyDiv w:val="1"/>
      <w:marLeft w:val="0"/>
      <w:marRight w:val="0"/>
      <w:marTop w:val="0"/>
      <w:marBottom w:val="0"/>
      <w:divBdr>
        <w:top w:val="none" w:sz="0" w:space="0" w:color="auto"/>
        <w:left w:val="none" w:sz="0" w:space="0" w:color="auto"/>
        <w:bottom w:val="none" w:sz="0" w:space="0" w:color="auto"/>
        <w:right w:val="none" w:sz="0" w:space="0" w:color="auto"/>
      </w:divBdr>
      <w:divsChild>
        <w:div w:id="232741859">
          <w:marLeft w:val="1210"/>
          <w:marRight w:val="0"/>
          <w:marTop w:val="67"/>
          <w:marBottom w:val="0"/>
          <w:divBdr>
            <w:top w:val="none" w:sz="0" w:space="0" w:color="auto"/>
            <w:left w:val="none" w:sz="0" w:space="0" w:color="auto"/>
            <w:bottom w:val="none" w:sz="0" w:space="0" w:color="auto"/>
            <w:right w:val="none" w:sz="0" w:space="0" w:color="auto"/>
          </w:divBdr>
        </w:div>
        <w:div w:id="464783618">
          <w:marLeft w:val="1210"/>
          <w:marRight w:val="0"/>
          <w:marTop w:val="67"/>
          <w:marBottom w:val="0"/>
          <w:divBdr>
            <w:top w:val="none" w:sz="0" w:space="0" w:color="auto"/>
            <w:left w:val="none" w:sz="0" w:space="0" w:color="auto"/>
            <w:bottom w:val="none" w:sz="0" w:space="0" w:color="auto"/>
            <w:right w:val="none" w:sz="0" w:space="0" w:color="auto"/>
          </w:divBdr>
        </w:div>
        <w:div w:id="1380931380">
          <w:marLeft w:val="1210"/>
          <w:marRight w:val="0"/>
          <w:marTop w:val="67"/>
          <w:marBottom w:val="0"/>
          <w:divBdr>
            <w:top w:val="none" w:sz="0" w:space="0" w:color="auto"/>
            <w:left w:val="none" w:sz="0" w:space="0" w:color="auto"/>
            <w:bottom w:val="none" w:sz="0" w:space="0" w:color="auto"/>
            <w:right w:val="none" w:sz="0" w:space="0" w:color="auto"/>
          </w:divBdr>
        </w:div>
        <w:div w:id="1794594543">
          <w:marLeft w:val="1210"/>
          <w:marRight w:val="0"/>
          <w:marTop w:val="67"/>
          <w:marBottom w:val="0"/>
          <w:divBdr>
            <w:top w:val="none" w:sz="0" w:space="0" w:color="auto"/>
            <w:left w:val="none" w:sz="0" w:space="0" w:color="auto"/>
            <w:bottom w:val="none" w:sz="0" w:space="0" w:color="auto"/>
            <w:right w:val="none" w:sz="0" w:space="0" w:color="auto"/>
          </w:divBdr>
        </w:div>
      </w:divsChild>
    </w:div>
    <w:div w:id="630792794">
      <w:bodyDiv w:val="1"/>
      <w:marLeft w:val="0"/>
      <w:marRight w:val="0"/>
      <w:marTop w:val="0"/>
      <w:marBottom w:val="0"/>
      <w:divBdr>
        <w:top w:val="none" w:sz="0" w:space="0" w:color="auto"/>
        <w:left w:val="none" w:sz="0" w:space="0" w:color="auto"/>
        <w:bottom w:val="none" w:sz="0" w:space="0" w:color="auto"/>
        <w:right w:val="none" w:sz="0" w:space="0" w:color="auto"/>
      </w:divBdr>
      <w:divsChild>
        <w:div w:id="1220291251">
          <w:marLeft w:val="0"/>
          <w:marRight w:val="0"/>
          <w:marTop w:val="0"/>
          <w:marBottom w:val="0"/>
          <w:divBdr>
            <w:top w:val="none" w:sz="0" w:space="0" w:color="auto"/>
            <w:left w:val="none" w:sz="0" w:space="0" w:color="auto"/>
            <w:bottom w:val="none" w:sz="0" w:space="0" w:color="auto"/>
            <w:right w:val="none" w:sz="0" w:space="0" w:color="auto"/>
          </w:divBdr>
        </w:div>
      </w:divsChild>
    </w:div>
    <w:div w:id="647246367">
      <w:bodyDiv w:val="1"/>
      <w:marLeft w:val="0"/>
      <w:marRight w:val="0"/>
      <w:marTop w:val="0"/>
      <w:marBottom w:val="0"/>
      <w:divBdr>
        <w:top w:val="none" w:sz="0" w:space="0" w:color="auto"/>
        <w:left w:val="none" w:sz="0" w:space="0" w:color="auto"/>
        <w:bottom w:val="none" w:sz="0" w:space="0" w:color="auto"/>
        <w:right w:val="none" w:sz="0" w:space="0" w:color="auto"/>
      </w:divBdr>
      <w:divsChild>
        <w:div w:id="643120997">
          <w:marLeft w:val="446"/>
          <w:marRight w:val="0"/>
          <w:marTop w:val="0"/>
          <w:marBottom w:val="0"/>
          <w:divBdr>
            <w:top w:val="none" w:sz="0" w:space="0" w:color="auto"/>
            <w:left w:val="none" w:sz="0" w:space="0" w:color="auto"/>
            <w:bottom w:val="none" w:sz="0" w:space="0" w:color="auto"/>
            <w:right w:val="none" w:sz="0" w:space="0" w:color="auto"/>
          </w:divBdr>
        </w:div>
        <w:div w:id="1392581858">
          <w:marLeft w:val="446"/>
          <w:marRight w:val="0"/>
          <w:marTop w:val="0"/>
          <w:marBottom w:val="0"/>
          <w:divBdr>
            <w:top w:val="none" w:sz="0" w:space="0" w:color="auto"/>
            <w:left w:val="none" w:sz="0" w:space="0" w:color="auto"/>
            <w:bottom w:val="none" w:sz="0" w:space="0" w:color="auto"/>
            <w:right w:val="none" w:sz="0" w:space="0" w:color="auto"/>
          </w:divBdr>
        </w:div>
      </w:divsChild>
    </w:div>
    <w:div w:id="648897665">
      <w:bodyDiv w:val="1"/>
      <w:marLeft w:val="0"/>
      <w:marRight w:val="0"/>
      <w:marTop w:val="0"/>
      <w:marBottom w:val="0"/>
      <w:divBdr>
        <w:top w:val="none" w:sz="0" w:space="0" w:color="auto"/>
        <w:left w:val="none" w:sz="0" w:space="0" w:color="auto"/>
        <w:bottom w:val="none" w:sz="0" w:space="0" w:color="auto"/>
        <w:right w:val="none" w:sz="0" w:space="0" w:color="auto"/>
      </w:divBdr>
      <w:divsChild>
        <w:div w:id="777677142">
          <w:marLeft w:val="0"/>
          <w:marRight w:val="0"/>
          <w:marTop w:val="0"/>
          <w:marBottom w:val="0"/>
          <w:divBdr>
            <w:top w:val="none" w:sz="0" w:space="0" w:color="auto"/>
            <w:left w:val="none" w:sz="0" w:space="0" w:color="auto"/>
            <w:bottom w:val="none" w:sz="0" w:space="0" w:color="auto"/>
            <w:right w:val="none" w:sz="0" w:space="0" w:color="auto"/>
          </w:divBdr>
          <w:divsChild>
            <w:div w:id="2130123902">
              <w:marLeft w:val="0"/>
              <w:marRight w:val="0"/>
              <w:marTop w:val="0"/>
              <w:marBottom w:val="0"/>
              <w:divBdr>
                <w:top w:val="none" w:sz="0" w:space="0" w:color="auto"/>
                <w:left w:val="none" w:sz="0" w:space="0" w:color="auto"/>
                <w:bottom w:val="none" w:sz="0" w:space="0" w:color="auto"/>
                <w:right w:val="none" w:sz="0" w:space="0" w:color="auto"/>
              </w:divBdr>
              <w:divsChild>
                <w:div w:id="751659979">
                  <w:marLeft w:val="0"/>
                  <w:marRight w:val="0"/>
                  <w:marTop w:val="0"/>
                  <w:marBottom w:val="0"/>
                  <w:divBdr>
                    <w:top w:val="none" w:sz="0" w:space="0" w:color="auto"/>
                    <w:left w:val="none" w:sz="0" w:space="0" w:color="auto"/>
                    <w:bottom w:val="none" w:sz="0" w:space="0" w:color="auto"/>
                    <w:right w:val="none" w:sz="0" w:space="0" w:color="auto"/>
                  </w:divBdr>
                  <w:divsChild>
                    <w:div w:id="197819879">
                      <w:marLeft w:val="0"/>
                      <w:marRight w:val="0"/>
                      <w:marTop w:val="0"/>
                      <w:marBottom w:val="0"/>
                      <w:divBdr>
                        <w:top w:val="none" w:sz="0" w:space="0" w:color="auto"/>
                        <w:left w:val="none" w:sz="0" w:space="0" w:color="auto"/>
                        <w:bottom w:val="none" w:sz="0" w:space="0" w:color="auto"/>
                        <w:right w:val="none" w:sz="0" w:space="0" w:color="auto"/>
                      </w:divBdr>
                      <w:divsChild>
                        <w:div w:id="75783048">
                          <w:marLeft w:val="0"/>
                          <w:marRight w:val="0"/>
                          <w:marTop w:val="0"/>
                          <w:marBottom w:val="0"/>
                          <w:divBdr>
                            <w:top w:val="none" w:sz="0" w:space="0" w:color="auto"/>
                            <w:left w:val="none" w:sz="0" w:space="0" w:color="auto"/>
                            <w:bottom w:val="none" w:sz="0" w:space="0" w:color="auto"/>
                            <w:right w:val="none" w:sz="0" w:space="0" w:color="auto"/>
                          </w:divBdr>
                          <w:divsChild>
                            <w:div w:id="1806774546">
                              <w:marLeft w:val="0"/>
                              <w:marRight w:val="0"/>
                              <w:marTop w:val="0"/>
                              <w:marBottom w:val="0"/>
                              <w:divBdr>
                                <w:top w:val="none" w:sz="0" w:space="0" w:color="auto"/>
                                <w:left w:val="none" w:sz="0" w:space="0" w:color="auto"/>
                                <w:bottom w:val="none" w:sz="0" w:space="0" w:color="auto"/>
                                <w:right w:val="none" w:sz="0" w:space="0" w:color="auto"/>
                              </w:divBdr>
                              <w:divsChild>
                                <w:div w:id="788162283">
                                  <w:marLeft w:val="0"/>
                                  <w:marRight w:val="0"/>
                                  <w:marTop w:val="0"/>
                                  <w:marBottom w:val="0"/>
                                  <w:divBdr>
                                    <w:top w:val="none" w:sz="0" w:space="0" w:color="auto"/>
                                    <w:left w:val="none" w:sz="0" w:space="0" w:color="auto"/>
                                    <w:bottom w:val="none" w:sz="0" w:space="0" w:color="auto"/>
                                    <w:right w:val="none" w:sz="0" w:space="0" w:color="auto"/>
                                  </w:divBdr>
                                  <w:divsChild>
                                    <w:div w:id="1891187190">
                                      <w:marLeft w:val="0"/>
                                      <w:marRight w:val="0"/>
                                      <w:marTop w:val="0"/>
                                      <w:marBottom w:val="0"/>
                                      <w:divBdr>
                                        <w:top w:val="none" w:sz="0" w:space="0" w:color="auto"/>
                                        <w:left w:val="none" w:sz="0" w:space="0" w:color="auto"/>
                                        <w:bottom w:val="none" w:sz="0" w:space="0" w:color="auto"/>
                                        <w:right w:val="none" w:sz="0" w:space="0" w:color="auto"/>
                                      </w:divBdr>
                                      <w:divsChild>
                                        <w:div w:id="952327965">
                                          <w:marLeft w:val="0"/>
                                          <w:marRight w:val="0"/>
                                          <w:marTop w:val="0"/>
                                          <w:marBottom w:val="0"/>
                                          <w:divBdr>
                                            <w:top w:val="none" w:sz="0" w:space="0" w:color="auto"/>
                                            <w:left w:val="none" w:sz="0" w:space="0" w:color="auto"/>
                                            <w:bottom w:val="none" w:sz="0" w:space="0" w:color="auto"/>
                                            <w:right w:val="none" w:sz="0" w:space="0" w:color="auto"/>
                                          </w:divBdr>
                                          <w:divsChild>
                                            <w:div w:id="1731806935">
                                              <w:marLeft w:val="0"/>
                                              <w:marRight w:val="0"/>
                                              <w:marTop w:val="0"/>
                                              <w:marBottom w:val="0"/>
                                              <w:divBdr>
                                                <w:top w:val="none" w:sz="0" w:space="0" w:color="auto"/>
                                                <w:left w:val="none" w:sz="0" w:space="0" w:color="auto"/>
                                                <w:bottom w:val="none" w:sz="0" w:space="0" w:color="auto"/>
                                                <w:right w:val="none" w:sz="0" w:space="0" w:color="auto"/>
                                              </w:divBdr>
                                              <w:divsChild>
                                                <w:div w:id="1478917902">
                                                  <w:marLeft w:val="0"/>
                                                  <w:marRight w:val="0"/>
                                                  <w:marTop w:val="0"/>
                                                  <w:marBottom w:val="0"/>
                                                  <w:divBdr>
                                                    <w:top w:val="none" w:sz="0" w:space="0" w:color="auto"/>
                                                    <w:left w:val="none" w:sz="0" w:space="0" w:color="auto"/>
                                                    <w:bottom w:val="none" w:sz="0" w:space="0" w:color="auto"/>
                                                    <w:right w:val="none" w:sz="0" w:space="0" w:color="auto"/>
                                                  </w:divBdr>
                                                  <w:divsChild>
                                                    <w:div w:id="27610937">
                                                      <w:marLeft w:val="0"/>
                                                      <w:marRight w:val="0"/>
                                                      <w:marTop w:val="0"/>
                                                      <w:marBottom w:val="0"/>
                                                      <w:divBdr>
                                                        <w:top w:val="single" w:sz="12" w:space="0" w:color="ABABAB"/>
                                                        <w:left w:val="single" w:sz="6" w:space="0" w:color="ABABAB"/>
                                                        <w:bottom w:val="none" w:sz="0" w:space="0" w:color="auto"/>
                                                        <w:right w:val="single" w:sz="6" w:space="0" w:color="ABABAB"/>
                                                      </w:divBdr>
                                                      <w:divsChild>
                                                        <w:div w:id="1049377359">
                                                          <w:marLeft w:val="0"/>
                                                          <w:marRight w:val="0"/>
                                                          <w:marTop w:val="0"/>
                                                          <w:marBottom w:val="0"/>
                                                          <w:divBdr>
                                                            <w:top w:val="none" w:sz="0" w:space="0" w:color="auto"/>
                                                            <w:left w:val="none" w:sz="0" w:space="0" w:color="auto"/>
                                                            <w:bottom w:val="none" w:sz="0" w:space="0" w:color="auto"/>
                                                            <w:right w:val="none" w:sz="0" w:space="0" w:color="auto"/>
                                                          </w:divBdr>
                                                          <w:divsChild>
                                                            <w:div w:id="648560619">
                                                              <w:marLeft w:val="0"/>
                                                              <w:marRight w:val="0"/>
                                                              <w:marTop w:val="0"/>
                                                              <w:marBottom w:val="0"/>
                                                              <w:divBdr>
                                                                <w:top w:val="none" w:sz="0" w:space="0" w:color="auto"/>
                                                                <w:left w:val="none" w:sz="0" w:space="0" w:color="auto"/>
                                                                <w:bottom w:val="none" w:sz="0" w:space="0" w:color="auto"/>
                                                                <w:right w:val="none" w:sz="0" w:space="0" w:color="auto"/>
                                                              </w:divBdr>
                                                              <w:divsChild>
                                                                <w:div w:id="229927457">
                                                                  <w:marLeft w:val="0"/>
                                                                  <w:marRight w:val="0"/>
                                                                  <w:marTop w:val="0"/>
                                                                  <w:marBottom w:val="0"/>
                                                                  <w:divBdr>
                                                                    <w:top w:val="none" w:sz="0" w:space="0" w:color="auto"/>
                                                                    <w:left w:val="none" w:sz="0" w:space="0" w:color="auto"/>
                                                                    <w:bottom w:val="none" w:sz="0" w:space="0" w:color="auto"/>
                                                                    <w:right w:val="none" w:sz="0" w:space="0" w:color="auto"/>
                                                                  </w:divBdr>
                                                                  <w:divsChild>
                                                                    <w:div w:id="1407607245">
                                                                      <w:marLeft w:val="0"/>
                                                                      <w:marRight w:val="0"/>
                                                                      <w:marTop w:val="0"/>
                                                                      <w:marBottom w:val="0"/>
                                                                      <w:divBdr>
                                                                        <w:top w:val="none" w:sz="0" w:space="0" w:color="auto"/>
                                                                        <w:left w:val="none" w:sz="0" w:space="0" w:color="auto"/>
                                                                        <w:bottom w:val="none" w:sz="0" w:space="0" w:color="auto"/>
                                                                        <w:right w:val="none" w:sz="0" w:space="0" w:color="auto"/>
                                                                      </w:divBdr>
                                                                      <w:divsChild>
                                                                        <w:div w:id="1312369395">
                                                                          <w:marLeft w:val="0"/>
                                                                          <w:marRight w:val="0"/>
                                                                          <w:marTop w:val="0"/>
                                                                          <w:marBottom w:val="0"/>
                                                                          <w:divBdr>
                                                                            <w:top w:val="none" w:sz="0" w:space="0" w:color="auto"/>
                                                                            <w:left w:val="none" w:sz="0" w:space="0" w:color="auto"/>
                                                                            <w:bottom w:val="none" w:sz="0" w:space="0" w:color="auto"/>
                                                                            <w:right w:val="none" w:sz="0" w:space="0" w:color="auto"/>
                                                                          </w:divBdr>
                                                                          <w:divsChild>
                                                                            <w:div w:id="262879018">
                                                                              <w:marLeft w:val="0"/>
                                                                              <w:marRight w:val="0"/>
                                                                              <w:marTop w:val="0"/>
                                                                              <w:marBottom w:val="0"/>
                                                                              <w:divBdr>
                                                                                <w:top w:val="none" w:sz="0" w:space="0" w:color="auto"/>
                                                                                <w:left w:val="none" w:sz="0" w:space="0" w:color="auto"/>
                                                                                <w:bottom w:val="none" w:sz="0" w:space="0" w:color="auto"/>
                                                                                <w:right w:val="none" w:sz="0" w:space="0" w:color="auto"/>
                                                                              </w:divBdr>
                                                                              <w:divsChild>
                                                                                <w:div w:id="1094860531">
                                                                                  <w:marLeft w:val="0"/>
                                                                                  <w:marRight w:val="0"/>
                                                                                  <w:marTop w:val="0"/>
                                                                                  <w:marBottom w:val="0"/>
                                                                                  <w:divBdr>
                                                                                    <w:top w:val="none" w:sz="0" w:space="0" w:color="auto"/>
                                                                                    <w:left w:val="none" w:sz="0" w:space="0" w:color="auto"/>
                                                                                    <w:bottom w:val="none" w:sz="0" w:space="0" w:color="auto"/>
                                                                                    <w:right w:val="none" w:sz="0" w:space="0" w:color="auto"/>
                                                                                  </w:divBdr>
                                                                                  <w:divsChild>
                                                                                    <w:div w:id="1841693241">
                                                                                      <w:marLeft w:val="-75"/>
                                                                                      <w:marRight w:val="0"/>
                                                                                      <w:marTop w:val="30"/>
                                                                                      <w:marBottom w:val="30"/>
                                                                                      <w:divBdr>
                                                                                        <w:top w:val="none" w:sz="0" w:space="0" w:color="auto"/>
                                                                                        <w:left w:val="none" w:sz="0" w:space="0" w:color="auto"/>
                                                                                        <w:bottom w:val="none" w:sz="0" w:space="0" w:color="auto"/>
                                                                                        <w:right w:val="none" w:sz="0" w:space="0" w:color="auto"/>
                                                                                      </w:divBdr>
                                                                                      <w:divsChild>
                                                                                        <w:div w:id="755129796">
                                                                                          <w:marLeft w:val="0"/>
                                                                                          <w:marRight w:val="0"/>
                                                                                          <w:marTop w:val="0"/>
                                                                                          <w:marBottom w:val="0"/>
                                                                                          <w:divBdr>
                                                                                            <w:top w:val="none" w:sz="0" w:space="0" w:color="auto"/>
                                                                                            <w:left w:val="none" w:sz="0" w:space="0" w:color="auto"/>
                                                                                            <w:bottom w:val="none" w:sz="0" w:space="0" w:color="auto"/>
                                                                                            <w:right w:val="none" w:sz="0" w:space="0" w:color="auto"/>
                                                                                          </w:divBdr>
                                                                                          <w:divsChild>
                                                                                            <w:div w:id="1696737067">
                                                                                              <w:marLeft w:val="0"/>
                                                                                              <w:marRight w:val="0"/>
                                                                                              <w:marTop w:val="0"/>
                                                                                              <w:marBottom w:val="0"/>
                                                                                              <w:divBdr>
                                                                                                <w:top w:val="none" w:sz="0" w:space="0" w:color="auto"/>
                                                                                                <w:left w:val="none" w:sz="0" w:space="0" w:color="auto"/>
                                                                                                <w:bottom w:val="none" w:sz="0" w:space="0" w:color="auto"/>
                                                                                                <w:right w:val="none" w:sz="0" w:space="0" w:color="auto"/>
                                                                                              </w:divBdr>
                                                                                            </w:div>
                                                                                          </w:divsChild>
                                                                                        </w:div>
                                                                                        <w:div w:id="1635065097">
                                                                                          <w:marLeft w:val="0"/>
                                                                                          <w:marRight w:val="0"/>
                                                                                          <w:marTop w:val="0"/>
                                                                                          <w:marBottom w:val="0"/>
                                                                                          <w:divBdr>
                                                                                            <w:top w:val="none" w:sz="0" w:space="0" w:color="auto"/>
                                                                                            <w:left w:val="none" w:sz="0" w:space="0" w:color="auto"/>
                                                                                            <w:bottom w:val="none" w:sz="0" w:space="0" w:color="auto"/>
                                                                                            <w:right w:val="none" w:sz="0" w:space="0" w:color="auto"/>
                                                                                          </w:divBdr>
                                                                                          <w:divsChild>
                                                                                            <w:div w:id="190397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00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1784286">
      <w:bodyDiv w:val="1"/>
      <w:marLeft w:val="0"/>
      <w:marRight w:val="0"/>
      <w:marTop w:val="0"/>
      <w:marBottom w:val="0"/>
      <w:divBdr>
        <w:top w:val="none" w:sz="0" w:space="0" w:color="auto"/>
        <w:left w:val="none" w:sz="0" w:space="0" w:color="auto"/>
        <w:bottom w:val="none" w:sz="0" w:space="0" w:color="auto"/>
        <w:right w:val="none" w:sz="0" w:space="0" w:color="auto"/>
      </w:divBdr>
      <w:divsChild>
        <w:div w:id="252982323">
          <w:marLeft w:val="994"/>
          <w:marRight w:val="0"/>
          <w:marTop w:val="0"/>
          <w:marBottom w:val="0"/>
          <w:divBdr>
            <w:top w:val="none" w:sz="0" w:space="0" w:color="auto"/>
            <w:left w:val="none" w:sz="0" w:space="0" w:color="auto"/>
            <w:bottom w:val="none" w:sz="0" w:space="0" w:color="auto"/>
            <w:right w:val="none" w:sz="0" w:space="0" w:color="auto"/>
          </w:divBdr>
        </w:div>
        <w:div w:id="677466228">
          <w:marLeft w:val="994"/>
          <w:marRight w:val="0"/>
          <w:marTop w:val="0"/>
          <w:marBottom w:val="0"/>
          <w:divBdr>
            <w:top w:val="none" w:sz="0" w:space="0" w:color="auto"/>
            <w:left w:val="none" w:sz="0" w:space="0" w:color="auto"/>
            <w:bottom w:val="none" w:sz="0" w:space="0" w:color="auto"/>
            <w:right w:val="none" w:sz="0" w:space="0" w:color="auto"/>
          </w:divBdr>
        </w:div>
      </w:divsChild>
    </w:div>
    <w:div w:id="665282959">
      <w:bodyDiv w:val="1"/>
      <w:marLeft w:val="0"/>
      <w:marRight w:val="0"/>
      <w:marTop w:val="0"/>
      <w:marBottom w:val="0"/>
      <w:divBdr>
        <w:top w:val="none" w:sz="0" w:space="0" w:color="auto"/>
        <w:left w:val="none" w:sz="0" w:space="0" w:color="auto"/>
        <w:bottom w:val="none" w:sz="0" w:space="0" w:color="auto"/>
        <w:right w:val="none" w:sz="0" w:space="0" w:color="auto"/>
      </w:divBdr>
    </w:div>
    <w:div w:id="678778981">
      <w:bodyDiv w:val="1"/>
      <w:marLeft w:val="0"/>
      <w:marRight w:val="0"/>
      <w:marTop w:val="0"/>
      <w:marBottom w:val="0"/>
      <w:divBdr>
        <w:top w:val="none" w:sz="0" w:space="0" w:color="auto"/>
        <w:left w:val="none" w:sz="0" w:space="0" w:color="auto"/>
        <w:bottom w:val="none" w:sz="0" w:space="0" w:color="auto"/>
        <w:right w:val="none" w:sz="0" w:space="0" w:color="auto"/>
      </w:divBdr>
    </w:div>
    <w:div w:id="679236347">
      <w:bodyDiv w:val="1"/>
      <w:marLeft w:val="0"/>
      <w:marRight w:val="0"/>
      <w:marTop w:val="0"/>
      <w:marBottom w:val="0"/>
      <w:divBdr>
        <w:top w:val="none" w:sz="0" w:space="0" w:color="auto"/>
        <w:left w:val="none" w:sz="0" w:space="0" w:color="auto"/>
        <w:bottom w:val="none" w:sz="0" w:space="0" w:color="auto"/>
        <w:right w:val="none" w:sz="0" w:space="0" w:color="auto"/>
      </w:divBdr>
    </w:div>
    <w:div w:id="686948486">
      <w:bodyDiv w:val="1"/>
      <w:marLeft w:val="0"/>
      <w:marRight w:val="0"/>
      <w:marTop w:val="0"/>
      <w:marBottom w:val="0"/>
      <w:divBdr>
        <w:top w:val="none" w:sz="0" w:space="0" w:color="auto"/>
        <w:left w:val="none" w:sz="0" w:space="0" w:color="auto"/>
        <w:bottom w:val="none" w:sz="0" w:space="0" w:color="auto"/>
        <w:right w:val="none" w:sz="0" w:space="0" w:color="auto"/>
      </w:divBdr>
    </w:div>
    <w:div w:id="687147876">
      <w:bodyDiv w:val="1"/>
      <w:marLeft w:val="0"/>
      <w:marRight w:val="0"/>
      <w:marTop w:val="0"/>
      <w:marBottom w:val="0"/>
      <w:divBdr>
        <w:top w:val="none" w:sz="0" w:space="0" w:color="auto"/>
        <w:left w:val="none" w:sz="0" w:space="0" w:color="auto"/>
        <w:bottom w:val="none" w:sz="0" w:space="0" w:color="auto"/>
        <w:right w:val="none" w:sz="0" w:space="0" w:color="auto"/>
      </w:divBdr>
      <w:divsChild>
        <w:div w:id="471867872">
          <w:marLeft w:val="446"/>
          <w:marRight w:val="0"/>
          <w:marTop w:val="200"/>
          <w:marBottom w:val="0"/>
          <w:divBdr>
            <w:top w:val="none" w:sz="0" w:space="0" w:color="auto"/>
            <w:left w:val="none" w:sz="0" w:space="0" w:color="auto"/>
            <w:bottom w:val="none" w:sz="0" w:space="0" w:color="auto"/>
            <w:right w:val="none" w:sz="0" w:space="0" w:color="auto"/>
          </w:divBdr>
        </w:div>
      </w:divsChild>
    </w:div>
    <w:div w:id="687683067">
      <w:bodyDiv w:val="1"/>
      <w:marLeft w:val="0"/>
      <w:marRight w:val="0"/>
      <w:marTop w:val="0"/>
      <w:marBottom w:val="0"/>
      <w:divBdr>
        <w:top w:val="none" w:sz="0" w:space="0" w:color="auto"/>
        <w:left w:val="none" w:sz="0" w:space="0" w:color="auto"/>
        <w:bottom w:val="none" w:sz="0" w:space="0" w:color="auto"/>
        <w:right w:val="none" w:sz="0" w:space="0" w:color="auto"/>
      </w:divBdr>
      <w:divsChild>
        <w:div w:id="130447079">
          <w:marLeft w:val="0"/>
          <w:marRight w:val="0"/>
          <w:marTop w:val="0"/>
          <w:marBottom w:val="0"/>
          <w:divBdr>
            <w:top w:val="none" w:sz="0" w:space="0" w:color="auto"/>
            <w:left w:val="none" w:sz="0" w:space="0" w:color="auto"/>
            <w:bottom w:val="none" w:sz="0" w:space="0" w:color="auto"/>
            <w:right w:val="none" w:sz="0" w:space="0" w:color="auto"/>
          </w:divBdr>
          <w:divsChild>
            <w:div w:id="1174690936">
              <w:marLeft w:val="0"/>
              <w:marRight w:val="0"/>
              <w:marTop w:val="0"/>
              <w:marBottom w:val="0"/>
              <w:divBdr>
                <w:top w:val="none" w:sz="0" w:space="0" w:color="auto"/>
                <w:left w:val="none" w:sz="0" w:space="0" w:color="auto"/>
                <w:bottom w:val="none" w:sz="0" w:space="0" w:color="auto"/>
                <w:right w:val="none" w:sz="0" w:space="0" w:color="auto"/>
              </w:divBdr>
              <w:divsChild>
                <w:div w:id="1765609939">
                  <w:marLeft w:val="0"/>
                  <w:marRight w:val="0"/>
                  <w:marTop w:val="0"/>
                  <w:marBottom w:val="0"/>
                  <w:divBdr>
                    <w:top w:val="none" w:sz="0" w:space="0" w:color="auto"/>
                    <w:left w:val="none" w:sz="0" w:space="0" w:color="auto"/>
                    <w:bottom w:val="none" w:sz="0" w:space="0" w:color="auto"/>
                    <w:right w:val="none" w:sz="0" w:space="0" w:color="auto"/>
                  </w:divBdr>
                  <w:divsChild>
                    <w:div w:id="190268277">
                      <w:marLeft w:val="0"/>
                      <w:marRight w:val="0"/>
                      <w:marTop w:val="0"/>
                      <w:marBottom w:val="0"/>
                      <w:divBdr>
                        <w:top w:val="none" w:sz="0" w:space="0" w:color="auto"/>
                        <w:left w:val="none" w:sz="0" w:space="0" w:color="auto"/>
                        <w:bottom w:val="none" w:sz="0" w:space="0" w:color="auto"/>
                        <w:right w:val="none" w:sz="0" w:space="0" w:color="auto"/>
                      </w:divBdr>
                      <w:divsChild>
                        <w:div w:id="889263289">
                          <w:marLeft w:val="0"/>
                          <w:marRight w:val="0"/>
                          <w:marTop w:val="0"/>
                          <w:marBottom w:val="0"/>
                          <w:divBdr>
                            <w:top w:val="none" w:sz="0" w:space="0" w:color="auto"/>
                            <w:left w:val="none" w:sz="0" w:space="0" w:color="auto"/>
                            <w:bottom w:val="none" w:sz="0" w:space="0" w:color="auto"/>
                            <w:right w:val="none" w:sz="0" w:space="0" w:color="auto"/>
                          </w:divBdr>
                          <w:divsChild>
                            <w:div w:id="1242254910">
                              <w:marLeft w:val="0"/>
                              <w:marRight w:val="0"/>
                              <w:marTop w:val="0"/>
                              <w:marBottom w:val="0"/>
                              <w:divBdr>
                                <w:top w:val="none" w:sz="0" w:space="0" w:color="auto"/>
                                <w:left w:val="none" w:sz="0" w:space="0" w:color="auto"/>
                                <w:bottom w:val="none" w:sz="0" w:space="0" w:color="auto"/>
                                <w:right w:val="none" w:sz="0" w:space="0" w:color="auto"/>
                              </w:divBdr>
                              <w:divsChild>
                                <w:div w:id="1859392522">
                                  <w:marLeft w:val="0"/>
                                  <w:marRight w:val="0"/>
                                  <w:marTop w:val="0"/>
                                  <w:marBottom w:val="0"/>
                                  <w:divBdr>
                                    <w:top w:val="none" w:sz="0" w:space="0" w:color="auto"/>
                                    <w:left w:val="none" w:sz="0" w:space="0" w:color="auto"/>
                                    <w:bottom w:val="none" w:sz="0" w:space="0" w:color="auto"/>
                                    <w:right w:val="none" w:sz="0" w:space="0" w:color="auto"/>
                                  </w:divBdr>
                                  <w:divsChild>
                                    <w:div w:id="1704163526">
                                      <w:marLeft w:val="0"/>
                                      <w:marRight w:val="0"/>
                                      <w:marTop w:val="0"/>
                                      <w:marBottom w:val="0"/>
                                      <w:divBdr>
                                        <w:top w:val="none" w:sz="0" w:space="0" w:color="auto"/>
                                        <w:left w:val="none" w:sz="0" w:space="0" w:color="auto"/>
                                        <w:bottom w:val="none" w:sz="0" w:space="0" w:color="auto"/>
                                        <w:right w:val="none" w:sz="0" w:space="0" w:color="auto"/>
                                      </w:divBdr>
                                      <w:divsChild>
                                        <w:div w:id="1306469775">
                                          <w:marLeft w:val="0"/>
                                          <w:marRight w:val="0"/>
                                          <w:marTop w:val="0"/>
                                          <w:marBottom w:val="0"/>
                                          <w:divBdr>
                                            <w:top w:val="none" w:sz="0" w:space="0" w:color="auto"/>
                                            <w:left w:val="none" w:sz="0" w:space="0" w:color="auto"/>
                                            <w:bottom w:val="none" w:sz="0" w:space="0" w:color="auto"/>
                                            <w:right w:val="none" w:sz="0" w:space="0" w:color="auto"/>
                                          </w:divBdr>
                                          <w:divsChild>
                                            <w:div w:id="109432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6125511">
      <w:bodyDiv w:val="1"/>
      <w:marLeft w:val="0"/>
      <w:marRight w:val="0"/>
      <w:marTop w:val="0"/>
      <w:marBottom w:val="0"/>
      <w:divBdr>
        <w:top w:val="none" w:sz="0" w:space="0" w:color="auto"/>
        <w:left w:val="none" w:sz="0" w:space="0" w:color="auto"/>
        <w:bottom w:val="none" w:sz="0" w:space="0" w:color="auto"/>
        <w:right w:val="none" w:sz="0" w:space="0" w:color="auto"/>
      </w:divBdr>
    </w:div>
    <w:div w:id="715619992">
      <w:bodyDiv w:val="1"/>
      <w:marLeft w:val="0"/>
      <w:marRight w:val="0"/>
      <w:marTop w:val="0"/>
      <w:marBottom w:val="0"/>
      <w:divBdr>
        <w:top w:val="none" w:sz="0" w:space="0" w:color="auto"/>
        <w:left w:val="none" w:sz="0" w:space="0" w:color="auto"/>
        <w:bottom w:val="none" w:sz="0" w:space="0" w:color="auto"/>
        <w:right w:val="none" w:sz="0" w:space="0" w:color="auto"/>
      </w:divBdr>
    </w:div>
    <w:div w:id="739794208">
      <w:bodyDiv w:val="1"/>
      <w:marLeft w:val="0"/>
      <w:marRight w:val="0"/>
      <w:marTop w:val="0"/>
      <w:marBottom w:val="0"/>
      <w:divBdr>
        <w:top w:val="none" w:sz="0" w:space="0" w:color="auto"/>
        <w:left w:val="none" w:sz="0" w:space="0" w:color="auto"/>
        <w:bottom w:val="none" w:sz="0" w:space="0" w:color="auto"/>
        <w:right w:val="none" w:sz="0" w:space="0" w:color="auto"/>
      </w:divBdr>
    </w:div>
    <w:div w:id="771129332">
      <w:bodyDiv w:val="1"/>
      <w:marLeft w:val="0"/>
      <w:marRight w:val="0"/>
      <w:marTop w:val="0"/>
      <w:marBottom w:val="0"/>
      <w:divBdr>
        <w:top w:val="none" w:sz="0" w:space="0" w:color="auto"/>
        <w:left w:val="none" w:sz="0" w:space="0" w:color="auto"/>
        <w:bottom w:val="none" w:sz="0" w:space="0" w:color="auto"/>
        <w:right w:val="none" w:sz="0" w:space="0" w:color="auto"/>
      </w:divBdr>
    </w:div>
    <w:div w:id="771974242">
      <w:bodyDiv w:val="1"/>
      <w:marLeft w:val="0"/>
      <w:marRight w:val="0"/>
      <w:marTop w:val="0"/>
      <w:marBottom w:val="0"/>
      <w:divBdr>
        <w:top w:val="none" w:sz="0" w:space="0" w:color="auto"/>
        <w:left w:val="none" w:sz="0" w:space="0" w:color="auto"/>
        <w:bottom w:val="none" w:sz="0" w:space="0" w:color="auto"/>
        <w:right w:val="none" w:sz="0" w:space="0" w:color="auto"/>
      </w:divBdr>
    </w:div>
    <w:div w:id="777985929">
      <w:bodyDiv w:val="1"/>
      <w:marLeft w:val="0"/>
      <w:marRight w:val="0"/>
      <w:marTop w:val="0"/>
      <w:marBottom w:val="0"/>
      <w:divBdr>
        <w:top w:val="none" w:sz="0" w:space="0" w:color="auto"/>
        <w:left w:val="none" w:sz="0" w:space="0" w:color="auto"/>
        <w:bottom w:val="none" w:sz="0" w:space="0" w:color="auto"/>
        <w:right w:val="none" w:sz="0" w:space="0" w:color="auto"/>
      </w:divBdr>
      <w:divsChild>
        <w:div w:id="14500096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84732089">
      <w:bodyDiv w:val="1"/>
      <w:marLeft w:val="0"/>
      <w:marRight w:val="0"/>
      <w:marTop w:val="0"/>
      <w:marBottom w:val="0"/>
      <w:divBdr>
        <w:top w:val="none" w:sz="0" w:space="0" w:color="auto"/>
        <w:left w:val="none" w:sz="0" w:space="0" w:color="auto"/>
        <w:bottom w:val="none" w:sz="0" w:space="0" w:color="auto"/>
        <w:right w:val="none" w:sz="0" w:space="0" w:color="auto"/>
      </w:divBdr>
    </w:div>
    <w:div w:id="797576680">
      <w:bodyDiv w:val="1"/>
      <w:marLeft w:val="0"/>
      <w:marRight w:val="0"/>
      <w:marTop w:val="0"/>
      <w:marBottom w:val="0"/>
      <w:divBdr>
        <w:top w:val="none" w:sz="0" w:space="0" w:color="auto"/>
        <w:left w:val="none" w:sz="0" w:space="0" w:color="auto"/>
        <w:bottom w:val="none" w:sz="0" w:space="0" w:color="auto"/>
        <w:right w:val="none" w:sz="0" w:space="0" w:color="auto"/>
      </w:divBdr>
    </w:div>
    <w:div w:id="799109505">
      <w:bodyDiv w:val="1"/>
      <w:marLeft w:val="0"/>
      <w:marRight w:val="0"/>
      <w:marTop w:val="0"/>
      <w:marBottom w:val="0"/>
      <w:divBdr>
        <w:top w:val="none" w:sz="0" w:space="0" w:color="auto"/>
        <w:left w:val="none" w:sz="0" w:space="0" w:color="auto"/>
        <w:bottom w:val="none" w:sz="0" w:space="0" w:color="auto"/>
        <w:right w:val="none" w:sz="0" w:space="0" w:color="auto"/>
      </w:divBdr>
    </w:div>
    <w:div w:id="856652496">
      <w:bodyDiv w:val="1"/>
      <w:marLeft w:val="0"/>
      <w:marRight w:val="0"/>
      <w:marTop w:val="0"/>
      <w:marBottom w:val="0"/>
      <w:divBdr>
        <w:top w:val="none" w:sz="0" w:space="0" w:color="auto"/>
        <w:left w:val="none" w:sz="0" w:space="0" w:color="auto"/>
        <w:bottom w:val="none" w:sz="0" w:space="0" w:color="auto"/>
        <w:right w:val="none" w:sz="0" w:space="0" w:color="auto"/>
      </w:divBdr>
      <w:divsChild>
        <w:div w:id="169679619">
          <w:marLeft w:val="994"/>
          <w:marRight w:val="0"/>
          <w:marTop w:val="0"/>
          <w:marBottom w:val="0"/>
          <w:divBdr>
            <w:top w:val="none" w:sz="0" w:space="0" w:color="auto"/>
            <w:left w:val="none" w:sz="0" w:space="0" w:color="auto"/>
            <w:bottom w:val="none" w:sz="0" w:space="0" w:color="auto"/>
            <w:right w:val="none" w:sz="0" w:space="0" w:color="auto"/>
          </w:divBdr>
        </w:div>
        <w:div w:id="259069521">
          <w:marLeft w:val="274"/>
          <w:marRight w:val="0"/>
          <w:marTop w:val="0"/>
          <w:marBottom w:val="0"/>
          <w:divBdr>
            <w:top w:val="none" w:sz="0" w:space="0" w:color="auto"/>
            <w:left w:val="none" w:sz="0" w:space="0" w:color="auto"/>
            <w:bottom w:val="none" w:sz="0" w:space="0" w:color="auto"/>
            <w:right w:val="none" w:sz="0" w:space="0" w:color="auto"/>
          </w:divBdr>
        </w:div>
        <w:div w:id="514853805">
          <w:marLeft w:val="994"/>
          <w:marRight w:val="0"/>
          <w:marTop w:val="0"/>
          <w:marBottom w:val="0"/>
          <w:divBdr>
            <w:top w:val="none" w:sz="0" w:space="0" w:color="auto"/>
            <w:left w:val="none" w:sz="0" w:space="0" w:color="auto"/>
            <w:bottom w:val="none" w:sz="0" w:space="0" w:color="auto"/>
            <w:right w:val="none" w:sz="0" w:space="0" w:color="auto"/>
          </w:divBdr>
        </w:div>
        <w:div w:id="624238710">
          <w:marLeft w:val="274"/>
          <w:marRight w:val="0"/>
          <w:marTop w:val="0"/>
          <w:marBottom w:val="0"/>
          <w:divBdr>
            <w:top w:val="none" w:sz="0" w:space="0" w:color="auto"/>
            <w:left w:val="none" w:sz="0" w:space="0" w:color="auto"/>
            <w:bottom w:val="none" w:sz="0" w:space="0" w:color="auto"/>
            <w:right w:val="none" w:sz="0" w:space="0" w:color="auto"/>
          </w:divBdr>
        </w:div>
        <w:div w:id="640118182">
          <w:marLeft w:val="994"/>
          <w:marRight w:val="0"/>
          <w:marTop w:val="0"/>
          <w:marBottom w:val="0"/>
          <w:divBdr>
            <w:top w:val="none" w:sz="0" w:space="0" w:color="auto"/>
            <w:left w:val="none" w:sz="0" w:space="0" w:color="auto"/>
            <w:bottom w:val="none" w:sz="0" w:space="0" w:color="auto"/>
            <w:right w:val="none" w:sz="0" w:space="0" w:color="auto"/>
          </w:divBdr>
        </w:div>
        <w:div w:id="1275939069">
          <w:marLeft w:val="994"/>
          <w:marRight w:val="0"/>
          <w:marTop w:val="0"/>
          <w:marBottom w:val="0"/>
          <w:divBdr>
            <w:top w:val="none" w:sz="0" w:space="0" w:color="auto"/>
            <w:left w:val="none" w:sz="0" w:space="0" w:color="auto"/>
            <w:bottom w:val="none" w:sz="0" w:space="0" w:color="auto"/>
            <w:right w:val="none" w:sz="0" w:space="0" w:color="auto"/>
          </w:divBdr>
        </w:div>
        <w:div w:id="1301884393">
          <w:marLeft w:val="994"/>
          <w:marRight w:val="0"/>
          <w:marTop w:val="0"/>
          <w:marBottom w:val="0"/>
          <w:divBdr>
            <w:top w:val="none" w:sz="0" w:space="0" w:color="auto"/>
            <w:left w:val="none" w:sz="0" w:space="0" w:color="auto"/>
            <w:bottom w:val="none" w:sz="0" w:space="0" w:color="auto"/>
            <w:right w:val="none" w:sz="0" w:space="0" w:color="auto"/>
          </w:divBdr>
        </w:div>
        <w:div w:id="1500466472">
          <w:marLeft w:val="994"/>
          <w:marRight w:val="0"/>
          <w:marTop w:val="0"/>
          <w:marBottom w:val="0"/>
          <w:divBdr>
            <w:top w:val="none" w:sz="0" w:space="0" w:color="auto"/>
            <w:left w:val="none" w:sz="0" w:space="0" w:color="auto"/>
            <w:bottom w:val="none" w:sz="0" w:space="0" w:color="auto"/>
            <w:right w:val="none" w:sz="0" w:space="0" w:color="auto"/>
          </w:divBdr>
        </w:div>
        <w:div w:id="1687709360">
          <w:marLeft w:val="274"/>
          <w:marRight w:val="0"/>
          <w:marTop w:val="0"/>
          <w:marBottom w:val="0"/>
          <w:divBdr>
            <w:top w:val="none" w:sz="0" w:space="0" w:color="auto"/>
            <w:left w:val="none" w:sz="0" w:space="0" w:color="auto"/>
            <w:bottom w:val="none" w:sz="0" w:space="0" w:color="auto"/>
            <w:right w:val="none" w:sz="0" w:space="0" w:color="auto"/>
          </w:divBdr>
        </w:div>
        <w:div w:id="1942299086">
          <w:marLeft w:val="274"/>
          <w:marRight w:val="0"/>
          <w:marTop w:val="0"/>
          <w:marBottom w:val="0"/>
          <w:divBdr>
            <w:top w:val="none" w:sz="0" w:space="0" w:color="auto"/>
            <w:left w:val="none" w:sz="0" w:space="0" w:color="auto"/>
            <w:bottom w:val="none" w:sz="0" w:space="0" w:color="auto"/>
            <w:right w:val="none" w:sz="0" w:space="0" w:color="auto"/>
          </w:divBdr>
        </w:div>
      </w:divsChild>
    </w:div>
    <w:div w:id="886260634">
      <w:bodyDiv w:val="1"/>
      <w:marLeft w:val="0"/>
      <w:marRight w:val="0"/>
      <w:marTop w:val="0"/>
      <w:marBottom w:val="0"/>
      <w:divBdr>
        <w:top w:val="none" w:sz="0" w:space="0" w:color="auto"/>
        <w:left w:val="none" w:sz="0" w:space="0" w:color="auto"/>
        <w:bottom w:val="none" w:sz="0" w:space="0" w:color="auto"/>
        <w:right w:val="none" w:sz="0" w:space="0" w:color="auto"/>
      </w:divBdr>
    </w:div>
    <w:div w:id="915897863">
      <w:bodyDiv w:val="1"/>
      <w:marLeft w:val="0"/>
      <w:marRight w:val="0"/>
      <w:marTop w:val="0"/>
      <w:marBottom w:val="0"/>
      <w:divBdr>
        <w:top w:val="none" w:sz="0" w:space="0" w:color="auto"/>
        <w:left w:val="none" w:sz="0" w:space="0" w:color="auto"/>
        <w:bottom w:val="none" w:sz="0" w:space="0" w:color="auto"/>
        <w:right w:val="none" w:sz="0" w:space="0" w:color="auto"/>
      </w:divBdr>
      <w:divsChild>
        <w:div w:id="275984110">
          <w:marLeft w:val="1138"/>
          <w:marRight w:val="0"/>
          <w:marTop w:val="53"/>
          <w:marBottom w:val="0"/>
          <w:divBdr>
            <w:top w:val="none" w:sz="0" w:space="0" w:color="auto"/>
            <w:left w:val="none" w:sz="0" w:space="0" w:color="auto"/>
            <w:bottom w:val="none" w:sz="0" w:space="0" w:color="auto"/>
            <w:right w:val="none" w:sz="0" w:space="0" w:color="auto"/>
          </w:divBdr>
        </w:div>
        <w:div w:id="376127371">
          <w:marLeft w:val="1138"/>
          <w:marRight w:val="0"/>
          <w:marTop w:val="53"/>
          <w:marBottom w:val="0"/>
          <w:divBdr>
            <w:top w:val="none" w:sz="0" w:space="0" w:color="auto"/>
            <w:left w:val="none" w:sz="0" w:space="0" w:color="auto"/>
            <w:bottom w:val="none" w:sz="0" w:space="0" w:color="auto"/>
            <w:right w:val="none" w:sz="0" w:space="0" w:color="auto"/>
          </w:divBdr>
        </w:div>
        <w:div w:id="602540536">
          <w:marLeft w:val="1138"/>
          <w:marRight w:val="0"/>
          <w:marTop w:val="53"/>
          <w:marBottom w:val="0"/>
          <w:divBdr>
            <w:top w:val="none" w:sz="0" w:space="0" w:color="auto"/>
            <w:left w:val="none" w:sz="0" w:space="0" w:color="auto"/>
            <w:bottom w:val="none" w:sz="0" w:space="0" w:color="auto"/>
            <w:right w:val="none" w:sz="0" w:space="0" w:color="auto"/>
          </w:divBdr>
        </w:div>
        <w:div w:id="1117333188">
          <w:marLeft w:val="1138"/>
          <w:marRight w:val="0"/>
          <w:marTop w:val="53"/>
          <w:marBottom w:val="0"/>
          <w:divBdr>
            <w:top w:val="none" w:sz="0" w:space="0" w:color="auto"/>
            <w:left w:val="none" w:sz="0" w:space="0" w:color="auto"/>
            <w:bottom w:val="none" w:sz="0" w:space="0" w:color="auto"/>
            <w:right w:val="none" w:sz="0" w:space="0" w:color="auto"/>
          </w:divBdr>
        </w:div>
        <w:div w:id="1323003289">
          <w:marLeft w:val="1138"/>
          <w:marRight w:val="0"/>
          <w:marTop w:val="53"/>
          <w:marBottom w:val="0"/>
          <w:divBdr>
            <w:top w:val="none" w:sz="0" w:space="0" w:color="auto"/>
            <w:left w:val="none" w:sz="0" w:space="0" w:color="auto"/>
            <w:bottom w:val="none" w:sz="0" w:space="0" w:color="auto"/>
            <w:right w:val="none" w:sz="0" w:space="0" w:color="auto"/>
          </w:divBdr>
        </w:div>
        <w:div w:id="1397511879">
          <w:marLeft w:val="1138"/>
          <w:marRight w:val="0"/>
          <w:marTop w:val="53"/>
          <w:marBottom w:val="0"/>
          <w:divBdr>
            <w:top w:val="none" w:sz="0" w:space="0" w:color="auto"/>
            <w:left w:val="none" w:sz="0" w:space="0" w:color="auto"/>
            <w:bottom w:val="none" w:sz="0" w:space="0" w:color="auto"/>
            <w:right w:val="none" w:sz="0" w:space="0" w:color="auto"/>
          </w:divBdr>
        </w:div>
        <w:div w:id="1901869415">
          <w:marLeft w:val="1138"/>
          <w:marRight w:val="0"/>
          <w:marTop w:val="53"/>
          <w:marBottom w:val="0"/>
          <w:divBdr>
            <w:top w:val="none" w:sz="0" w:space="0" w:color="auto"/>
            <w:left w:val="none" w:sz="0" w:space="0" w:color="auto"/>
            <w:bottom w:val="none" w:sz="0" w:space="0" w:color="auto"/>
            <w:right w:val="none" w:sz="0" w:space="0" w:color="auto"/>
          </w:divBdr>
        </w:div>
      </w:divsChild>
    </w:div>
    <w:div w:id="917833758">
      <w:bodyDiv w:val="1"/>
      <w:marLeft w:val="0"/>
      <w:marRight w:val="0"/>
      <w:marTop w:val="0"/>
      <w:marBottom w:val="0"/>
      <w:divBdr>
        <w:top w:val="none" w:sz="0" w:space="0" w:color="auto"/>
        <w:left w:val="none" w:sz="0" w:space="0" w:color="auto"/>
        <w:bottom w:val="none" w:sz="0" w:space="0" w:color="auto"/>
        <w:right w:val="none" w:sz="0" w:space="0" w:color="auto"/>
      </w:divBdr>
      <w:divsChild>
        <w:div w:id="16549426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5328268">
      <w:bodyDiv w:val="1"/>
      <w:marLeft w:val="0"/>
      <w:marRight w:val="0"/>
      <w:marTop w:val="0"/>
      <w:marBottom w:val="0"/>
      <w:divBdr>
        <w:top w:val="none" w:sz="0" w:space="0" w:color="auto"/>
        <w:left w:val="none" w:sz="0" w:space="0" w:color="auto"/>
        <w:bottom w:val="none" w:sz="0" w:space="0" w:color="auto"/>
        <w:right w:val="none" w:sz="0" w:space="0" w:color="auto"/>
      </w:divBdr>
    </w:div>
    <w:div w:id="959150098">
      <w:bodyDiv w:val="1"/>
      <w:marLeft w:val="0"/>
      <w:marRight w:val="0"/>
      <w:marTop w:val="0"/>
      <w:marBottom w:val="0"/>
      <w:divBdr>
        <w:top w:val="none" w:sz="0" w:space="0" w:color="auto"/>
        <w:left w:val="none" w:sz="0" w:space="0" w:color="auto"/>
        <w:bottom w:val="none" w:sz="0" w:space="0" w:color="auto"/>
        <w:right w:val="none" w:sz="0" w:space="0" w:color="auto"/>
      </w:divBdr>
      <w:divsChild>
        <w:div w:id="539899818">
          <w:marLeft w:val="994"/>
          <w:marRight w:val="0"/>
          <w:marTop w:val="120"/>
          <w:marBottom w:val="0"/>
          <w:divBdr>
            <w:top w:val="none" w:sz="0" w:space="0" w:color="auto"/>
            <w:left w:val="none" w:sz="0" w:space="0" w:color="auto"/>
            <w:bottom w:val="none" w:sz="0" w:space="0" w:color="auto"/>
            <w:right w:val="none" w:sz="0" w:space="0" w:color="auto"/>
          </w:divBdr>
        </w:div>
        <w:div w:id="609239141">
          <w:marLeft w:val="994"/>
          <w:marRight w:val="0"/>
          <w:marTop w:val="120"/>
          <w:marBottom w:val="0"/>
          <w:divBdr>
            <w:top w:val="none" w:sz="0" w:space="0" w:color="auto"/>
            <w:left w:val="none" w:sz="0" w:space="0" w:color="auto"/>
            <w:bottom w:val="none" w:sz="0" w:space="0" w:color="auto"/>
            <w:right w:val="none" w:sz="0" w:space="0" w:color="auto"/>
          </w:divBdr>
        </w:div>
        <w:div w:id="1873109805">
          <w:marLeft w:val="994"/>
          <w:marRight w:val="0"/>
          <w:marTop w:val="120"/>
          <w:marBottom w:val="0"/>
          <w:divBdr>
            <w:top w:val="none" w:sz="0" w:space="0" w:color="auto"/>
            <w:left w:val="none" w:sz="0" w:space="0" w:color="auto"/>
            <w:bottom w:val="none" w:sz="0" w:space="0" w:color="auto"/>
            <w:right w:val="none" w:sz="0" w:space="0" w:color="auto"/>
          </w:divBdr>
        </w:div>
        <w:div w:id="2050572821">
          <w:marLeft w:val="994"/>
          <w:marRight w:val="0"/>
          <w:marTop w:val="120"/>
          <w:marBottom w:val="0"/>
          <w:divBdr>
            <w:top w:val="none" w:sz="0" w:space="0" w:color="auto"/>
            <w:left w:val="none" w:sz="0" w:space="0" w:color="auto"/>
            <w:bottom w:val="none" w:sz="0" w:space="0" w:color="auto"/>
            <w:right w:val="none" w:sz="0" w:space="0" w:color="auto"/>
          </w:divBdr>
        </w:div>
      </w:divsChild>
    </w:div>
    <w:div w:id="960115966">
      <w:bodyDiv w:val="1"/>
      <w:marLeft w:val="0"/>
      <w:marRight w:val="0"/>
      <w:marTop w:val="0"/>
      <w:marBottom w:val="0"/>
      <w:divBdr>
        <w:top w:val="none" w:sz="0" w:space="0" w:color="auto"/>
        <w:left w:val="none" w:sz="0" w:space="0" w:color="auto"/>
        <w:bottom w:val="none" w:sz="0" w:space="0" w:color="auto"/>
        <w:right w:val="none" w:sz="0" w:space="0" w:color="auto"/>
      </w:divBdr>
    </w:div>
    <w:div w:id="973095910">
      <w:bodyDiv w:val="1"/>
      <w:marLeft w:val="0"/>
      <w:marRight w:val="0"/>
      <w:marTop w:val="0"/>
      <w:marBottom w:val="0"/>
      <w:divBdr>
        <w:top w:val="none" w:sz="0" w:space="0" w:color="auto"/>
        <w:left w:val="none" w:sz="0" w:space="0" w:color="auto"/>
        <w:bottom w:val="none" w:sz="0" w:space="0" w:color="auto"/>
        <w:right w:val="none" w:sz="0" w:space="0" w:color="auto"/>
      </w:divBdr>
    </w:div>
    <w:div w:id="991517953">
      <w:bodyDiv w:val="1"/>
      <w:marLeft w:val="0"/>
      <w:marRight w:val="0"/>
      <w:marTop w:val="0"/>
      <w:marBottom w:val="0"/>
      <w:divBdr>
        <w:top w:val="none" w:sz="0" w:space="0" w:color="auto"/>
        <w:left w:val="none" w:sz="0" w:space="0" w:color="auto"/>
        <w:bottom w:val="none" w:sz="0" w:space="0" w:color="auto"/>
        <w:right w:val="none" w:sz="0" w:space="0" w:color="auto"/>
      </w:divBdr>
    </w:div>
    <w:div w:id="995768481">
      <w:bodyDiv w:val="1"/>
      <w:marLeft w:val="0"/>
      <w:marRight w:val="0"/>
      <w:marTop w:val="0"/>
      <w:marBottom w:val="0"/>
      <w:divBdr>
        <w:top w:val="none" w:sz="0" w:space="0" w:color="auto"/>
        <w:left w:val="none" w:sz="0" w:space="0" w:color="auto"/>
        <w:bottom w:val="none" w:sz="0" w:space="0" w:color="auto"/>
        <w:right w:val="none" w:sz="0" w:space="0" w:color="auto"/>
      </w:divBdr>
    </w:div>
    <w:div w:id="1000236058">
      <w:bodyDiv w:val="1"/>
      <w:marLeft w:val="0"/>
      <w:marRight w:val="0"/>
      <w:marTop w:val="0"/>
      <w:marBottom w:val="0"/>
      <w:divBdr>
        <w:top w:val="none" w:sz="0" w:space="0" w:color="auto"/>
        <w:left w:val="none" w:sz="0" w:space="0" w:color="auto"/>
        <w:bottom w:val="none" w:sz="0" w:space="0" w:color="auto"/>
        <w:right w:val="none" w:sz="0" w:space="0" w:color="auto"/>
      </w:divBdr>
    </w:div>
    <w:div w:id="1013456824">
      <w:bodyDiv w:val="1"/>
      <w:marLeft w:val="0"/>
      <w:marRight w:val="0"/>
      <w:marTop w:val="0"/>
      <w:marBottom w:val="0"/>
      <w:divBdr>
        <w:top w:val="none" w:sz="0" w:space="0" w:color="auto"/>
        <w:left w:val="none" w:sz="0" w:space="0" w:color="auto"/>
        <w:bottom w:val="none" w:sz="0" w:space="0" w:color="auto"/>
        <w:right w:val="none" w:sz="0" w:space="0" w:color="auto"/>
      </w:divBdr>
      <w:divsChild>
        <w:div w:id="1019043795">
          <w:marLeft w:val="0"/>
          <w:marRight w:val="0"/>
          <w:marTop w:val="0"/>
          <w:marBottom w:val="0"/>
          <w:divBdr>
            <w:top w:val="none" w:sz="0" w:space="0" w:color="auto"/>
            <w:left w:val="none" w:sz="0" w:space="0" w:color="auto"/>
            <w:bottom w:val="none" w:sz="0" w:space="0" w:color="auto"/>
            <w:right w:val="none" w:sz="0" w:space="0" w:color="auto"/>
          </w:divBdr>
        </w:div>
        <w:div w:id="1284191814">
          <w:marLeft w:val="0"/>
          <w:marRight w:val="0"/>
          <w:marTop w:val="0"/>
          <w:marBottom w:val="0"/>
          <w:divBdr>
            <w:top w:val="none" w:sz="0" w:space="0" w:color="auto"/>
            <w:left w:val="none" w:sz="0" w:space="0" w:color="auto"/>
            <w:bottom w:val="none" w:sz="0" w:space="0" w:color="auto"/>
            <w:right w:val="none" w:sz="0" w:space="0" w:color="auto"/>
          </w:divBdr>
        </w:div>
        <w:div w:id="1643385592">
          <w:marLeft w:val="0"/>
          <w:marRight w:val="0"/>
          <w:marTop w:val="0"/>
          <w:marBottom w:val="0"/>
          <w:divBdr>
            <w:top w:val="none" w:sz="0" w:space="0" w:color="auto"/>
            <w:left w:val="none" w:sz="0" w:space="0" w:color="auto"/>
            <w:bottom w:val="none" w:sz="0" w:space="0" w:color="auto"/>
            <w:right w:val="none" w:sz="0" w:space="0" w:color="auto"/>
          </w:divBdr>
        </w:div>
      </w:divsChild>
    </w:div>
    <w:div w:id="1021126686">
      <w:bodyDiv w:val="1"/>
      <w:marLeft w:val="0"/>
      <w:marRight w:val="0"/>
      <w:marTop w:val="0"/>
      <w:marBottom w:val="0"/>
      <w:divBdr>
        <w:top w:val="none" w:sz="0" w:space="0" w:color="auto"/>
        <w:left w:val="none" w:sz="0" w:space="0" w:color="auto"/>
        <w:bottom w:val="none" w:sz="0" w:space="0" w:color="auto"/>
        <w:right w:val="none" w:sz="0" w:space="0" w:color="auto"/>
      </w:divBdr>
      <w:divsChild>
        <w:div w:id="1686666862">
          <w:marLeft w:val="0"/>
          <w:marRight w:val="0"/>
          <w:marTop w:val="0"/>
          <w:marBottom w:val="0"/>
          <w:divBdr>
            <w:top w:val="single" w:sz="2" w:space="0" w:color="E5E7EB"/>
            <w:left w:val="single" w:sz="2" w:space="0" w:color="E5E7EB"/>
            <w:bottom w:val="single" w:sz="2" w:space="0" w:color="E5E7EB"/>
            <w:right w:val="single" w:sz="2" w:space="0" w:color="E5E7EB"/>
          </w:divBdr>
          <w:divsChild>
            <w:div w:id="1644044596">
              <w:marLeft w:val="0"/>
              <w:marRight w:val="0"/>
              <w:marTop w:val="0"/>
              <w:marBottom w:val="0"/>
              <w:divBdr>
                <w:top w:val="single" w:sz="2" w:space="0" w:color="E5E7EB"/>
                <w:left w:val="single" w:sz="2" w:space="0" w:color="E5E7EB"/>
                <w:bottom w:val="single" w:sz="2" w:space="0" w:color="E5E7EB"/>
                <w:right w:val="single" w:sz="2" w:space="0" w:color="E5E7EB"/>
              </w:divBdr>
              <w:divsChild>
                <w:div w:id="510461391">
                  <w:marLeft w:val="0"/>
                  <w:marRight w:val="0"/>
                  <w:marTop w:val="210"/>
                  <w:marBottom w:val="0"/>
                  <w:divBdr>
                    <w:top w:val="single" w:sz="6" w:space="0" w:color="CBD5E1"/>
                    <w:left w:val="single" w:sz="6" w:space="0" w:color="CBD5E1"/>
                    <w:bottom w:val="single" w:sz="6" w:space="0" w:color="CBD5E1"/>
                    <w:right w:val="single" w:sz="6" w:space="0" w:color="CBD5E1"/>
                  </w:divBdr>
                  <w:divsChild>
                    <w:div w:id="14666997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035619754">
      <w:bodyDiv w:val="1"/>
      <w:marLeft w:val="0"/>
      <w:marRight w:val="0"/>
      <w:marTop w:val="0"/>
      <w:marBottom w:val="0"/>
      <w:divBdr>
        <w:top w:val="none" w:sz="0" w:space="0" w:color="auto"/>
        <w:left w:val="none" w:sz="0" w:space="0" w:color="auto"/>
        <w:bottom w:val="none" w:sz="0" w:space="0" w:color="auto"/>
        <w:right w:val="none" w:sz="0" w:space="0" w:color="auto"/>
      </w:divBdr>
    </w:div>
    <w:div w:id="1037004045">
      <w:bodyDiv w:val="1"/>
      <w:marLeft w:val="0"/>
      <w:marRight w:val="0"/>
      <w:marTop w:val="0"/>
      <w:marBottom w:val="0"/>
      <w:divBdr>
        <w:top w:val="none" w:sz="0" w:space="0" w:color="auto"/>
        <w:left w:val="none" w:sz="0" w:space="0" w:color="auto"/>
        <w:bottom w:val="none" w:sz="0" w:space="0" w:color="auto"/>
        <w:right w:val="none" w:sz="0" w:space="0" w:color="auto"/>
      </w:divBdr>
      <w:divsChild>
        <w:div w:id="2006391541">
          <w:marLeft w:val="360"/>
          <w:marRight w:val="0"/>
          <w:marTop w:val="0"/>
          <w:marBottom w:val="0"/>
          <w:divBdr>
            <w:top w:val="none" w:sz="0" w:space="0" w:color="auto"/>
            <w:left w:val="none" w:sz="0" w:space="0" w:color="auto"/>
            <w:bottom w:val="none" w:sz="0" w:space="0" w:color="auto"/>
            <w:right w:val="none" w:sz="0" w:space="0" w:color="auto"/>
          </w:divBdr>
        </w:div>
      </w:divsChild>
    </w:div>
    <w:div w:id="1068109558">
      <w:bodyDiv w:val="1"/>
      <w:marLeft w:val="0"/>
      <w:marRight w:val="0"/>
      <w:marTop w:val="0"/>
      <w:marBottom w:val="0"/>
      <w:divBdr>
        <w:top w:val="none" w:sz="0" w:space="0" w:color="auto"/>
        <w:left w:val="none" w:sz="0" w:space="0" w:color="auto"/>
        <w:bottom w:val="none" w:sz="0" w:space="0" w:color="auto"/>
        <w:right w:val="none" w:sz="0" w:space="0" w:color="auto"/>
      </w:divBdr>
    </w:div>
    <w:div w:id="1072197315">
      <w:bodyDiv w:val="1"/>
      <w:marLeft w:val="0"/>
      <w:marRight w:val="0"/>
      <w:marTop w:val="0"/>
      <w:marBottom w:val="0"/>
      <w:divBdr>
        <w:top w:val="none" w:sz="0" w:space="0" w:color="auto"/>
        <w:left w:val="none" w:sz="0" w:space="0" w:color="auto"/>
        <w:bottom w:val="none" w:sz="0" w:space="0" w:color="auto"/>
        <w:right w:val="none" w:sz="0" w:space="0" w:color="auto"/>
      </w:divBdr>
    </w:div>
    <w:div w:id="1078939487">
      <w:bodyDiv w:val="1"/>
      <w:marLeft w:val="0"/>
      <w:marRight w:val="0"/>
      <w:marTop w:val="0"/>
      <w:marBottom w:val="0"/>
      <w:divBdr>
        <w:top w:val="none" w:sz="0" w:space="0" w:color="auto"/>
        <w:left w:val="none" w:sz="0" w:space="0" w:color="auto"/>
        <w:bottom w:val="none" w:sz="0" w:space="0" w:color="auto"/>
        <w:right w:val="none" w:sz="0" w:space="0" w:color="auto"/>
      </w:divBdr>
    </w:div>
    <w:div w:id="1101028652">
      <w:bodyDiv w:val="1"/>
      <w:marLeft w:val="0"/>
      <w:marRight w:val="0"/>
      <w:marTop w:val="0"/>
      <w:marBottom w:val="0"/>
      <w:divBdr>
        <w:top w:val="none" w:sz="0" w:space="0" w:color="auto"/>
        <w:left w:val="none" w:sz="0" w:space="0" w:color="auto"/>
        <w:bottom w:val="none" w:sz="0" w:space="0" w:color="auto"/>
        <w:right w:val="none" w:sz="0" w:space="0" w:color="auto"/>
      </w:divBdr>
    </w:div>
    <w:div w:id="1119421352">
      <w:bodyDiv w:val="1"/>
      <w:marLeft w:val="0"/>
      <w:marRight w:val="0"/>
      <w:marTop w:val="0"/>
      <w:marBottom w:val="0"/>
      <w:divBdr>
        <w:top w:val="none" w:sz="0" w:space="0" w:color="auto"/>
        <w:left w:val="none" w:sz="0" w:space="0" w:color="auto"/>
        <w:bottom w:val="none" w:sz="0" w:space="0" w:color="auto"/>
        <w:right w:val="none" w:sz="0" w:space="0" w:color="auto"/>
      </w:divBdr>
    </w:div>
    <w:div w:id="1130782159">
      <w:bodyDiv w:val="1"/>
      <w:marLeft w:val="0"/>
      <w:marRight w:val="0"/>
      <w:marTop w:val="0"/>
      <w:marBottom w:val="0"/>
      <w:divBdr>
        <w:top w:val="none" w:sz="0" w:space="0" w:color="auto"/>
        <w:left w:val="none" w:sz="0" w:space="0" w:color="auto"/>
        <w:bottom w:val="none" w:sz="0" w:space="0" w:color="auto"/>
        <w:right w:val="none" w:sz="0" w:space="0" w:color="auto"/>
      </w:divBdr>
    </w:div>
    <w:div w:id="1132791375">
      <w:bodyDiv w:val="1"/>
      <w:marLeft w:val="0"/>
      <w:marRight w:val="0"/>
      <w:marTop w:val="0"/>
      <w:marBottom w:val="0"/>
      <w:divBdr>
        <w:top w:val="none" w:sz="0" w:space="0" w:color="auto"/>
        <w:left w:val="none" w:sz="0" w:space="0" w:color="auto"/>
        <w:bottom w:val="none" w:sz="0" w:space="0" w:color="auto"/>
        <w:right w:val="none" w:sz="0" w:space="0" w:color="auto"/>
      </w:divBdr>
    </w:div>
    <w:div w:id="1147627709">
      <w:bodyDiv w:val="1"/>
      <w:marLeft w:val="0"/>
      <w:marRight w:val="0"/>
      <w:marTop w:val="0"/>
      <w:marBottom w:val="0"/>
      <w:divBdr>
        <w:top w:val="none" w:sz="0" w:space="0" w:color="auto"/>
        <w:left w:val="none" w:sz="0" w:space="0" w:color="auto"/>
        <w:bottom w:val="none" w:sz="0" w:space="0" w:color="auto"/>
        <w:right w:val="none" w:sz="0" w:space="0" w:color="auto"/>
      </w:divBdr>
      <w:divsChild>
        <w:div w:id="135607512">
          <w:marLeft w:val="1267"/>
          <w:marRight w:val="0"/>
          <w:marTop w:val="0"/>
          <w:marBottom w:val="0"/>
          <w:divBdr>
            <w:top w:val="none" w:sz="0" w:space="0" w:color="auto"/>
            <w:left w:val="none" w:sz="0" w:space="0" w:color="auto"/>
            <w:bottom w:val="none" w:sz="0" w:space="0" w:color="auto"/>
            <w:right w:val="none" w:sz="0" w:space="0" w:color="auto"/>
          </w:divBdr>
        </w:div>
        <w:div w:id="201135468">
          <w:marLeft w:val="1166"/>
          <w:marRight w:val="0"/>
          <w:marTop w:val="0"/>
          <w:marBottom w:val="0"/>
          <w:divBdr>
            <w:top w:val="none" w:sz="0" w:space="0" w:color="auto"/>
            <w:left w:val="none" w:sz="0" w:space="0" w:color="auto"/>
            <w:bottom w:val="none" w:sz="0" w:space="0" w:color="auto"/>
            <w:right w:val="none" w:sz="0" w:space="0" w:color="auto"/>
          </w:divBdr>
        </w:div>
        <w:div w:id="327252504">
          <w:marLeft w:val="1267"/>
          <w:marRight w:val="0"/>
          <w:marTop w:val="0"/>
          <w:marBottom w:val="0"/>
          <w:divBdr>
            <w:top w:val="none" w:sz="0" w:space="0" w:color="auto"/>
            <w:left w:val="none" w:sz="0" w:space="0" w:color="auto"/>
            <w:bottom w:val="none" w:sz="0" w:space="0" w:color="auto"/>
            <w:right w:val="none" w:sz="0" w:space="0" w:color="auto"/>
          </w:divBdr>
        </w:div>
        <w:div w:id="460223528">
          <w:marLeft w:val="1166"/>
          <w:marRight w:val="0"/>
          <w:marTop w:val="0"/>
          <w:marBottom w:val="0"/>
          <w:divBdr>
            <w:top w:val="none" w:sz="0" w:space="0" w:color="auto"/>
            <w:left w:val="none" w:sz="0" w:space="0" w:color="auto"/>
            <w:bottom w:val="none" w:sz="0" w:space="0" w:color="auto"/>
            <w:right w:val="none" w:sz="0" w:space="0" w:color="auto"/>
          </w:divBdr>
        </w:div>
        <w:div w:id="817070064">
          <w:marLeft w:val="1166"/>
          <w:marRight w:val="0"/>
          <w:marTop w:val="0"/>
          <w:marBottom w:val="0"/>
          <w:divBdr>
            <w:top w:val="none" w:sz="0" w:space="0" w:color="auto"/>
            <w:left w:val="none" w:sz="0" w:space="0" w:color="auto"/>
            <w:bottom w:val="none" w:sz="0" w:space="0" w:color="auto"/>
            <w:right w:val="none" w:sz="0" w:space="0" w:color="auto"/>
          </w:divBdr>
        </w:div>
        <w:div w:id="1034386895">
          <w:marLeft w:val="1166"/>
          <w:marRight w:val="0"/>
          <w:marTop w:val="0"/>
          <w:marBottom w:val="0"/>
          <w:divBdr>
            <w:top w:val="none" w:sz="0" w:space="0" w:color="auto"/>
            <w:left w:val="none" w:sz="0" w:space="0" w:color="auto"/>
            <w:bottom w:val="none" w:sz="0" w:space="0" w:color="auto"/>
            <w:right w:val="none" w:sz="0" w:space="0" w:color="auto"/>
          </w:divBdr>
        </w:div>
        <w:div w:id="1110588968">
          <w:marLeft w:val="1267"/>
          <w:marRight w:val="0"/>
          <w:marTop w:val="0"/>
          <w:marBottom w:val="0"/>
          <w:divBdr>
            <w:top w:val="none" w:sz="0" w:space="0" w:color="auto"/>
            <w:left w:val="none" w:sz="0" w:space="0" w:color="auto"/>
            <w:bottom w:val="none" w:sz="0" w:space="0" w:color="auto"/>
            <w:right w:val="none" w:sz="0" w:space="0" w:color="auto"/>
          </w:divBdr>
        </w:div>
        <w:div w:id="1170801904">
          <w:marLeft w:val="1166"/>
          <w:marRight w:val="0"/>
          <w:marTop w:val="0"/>
          <w:marBottom w:val="0"/>
          <w:divBdr>
            <w:top w:val="none" w:sz="0" w:space="0" w:color="auto"/>
            <w:left w:val="none" w:sz="0" w:space="0" w:color="auto"/>
            <w:bottom w:val="none" w:sz="0" w:space="0" w:color="auto"/>
            <w:right w:val="none" w:sz="0" w:space="0" w:color="auto"/>
          </w:divBdr>
        </w:div>
        <w:div w:id="1421947883">
          <w:marLeft w:val="1166"/>
          <w:marRight w:val="0"/>
          <w:marTop w:val="0"/>
          <w:marBottom w:val="0"/>
          <w:divBdr>
            <w:top w:val="none" w:sz="0" w:space="0" w:color="auto"/>
            <w:left w:val="none" w:sz="0" w:space="0" w:color="auto"/>
            <w:bottom w:val="none" w:sz="0" w:space="0" w:color="auto"/>
            <w:right w:val="none" w:sz="0" w:space="0" w:color="auto"/>
          </w:divBdr>
        </w:div>
        <w:div w:id="1510561165">
          <w:marLeft w:val="1166"/>
          <w:marRight w:val="0"/>
          <w:marTop w:val="0"/>
          <w:marBottom w:val="0"/>
          <w:divBdr>
            <w:top w:val="none" w:sz="0" w:space="0" w:color="auto"/>
            <w:left w:val="none" w:sz="0" w:space="0" w:color="auto"/>
            <w:bottom w:val="none" w:sz="0" w:space="0" w:color="auto"/>
            <w:right w:val="none" w:sz="0" w:space="0" w:color="auto"/>
          </w:divBdr>
        </w:div>
        <w:div w:id="1537816111">
          <w:marLeft w:val="1166"/>
          <w:marRight w:val="0"/>
          <w:marTop w:val="0"/>
          <w:marBottom w:val="0"/>
          <w:divBdr>
            <w:top w:val="none" w:sz="0" w:space="0" w:color="auto"/>
            <w:left w:val="none" w:sz="0" w:space="0" w:color="auto"/>
            <w:bottom w:val="none" w:sz="0" w:space="0" w:color="auto"/>
            <w:right w:val="none" w:sz="0" w:space="0" w:color="auto"/>
          </w:divBdr>
        </w:div>
        <w:div w:id="1650210432">
          <w:marLeft w:val="1166"/>
          <w:marRight w:val="0"/>
          <w:marTop w:val="0"/>
          <w:marBottom w:val="0"/>
          <w:divBdr>
            <w:top w:val="none" w:sz="0" w:space="0" w:color="auto"/>
            <w:left w:val="none" w:sz="0" w:space="0" w:color="auto"/>
            <w:bottom w:val="none" w:sz="0" w:space="0" w:color="auto"/>
            <w:right w:val="none" w:sz="0" w:space="0" w:color="auto"/>
          </w:divBdr>
        </w:div>
        <w:div w:id="1766221490">
          <w:marLeft w:val="1166"/>
          <w:marRight w:val="0"/>
          <w:marTop w:val="0"/>
          <w:marBottom w:val="0"/>
          <w:divBdr>
            <w:top w:val="none" w:sz="0" w:space="0" w:color="auto"/>
            <w:left w:val="none" w:sz="0" w:space="0" w:color="auto"/>
            <w:bottom w:val="none" w:sz="0" w:space="0" w:color="auto"/>
            <w:right w:val="none" w:sz="0" w:space="0" w:color="auto"/>
          </w:divBdr>
        </w:div>
        <w:div w:id="1824465661">
          <w:marLeft w:val="1166"/>
          <w:marRight w:val="0"/>
          <w:marTop w:val="0"/>
          <w:marBottom w:val="0"/>
          <w:divBdr>
            <w:top w:val="none" w:sz="0" w:space="0" w:color="auto"/>
            <w:left w:val="none" w:sz="0" w:space="0" w:color="auto"/>
            <w:bottom w:val="none" w:sz="0" w:space="0" w:color="auto"/>
            <w:right w:val="none" w:sz="0" w:space="0" w:color="auto"/>
          </w:divBdr>
        </w:div>
        <w:div w:id="2074815153">
          <w:marLeft w:val="1267"/>
          <w:marRight w:val="0"/>
          <w:marTop w:val="0"/>
          <w:marBottom w:val="0"/>
          <w:divBdr>
            <w:top w:val="none" w:sz="0" w:space="0" w:color="auto"/>
            <w:left w:val="none" w:sz="0" w:space="0" w:color="auto"/>
            <w:bottom w:val="none" w:sz="0" w:space="0" w:color="auto"/>
            <w:right w:val="none" w:sz="0" w:space="0" w:color="auto"/>
          </w:divBdr>
        </w:div>
        <w:div w:id="2119449066">
          <w:marLeft w:val="1166"/>
          <w:marRight w:val="0"/>
          <w:marTop w:val="0"/>
          <w:marBottom w:val="0"/>
          <w:divBdr>
            <w:top w:val="none" w:sz="0" w:space="0" w:color="auto"/>
            <w:left w:val="none" w:sz="0" w:space="0" w:color="auto"/>
            <w:bottom w:val="none" w:sz="0" w:space="0" w:color="auto"/>
            <w:right w:val="none" w:sz="0" w:space="0" w:color="auto"/>
          </w:divBdr>
        </w:div>
      </w:divsChild>
    </w:div>
    <w:div w:id="1148785818">
      <w:bodyDiv w:val="1"/>
      <w:marLeft w:val="0"/>
      <w:marRight w:val="0"/>
      <w:marTop w:val="0"/>
      <w:marBottom w:val="0"/>
      <w:divBdr>
        <w:top w:val="none" w:sz="0" w:space="0" w:color="auto"/>
        <w:left w:val="none" w:sz="0" w:space="0" w:color="auto"/>
        <w:bottom w:val="none" w:sz="0" w:space="0" w:color="auto"/>
        <w:right w:val="none" w:sz="0" w:space="0" w:color="auto"/>
      </w:divBdr>
    </w:div>
    <w:div w:id="1164272848">
      <w:bodyDiv w:val="1"/>
      <w:marLeft w:val="0"/>
      <w:marRight w:val="0"/>
      <w:marTop w:val="0"/>
      <w:marBottom w:val="0"/>
      <w:divBdr>
        <w:top w:val="none" w:sz="0" w:space="0" w:color="auto"/>
        <w:left w:val="none" w:sz="0" w:space="0" w:color="auto"/>
        <w:bottom w:val="none" w:sz="0" w:space="0" w:color="auto"/>
        <w:right w:val="none" w:sz="0" w:space="0" w:color="auto"/>
      </w:divBdr>
      <w:divsChild>
        <w:div w:id="122383189">
          <w:marLeft w:val="446"/>
          <w:marRight w:val="0"/>
          <w:marTop w:val="0"/>
          <w:marBottom w:val="0"/>
          <w:divBdr>
            <w:top w:val="none" w:sz="0" w:space="0" w:color="auto"/>
            <w:left w:val="none" w:sz="0" w:space="0" w:color="auto"/>
            <w:bottom w:val="none" w:sz="0" w:space="0" w:color="auto"/>
            <w:right w:val="none" w:sz="0" w:space="0" w:color="auto"/>
          </w:divBdr>
        </w:div>
        <w:div w:id="156849388">
          <w:marLeft w:val="446"/>
          <w:marRight w:val="0"/>
          <w:marTop w:val="0"/>
          <w:marBottom w:val="0"/>
          <w:divBdr>
            <w:top w:val="none" w:sz="0" w:space="0" w:color="auto"/>
            <w:left w:val="none" w:sz="0" w:space="0" w:color="auto"/>
            <w:bottom w:val="none" w:sz="0" w:space="0" w:color="auto"/>
            <w:right w:val="none" w:sz="0" w:space="0" w:color="auto"/>
          </w:divBdr>
        </w:div>
        <w:div w:id="314533888">
          <w:marLeft w:val="446"/>
          <w:marRight w:val="0"/>
          <w:marTop w:val="0"/>
          <w:marBottom w:val="0"/>
          <w:divBdr>
            <w:top w:val="none" w:sz="0" w:space="0" w:color="auto"/>
            <w:left w:val="none" w:sz="0" w:space="0" w:color="auto"/>
            <w:bottom w:val="none" w:sz="0" w:space="0" w:color="auto"/>
            <w:right w:val="none" w:sz="0" w:space="0" w:color="auto"/>
          </w:divBdr>
        </w:div>
        <w:div w:id="341471307">
          <w:marLeft w:val="446"/>
          <w:marRight w:val="0"/>
          <w:marTop w:val="0"/>
          <w:marBottom w:val="0"/>
          <w:divBdr>
            <w:top w:val="none" w:sz="0" w:space="0" w:color="auto"/>
            <w:left w:val="none" w:sz="0" w:space="0" w:color="auto"/>
            <w:bottom w:val="none" w:sz="0" w:space="0" w:color="auto"/>
            <w:right w:val="none" w:sz="0" w:space="0" w:color="auto"/>
          </w:divBdr>
        </w:div>
        <w:div w:id="464617385">
          <w:marLeft w:val="446"/>
          <w:marRight w:val="0"/>
          <w:marTop w:val="0"/>
          <w:marBottom w:val="0"/>
          <w:divBdr>
            <w:top w:val="none" w:sz="0" w:space="0" w:color="auto"/>
            <w:left w:val="none" w:sz="0" w:space="0" w:color="auto"/>
            <w:bottom w:val="none" w:sz="0" w:space="0" w:color="auto"/>
            <w:right w:val="none" w:sz="0" w:space="0" w:color="auto"/>
          </w:divBdr>
        </w:div>
        <w:div w:id="547686321">
          <w:marLeft w:val="446"/>
          <w:marRight w:val="0"/>
          <w:marTop w:val="0"/>
          <w:marBottom w:val="0"/>
          <w:divBdr>
            <w:top w:val="none" w:sz="0" w:space="0" w:color="auto"/>
            <w:left w:val="none" w:sz="0" w:space="0" w:color="auto"/>
            <w:bottom w:val="none" w:sz="0" w:space="0" w:color="auto"/>
            <w:right w:val="none" w:sz="0" w:space="0" w:color="auto"/>
          </w:divBdr>
        </w:div>
        <w:div w:id="569190026">
          <w:marLeft w:val="446"/>
          <w:marRight w:val="0"/>
          <w:marTop w:val="0"/>
          <w:marBottom w:val="0"/>
          <w:divBdr>
            <w:top w:val="none" w:sz="0" w:space="0" w:color="auto"/>
            <w:left w:val="none" w:sz="0" w:space="0" w:color="auto"/>
            <w:bottom w:val="none" w:sz="0" w:space="0" w:color="auto"/>
            <w:right w:val="none" w:sz="0" w:space="0" w:color="auto"/>
          </w:divBdr>
        </w:div>
        <w:div w:id="624578801">
          <w:marLeft w:val="446"/>
          <w:marRight w:val="0"/>
          <w:marTop w:val="0"/>
          <w:marBottom w:val="0"/>
          <w:divBdr>
            <w:top w:val="none" w:sz="0" w:space="0" w:color="auto"/>
            <w:left w:val="none" w:sz="0" w:space="0" w:color="auto"/>
            <w:bottom w:val="none" w:sz="0" w:space="0" w:color="auto"/>
            <w:right w:val="none" w:sz="0" w:space="0" w:color="auto"/>
          </w:divBdr>
        </w:div>
        <w:div w:id="640383783">
          <w:marLeft w:val="446"/>
          <w:marRight w:val="0"/>
          <w:marTop w:val="0"/>
          <w:marBottom w:val="0"/>
          <w:divBdr>
            <w:top w:val="none" w:sz="0" w:space="0" w:color="auto"/>
            <w:left w:val="none" w:sz="0" w:space="0" w:color="auto"/>
            <w:bottom w:val="none" w:sz="0" w:space="0" w:color="auto"/>
            <w:right w:val="none" w:sz="0" w:space="0" w:color="auto"/>
          </w:divBdr>
        </w:div>
        <w:div w:id="680623989">
          <w:marLeft w:val="446"/>
          <w:marRight w:val="0"/>
          <w:marTop w:val="0"/>
          <w:marBottom w:val="0"/>
          <w:divBdr>
            <w:top w:val="none" w:sz="0" w:space="0" w:color="auto"/>
            <w:left w:val="none" w:sz="0" w:space="0" w:color="auto"/>
            <w:bottom w:val="none" w:sz="0" w:space="0" w:color="auto"/>
            <w:right w:val="none" w:sz="0" w:space="0" w:color="auto"/>
          </w:divBdr>
        </w:div>
        <w:div w:id="747847512">
          <w:marLeft w:val="446"/>
          <w:marRight w:val="0"/>
          <w:marTop w:val="0"/>
          <w:marBottom w:val="0"/>
          <w:divBdr>
            <w:top w:val="none" w:sz="0" w:space="0" w:color="auto"/>
            <w:left w:val="none" w:sz="0" w:space="0" w:color="auto"/>
            <w:bottom w:val="none" w:sz="0" w:space="0" w:color="auto"/>
            <w:right w:val="none" w:sz="0" w:space="0" w:color="auto"/>
          </w:divBdr>
        </w:div>
        <w:div w:id="875313902">
          <w:marLeft w:val="446"/>
          <w:marRight w:val="0"/>
          <w:marTop w:val="0"/>
          <w:marBottom w:val="0"/>
          <w:divBdr>
            <w:top w:val="none" w:sz="0" w:space="0" w:color="auto"/>
            <w:left w:val="none" w:sz="0" w:space="0" w:color="auto"/>
            <w:bottom w:val="none" w:sz="0" w:space="0" w:color="auto"/>
            <w:right w:val="none" w:sz="0" w:space="0" w:color="auto"/>
          </w:divBdr>
        </w:div>
        <w:div w:id="893396925">
          <w:marLeft w:val="446"/>
          <w:marRight w:val="0"/>
          <w:marTop w:val="0"/>
          <w:marBottom w:val="0"/>
          <w:divBdr>
            <w:top w:val="none" w:sz="0" w:space="0" w:color="auto"/>
            <w:left w:val="none" w:sz="0" w:space="0" w:color="auto"/>
            <w:bottom w:val="none" w:sz="0" w:space="0" w:color="auto"/>
            <w:right w:val="none" w:sz="0" w:space="0" w:color="auto"/>
          </w:divBdr>
        </w:div>
        <w:div w:id="1044721238">
          <w:marLeft w:val="446"/>
          <w:marRight w:val="0"/>
          <w:marTop w:val="0"/>
          <w:marBottom w:val="0"/>
          <w:divBdr>
            <w:top w:val="none" w:sz="0" w:space="0" w:color="auto"/>
            <w:left w:val="none" w:sz="0" w:space="0" w:color="auto"/>
            <w:bottom w:val="none" w:sz="0" w:space="0" w:color="auto"/>
            <w:right w:val="none" w:sz="0" w:space="0" w:color="auto"/>
          </w:divBdr>
        </w:div>
        <w:div w:id="1205219699">
          <w:marLeft w:val="446"/>
          <w:marRight w:val="0"/>
          <w:marTop w:val="0"/>
          <w:marBottom w:val="0"/>
          <w:divBdr>
            <w:top w:val="none" w:sz="0" w:space="0" w:color="auto"/>
            <w:left w:val="none" w:sz="0" w:space="0" w:color="auto"/>
            <w:bottom w:val="none" w:sz="0" w:space="0" w:color="auto"/>
            <w:right w:val="none" w:sz="0" w:space="0" w:color="auto"/>
          </w:divBdr>
        </w:div>
        <w:div w:id="1207645360">
          <w:marLeft w:val="446"/>
          <w:marRight w:val="0"/>
          <w:marTop w:val="0"/>
          <w:marBottom w:val="0"/>
          <w:divBdr>
            <w:top w:val="none" w:sz="0" w:space="0" w:color="auto"/>
            <w:left w:val="none" w:sz="0" w:space="0" w:color="auto"/>
            <w:bottom w:val="none" w:sz="0" w:space="0" w:color="auto"/>
            <w:right w:val="none" w:sz="0" w:space="0" w:color="auto"/>
          </w:divBdr>
        </w:div>
        <w:div w:id="1234395988">
          <w:marLeft w:val="446"/>
          <w:marRight w:val="0"/>
          <w:marTop w:val="0"/>
          <w:marBottom w:val="0"/>
          <w:divBdr>
            <w:top w:val="none" w:sz="0" w:space="0" w:color="auto"/>
            <w:left w:val="none" w:sz="0" w:space="0" w:color="auto"/>
            <w:bottom w:val="none" w:sz="0" w:space="0" w:color="auto"/>
            <w:right w:val="none" w:sz="0" w:space="0" w:color="auto"/>
          </w:divBdr>
        </w:div>
        <w:div w:id="1255161991">
          <w:marLeft w:val="446"/>
          <w:marRight w:val="0"/>
          <w:marTop w:val="0"/>
          <w:marBottom w:val="0"/>
          <w:divBdr>
            <w:top w:val="none" w:sz="0" w:space="0" w:color="auto"/>
            <w:left w:val="none" w:sz="0" w:space="0" w:color="auto"/>
            <w:bottom w:val="none" w:sz="0" w:space="0" w:color="auto"/>
            <w:right w:val="none" w:sz="0" w:space="0" w:color="auto"/>
          </w:divBdr>
        </w:div>
        <w:div w:id="1409763326">
          <w:marLeft w:val="446"/>
          <w:marRight w:val="0"/>
          <w:marTop w:val="0"/>
          <w:marBottom w:val="0"/>
          <w:divBdr>
            <w:top w:val="none" w:sz="0" w:space="0" w:color="auto"/>
            <w:left w:val="none" w:sz="0" w:space="0" w:color="auto"/>
            <w:bottom w:val="none" w:sz="0" w:space="0" w:color="auto"/>
            <w:right w:val="none" w:sz="0" w:space="0" w:color="auto"/>
          </w:divBdr>
        </w:div>
        <w:div w:id="1435898692">
          <w:marLeft w:val="446"/>
          <w:marRight w:val="0"/>
          <w:marTop w:val="0"/>
          <w:marBottom w:val="0"/>
          <w:divBdr>
            <w:top w:val="none" w:sz="0" w:space="0" w:color="auto"/>
            <w:left w:val="none" w:sz="0" w:space="0" w:color="auto"/>
            <w:bottom w:val="none" w:sz="0" w:space="0" w:color="auto"/>
            <w:right w:val="none" w:sz="0" w:space="0" w:color="auto"/>
          </w:divBdr>
        </w:div>
        <w:div w:id="1519001252">
          <w:marLeft w:val="446"/>
          <w:marRight w:val="0"/>
          <w:marTop w:val="0"/>
          <w:marBottom w:val="0"/>
          <w:divBdr>
            <w:top w:val="none" w:sz="0" w:space="0" w:color="auto"/>
            <w:left w:val="none" w:sz="0" w:space="0" w:color="auto"/>
            <w:bottom w:val="none" w:sz="0" w:space="0" w:color="auto"/>
            <w:right w:val="none" w:sz="0" w:space="0" w:color="auto"/>
          </w:divBdr>
        </w:div>
        <w:div w:id="1548101231">
          <w:marLeft w:val="446"/>
          <w:marRight w:val="0"/>
          <w:marTop w:val="0"/>
          <w:marBottom w:val="0"/>
          <w:divBdr>
            <w:top w:val="none" w:sz="0" w:space="0" w:color="auto"/>
            <w:left w:val="none" w:sz="0" w:space="0" w:color="auto"/>
            <w:bottom w:val="none" w:sz="0" w:space="0" w:color="auto"/>
            <w:right w:val="none" w:sz="0" w:space="0" w:color="auto"/>
          </w:divBdr>
        </w:div>
        <w:div w:id="1550141174">
          <w:marLeft w:val="446"/>
          <w:marRight w:val="0"/>
          <w:marTop w:val="0"/>
          <w:marBottom w:val="0"/>
          <w:divBdr>
            <w:top w:val="none" w:sz="0" w:space="0" w:color="auto"/>
            <w:left w:val="none" w:sz="0" w:space="0" w:color="auto"/>
            <w:bottom w:val="none" w:sz="0" w:space="0" w:color="auto"/>
            <w:right w:val="none" w:sz="0" w:space="0" w:color="auto"/>
          </w:divBdr>
        </w:div>
        <w:div w:id="1576478517">
          <w:marLeft w:val="446"/>
          <w:marRight w:val="0"/>
          <w:marTop w:val="0"/>
          <w:marBottom w:val="0"/>
          <w:divBdr>
            <w:top w:val="none" w:sz="0" w:space="0" w:color="auto"/>
            <w:left w:val="none" w:sz="0" w:space="0" w:color="auto"/>
            <w:bottom w:val="none" w:sz="0" w:space="0" w:color="auto"/>
            <w:right w:val="none" w:sz="0" w:space="0" w:color="auto"/>
          </w:divBdr>
        </w:div>
        <w:div w:id="1669093711">
          <w:marLeft w:val="446"/>
          <w:marRight w:val="0"/>
          <w:marTop w:val="0"/>
          <w:marBottom w:val="0"/>
          <w:divBdr>
            <w:top w:val="none" w:sz="0" w:space="0" w:color="auto"/>
            <w:left w:val="none" w:sz="0" w:space="0" w:color="auto"/>
            <w:bottom w:val="none" w:sz="0" w:space="0" w:color="auto"/>
            <w:right w:val="none" w:sz="0" w:space="0" w:color="auto"/>
          </w:divBdr>
        </w:div>
        <w:div w:id="1743524471">
          <w:marLeft w:val="446"/>
          <w:marRight w:val="0"/>
          <w:marTop w:val="0"/>
          <w:marBottom w:val="0"/>
          <w:divBdr>
            <w:top w:val="none" w:sz="0" w:space="0" w:color="auto"/>
            <w:left w:val="none" w:sz="0" w:space="0" w:color="auto"/>
            <w:bottom w:val="none" w:sz="0" w:space="0" w:color="auto"/>
            <w:right w:val="none" w:sz="0" w:space="0" w:color="auto"/>
          </w:divBdr>
        </w:div>
        <w:div w:id="1780952554">
          <w:marLeft w:val="446"/>
          <w:marRight w:val="0"/>
          <w:marTop w:val="0"/>
          <w:marBottom w:val="0"/>
          <w:divBdr>
            <w:top w:val="none" w:sz="0" w:space="0" w:color="auto"/>
            <w:left w:val="none" w:sz="0" w:space="0" w:color="auto"/>
            <w:bottom w:val="none" w:sz="0" w:space="0" w:color="auto"/>
            <w:right w:val="none" w:sz="0" w:space="0" w:color="auto"/>
          </w:divBdr>
        </w:div>
        <w:div w:id="1847743967">
          <w:marLeft w:val="446"/>
          <w:marRight w:val="0"/>
          <w:marTop w:val="0"/>
          <w:marBottom w:val="0"/>
          <w:divBdr>
            <w:top w:val="none" w:sz="0" w:space="0" w:color="auto"/>
            <w:left w:val="none" w:sz="0" w:space="0" w:color="auto"/>
            <w:bottom w:val="none" w:sz="0" w:space="0" w:color="auto"/>
            <w:right w:val="none" w:sz="0" w:space="0" w:color="auto"/>
          </w:divBdr>
        </w:div>
        <w:div w:id="1958289703">
          <w:marLeft w:val="446"/>
          <w:marRight w:val="0"/>
          <w:marTop w:val="0"/>
          <w:marBottom w:val="0"/>
          <w:divBdr>
            <w:top w:val="none" w:sz="0" w:space="0" w:color="auto"/>
            <w:left w:val="none" w:sz="0" w:space="0" w:color="auto"/>
            <w:bottom w:val="none" w:sz="0" w:space="0" w:color="auto"/>
            <w:right w:val="none" w:sz="0" w:space="0" w:color="auto"/>
          </w:divBdr>
        </w:div>
      </w:divsChild>
    </w:div>
    <w:div w:id="1194732106">
      <w:bodyDiv w:val="1"/>
      <w:marLeft w:val="0"/>
      <w:marRight w:val="0"/>
      <w:marTop w:val="0"/>
      <w:marBottom w:val="0"/>
      <w:divBdr>
        <w:top w:val="none" w:sz="0" w:space="0" w:color="auto"/>
        <w:left w:val="none" w:sz="0" w:space="0" w:color="auto"/>
        <w:bottom w:val="none" w:sz="0" w:space="0" w:color="auto"/>
        <w:right w:val="none" w:sz="0" w:space="0" w:color="auto"/>
      </w:divBdr>
      <w:divsChild>
        <w:div w:id="362947161">
          <w:marLeft w:val="547"/>
          <w:marRight w:val="0"/>
          <w:marTop w:val="0"/>
          <w:marBottom w:val="0"/>
          <w:divBdr>
            <w:top w:val="none" w:sz="0" w:space="0" w:color="auto"/>
            <w:left w:val="none" w:sz="0" w:space="0" w:color="auto"/>
            <w:bottom w:val="none" w:sz="0" w:space="0" w:color="auto"/>
            <w:right w:val="none" w:sz="0" w:space="0" w:color="auto"/>
          </w:divBdr>
        </w:div>
      </w:divsChild>
    </w:div>
    <w:div w:id="1209368237">
      <w:bodyDiv w:val="1"/>
      <w:marLeft w:val="0"/>
      <w:marRight w:val="0"/>
      <w:marTop w:val="0"/>
      <w:marBottom w:val="0"/>
      <w:divBdr>
        <w:top w:val="none" w:sz="0" w:space="0" w:color="auto"/>
        <w:left w:val="none" w:sz="0" w:space="0" w:color="auto"/>
        <w:bottom w:val="none" w:sz="0" w:space="0" w:color="auto"/>
        <w:right w:val="none" w:sz="0" w:space="0" w:color="auto"/>
      </w:divBdr>
    </w:div>
    <w:div w:id="1215313120">
      <w:bodyDiv w:val="1"/>
      <w:marLeft w:val="0"/>
      <w:marRight w:val="0"/>
      <w:marTop w:val="0"/>
      <w:marBottom w:val="0"/>
      <w:divBdr>
        <w:top w:val="none" w:sz="0" w:space="0" w:color="auto"/>
        <w:left w:val="none" w:sz="0" w:space="0" w:color="auto"/>
        <w:bottom w:val="none" w:sz="0" w:space="0" w:color="auto"/>
        <w:right w:val="none" w:sz="0" w:space="0" w:color="auto"/>
      </w:divBdr>
    </w:div>
    <w:div w:id="1219852468">
      <w:bodyDiv w:val="1"/>
      <w:marLeft w:val="0"/>
      <w:marRight w:val="0"/>
      <w:marTop w:val="0"/>
      <w:marBottom w:val="0"/>
      <w:divBdr>
        <w:top w:val="none" w:sz="0" w:space="0" w:color="auto"/>
        <w:left w:val="none" w:sz="0" w:space="0" w:color="auto"/>
        <w:bottom w:val="none" w:sz="0" w:space="0" w:color="auto"/>
        <w:right w:val="none" w:sz="0" w:space="0" w:color="auto"/>
      </w:divBdr>
      <w:divsChild>
        <w:div w:id="673187465">
          <w:marLeft w:val="446"/>
          <w:marRight w:val="0"/>
          <w:marTop w:val="120"/>
          <w:marBottom w:val="240"/>
          <w:divBdr>
            <w:top w:val="none" w:sz="0" w:space="0" w:color="auto"/>
            <w:left w:val="none" w:sz="0" w:space="0" w:color="auto"/>
            <w:bottom w:val="none" w:sz="0" w:space="0" w:color="auto"/>
            <w:right w:val="none" w:sz="0" w:space="0" w:color="auto"/>
          </w:divBdr>
        </w:div>
        <w:div w:id="1369449943">
          <w:marLeft w:val="446"/>
          <w:marRight w:val="0"/>
          <w:marTop w:val="120"/>
          <w:marBottom w:val="240"/>
          <w:divBdr>
            <w:top w:val="none" w:sz="0" w:space="0" w:color="auto"/>
            <w:left w:val="none" w:sz="0" w:space="0" w:color="auto"/>
            <w:bottom w:val="none" w:sz="0" w:space="0" w:color="auto"/>
            <w:right w:val="none" w:sz="0" w:space="0" w:color="auto"/>
          </w:divBdr>
        </w:div>
        <w:div w:id="1674330804">
          <w:marLeft w:val="446"/>
          <w:marRight w:val="0"/>
          <w:marTop w:val="120"/>
          <w:marBottom w:val="240"/>
          <w:divBdr>
            <w:top w:val="none" w:sz="0" w:space="0" w:color="auto"/>
            <w:left w:val="none" w:sz="0" w:space="0" w:color="auto"/>
            <w:bottom w:val="none" w:sz="0" w:space="0" w:color="auto"/>
            <w:right w:val="none" w:sz="0" w:space="0" w:color="auto"/>
          </w:divBdr>
        </w:div>
      </w:divsChild>
    </w:div>
    <w:div w:id="1233656169">
      <w:bodyDiv w:val="1"/>
      <w:marLeft w:val="0"/>
      <w:marRight w:val="0"/>
      <w:marTop w:val="0"/>
      <w:marBottom w:val="0"/>
      <w:divBdr>
        <w:top w:val="none" w:sz="0" w:space="0" w:color="auto"/>
        <w:left w:val="none" w:sz="0" w:space="0" w:color="auto"/>
        <w:bottom w:val="none" w:sz="0" w:space="0" w:color="auto"/>
        <w:right w:val="none" w:sz="0" w:space="0" w:color="auto"/>
      </w:divBdr>
    </w:div>
    <w:div w:id="1246067815">
      <w:bodyDiv w:val="1"/>
      <w:marLeft w:val="0"/>
      <w:marRight w:val="0"/>
      <w:marTop w:val="0"/>
      <w:marBottom w:val="0"/>
      <w:divBdr>
        <w:top w:val="none" w:sz="0" w:space="0" w:color="auto"/>
        <w:left w:val="none" w:sz="0" w:space="0" w:color="auto"/>
        <w:bottom w:val="none" w:sz="0" w:space="0" w:color="auto"/>
        <w:right w:val="none" w:sz="0" w:space="0" w:color="auto"/>
      </w:divBdr>
      <w:divsChild>
        <w:div w:id="6175136">
          <w:marLeft w:val="0"/>
          <w:marRight w:val="0"/>
          <w:marTop w:val="0"/>
          <w:marBottom w:val="0"/>
          <w:divBdr>
            <w:top w:val="none" w:sz="0" w:space="0" w:color="auto"/>
            <w:left w:val="none" w:sz="0" w:space="0" w:color="auto"/>
            <w:bottom w:val="none" w:sz="0" w:space="0" w:color="auto"/>
            <w:right w:val="none" w:sz="0" w:space="0" w:color="auto"/>
          </w:divBdr>
        </w:div>
        <w:div w:id="632910848">
          <w:marLeft w:val="0"/>
          <w:marRight w:val="0"/>
          <w:marTop w:val="0"/>
          <w:marBottom w:val="0"/>
          <w:divBdr>
            <w:top w:val="none" w:sz="0" w:space="0" w:color="auto"/>
            <w:left w:val="none" w:sz="0" w:space="0" w:color="auto"/>
            <w:bottom w:val="none" w:sz="0" w:space="0" w:color="auto"/>
            <w:right w:val="none" w:sz="0" w:space="0" w:color="auto"/>
          </w:divBdr>
        </w:div>
        <w:div w:id="943341290">
          <w:marLeft w:val="0"/>
          <w:marRight w:val="0"/>
          <w:marTop w:val="0"/>
          <w:marBottom w:val="0"/>
          <w:divBdr>
            <w:top w:val="none" w:sz="0" w:space="0" w:color="auto"/>
            <w:left w:val="none" w:sz="0" w:space="0" w:color="auto"/>
            <w:bottom w:val="none" w:sz="0" w:space="0" w:color="auto"/>
            <w:right w:val="none" w:sz="0" w:space="0" w:color="auto"/>
          </w:divBdr>
        </w:div>
        <w:div w:id="1024592478">
          <w:marLeft w:val="0"/>
          <w:marRight w:val="0"/>
          <w:marTop w:val="0"/>
          <w:marBottom w:val="0"/>
          <w:divBdr>
            <w:top w:val="none" w:sz="0" w:space="0" w:color="auto"/>
            <w:left w:val="none" w:sz="0" w:space="0" w:color="auto"/>
            <w:bottom w:val="none" w:sz="0" w:space="0" w:color="auto"/>
            <w:right w:val="none" w:sz="0" w:space="0" w:color="auto"/>
          </w:divBdr>
        </w:div>
        <w:div w:id="1507209886">
          <w:marLeft w:val="0"/>
          <w:marRight w:val="0"/>
          <w:marTop w:val="0"/>
          <w:marBottom w:val="0"/>
          <w:divBdr>
            <w:top w:val="none" w:sz="0" w:space="0" w:color="auto"/>
            <w:left w:val="none" w:sz="0" w:space="0" w:color="auto"/>
            <w:bottom w:val="none" w:sz="0" w:space="0" w:color="auto"/>
            <w:right w:val="none" w:sz="0" w:space="0" w:color="auto"/>
          </w:divBdr>
        </w:div>
        <w:div w:id="1609041917">
          <w:marLeft w:val="0"/>
          <w:marRight w:val="0"/>
          <w:marTop w:val="0"/>
          <w:marBottom w:val="0"/>
          <w:divBdr>
            <w:top w:val="none" w:sz="0" w:space="0" w:color="auto"/>
            <w:left w:val="none" w:sz="0" w:space="0" w:color="auto"/>
            <w:bottom w:val="none" w:sz="0" w:space="0" w:color="auto"/>
            <w:right w:val="none" w:sz="0" w:space="0" w:color="auto"/>
          </w:divBdr>
        </w:div>
      </w:divsChild>
    </w:div>
    <w:div w:id="1246840964">
      <w:bodyDiv w:val="1"/>
      <w:marLeft w:val="0"/>
      <w:marRight w:val="0"/>
      <w:marTop w:val="0"/>
      <w:marBottom w:val="0"/>
      <w:divBdr>
        <w:top w:val="none" w:sz="0" w:space="0" w:color="auto"/>
        <w:left w:val="none" w:sz="0" w:space="0" w:color="auto"/>
        <w:bottom w:val="none" w:sz="0" w:space="0" w:color="auto"/>
        <w:right w:val="none" w:sz="0" w:space="0" w:color="auto"/>
      </w:divBdr>
    </w:div>
    <w:div w:id="1248610559">
      <w:bodyDiv w:val="1"/>
      <w:marLeft w:val="0"/>
      <w:marRight w:val="0"/>
      <w:marTop w:val="0"/>
      <w:marBottom w:val="0"/>
      <w:divBdr>
        <w:top w:val="none" w:sz="0" w:space="0" w:color="auto"/>
        <w:left w:val="none" w:sz="0" w:space="0" w:color="auto"/>
        <w:bottom w:val="none" w:sz="0" w:space="0" w:color="auto"/>
        <w:right w:val="none" w:sz="0" w:space="0" w:color="auto"/>
      </w:divBdr>
    </w:div>
    <w:div w:id="1294286576">
      <w:bodyDiv w:val="1"/>
      <w:marLeft w:val="0"/>
      <w:marRight w:val="0"/>
      <w:marTop w:val="0"/>
      <w:marBottom w:val="0"/>
      <w:divBdr>
        <w:top w:val="none" w:sz="0" w:space="0" w:color="auto"/>
        <w:left w:val="none" w:sz="0" w:space="0" w:color="auto"/>
        <w:bottom w:val="none" w:sz="0" w:space="0" w:color="auto"/>
        <w:right w:val="none" w:sz="0" w:space="0" w:color="auto"/>
      </w:divBdr>
    </w:div>
    <w:div w:id="1297641588">
      <w:bodyDiv w:val="1"/>
      <w:marLeft w:val="0"/>
      <w:marRight w:val="0"/>
      <w:marTop w:val="0"/>
      <w:marBottom w:val="0"/>
      <w:divBdr>
        <w:top w:val="none" w:sz="0" w:space="0" w:color="auto"/>
        <w:left w:val="none" w:sz="0" w:space="0" w:color="auto"/>
        <w:bottom w:val="none" w:sz="0" w:space="0" w:color="auto"/>
        <w:right w:val="none" w:sz="0" w:space="0" w:color="auto"/>
      </w:divBdr>
    </w:div>
    <w:div w:id="1325937696">
      <w:bodyDiv w:val="1"/>
      <w:marLeft w:val="0"/>
      <w:marRight w:val="0"/>
      <w:marTop w:val="0"/>
      <w:marBottom w:val="0"/>
      <w:divBdr>
        <w:top w:val="none" w:sz="0" w:space="0" w:color="auto"/>
        <w:left w:val="none" w:sz="0" w:space="0" w:color="auto"/>
        <w:bottom w:val="none" w:sz="0" w:space="0" w:color="auto"/>
        <w:right w:val="none" w:sz="0" w:space="0" w:color="auto"/>
      </w:divBdr>
    </w:div>
    <w:div w:id="1357461721">
      <w:bodyDiv w:val="1"/>
      <w:marLeft w:val="0"/>
      <w:marRight w:val="0"/>
      <w:marTop w:val="0"/>
      <w:marBottom w:val="0"/>
      <w:divBdr>
        <w:top w:val="none" w:sz="0" w:space="0" w:color="auto"/>
        <w:left w:val="none" w:sz="0" w:space="0" w:color="auto"/>
        <w:bottom w:val="none" w:sz="0" w:space="0" w:color="auto"/>
        <w:right w:val="none" w:sz="0" w:space="0" w:color="auto"/>
      </w:divBdr>
      <w:divsChild>
        <w:div w:id="1337466317">
          <w:marLeft w:val="0"/>
          <w:marRight w:val="0"/>
          <w:marTop w:val="0"/>
          <w:marBottom w:val="0"/>
          <w:divBdr>
            <w:top w:val="none" w:sz="0" w:space="0" w:color="auto"/>
            <w:left w:val="none" w:sz="0" w:space="0" w:color="auto"/>
            <w:bottom w:val="none" w:sz="0" w:space="0" w:color="auto"/>
            <w:right w:val="none" w:sz="0" w:space="0" w:color="auto"/>
          </w:divBdr>
          <w:divsChild>
            <w:div w:id="337197556">
              <w:marLeft w:val="0"/>
              <w:marRight w:val="0"/>
              <w:marTop w:val="0"/>
              <w:marBottom w:val="0"/>
              <w:divBdr>
                <w:top w:val="none" w:sz="0" w:space="0" w:color="auto"/>
                <w:left w:val="none" w:sz="0" w:space="0" w:color="auto"/>
                <w:bottom w:val="none" w:sz="0" w:space="0" w:color="auto"/>
                <w:right w:val="none" w:sz="0" w:space="0" w:color="auto"/>
              </w:divBdr>
              <w:divsChild>
                <w:div w:id="1782652066">
                  <w:marLeft w:val="0"/>
                  <w:marRight w:val="0"/>
                  <w:marTop w:val="0"/>
                  <w:marBottom w:val="0"/>
                  <w:divBdr>
                    <w:top w:val="none" w:sz="0" w:space="0" w:color="auto"/>
                    <w:left w:val="none" w:sz="0" w:space="0" w:color="auto"/>
                    <w:bottom w:val="none" w:sz="0" w:space="0" w:color="auto"/>
                    <w:right w:val="none" w:sz="0" w:space="0" w:color="auto"/>
                  </w:divBdr>
                  <w:divsChild>
                    <w:div w:id="785078421">
                      <w:marLeft w:val="0"/>
                      <w:marRight w:val="0"/>
                      <w:marTop w:val="0"/>
                      <w:marBottom w:val="0"/>
                      <w:divBdr>
                        <w:top w:val="none" w:sz="0" w:space="0" w:color="auto"/>
                        <w:left w:val="none" w:sz="0" w:space="0" w:color="auto"/>
                        <w:bottom w:val="none" w:sz="0" w:space="0" w:color="auto"/>
                        <w:right w:val="none" w:sz="0" w:space="0" w:color="auto"/>
                      </w:divBdr>
                      <w:divsChild>
                        <w:div w:id="1089691069">
                          <w:marLeft w:val="0"/>
                          <w:marRight w:val="0"/>
                          <w:marTop w:val="0"/>
                          <w:marBottom w:val="0"/>
                          <w:divBdr>
                            <w:top w:val="none" w:sz="0" w:space="0" w:color="auto"/>
                            <w:left w:val="none" w:sz="0" w:space="0" w:color="auto"/>
                            <w:bottom w:val="none" w:sz="0" w:space="0" w:color="auto"/>
                            <w:right w:val="none" w:sz="0" w:space="0" w:color="auto"/>
                          </w:divBdr>
                          <w:divsChild>
                            <w:div w:id="563031839">
                              <w:marLeft w:val="0"/>
                              <w:marRight w:val="0"/>
                              <w:marTop w:val="0"/>
                              <w:marBottom w:val="0"/>
                              <w:divBdr>
                                <w:top w:val="none" w:sz="0" w:space="0" w:color="auto"/>
                                <w:left w:val="none" w:sz="0" w:space="0" w:color="auto"/>
                                <w:bottom w:val="none" w:sz="0" w:space="0" w:color="auto"/>
                                <w:right w:val="none" w:sz="0" w:space="0" w:color="auto"/>
                              </w:divBdr>
                              <w:divsChild>
                                <w:div w:id="202329798">
                                  <w:marLeft w:val="0"/>
                                  <w:marRight w:val="0"/>
                                  <w:marTop w:val="0"/>
                                  <w:marBottom w:val="0"/>
                                  <w:divBdr>
                                    <w:top w:val="none" w:sz="0" w:space="0" w:color="auto"/>
                                    <w:left w:val="none" w:sz="0" w:space="0" w:color="auto"/>
                                    <w:bottom w:val="none" w:sz="0" w:space="0" w:color="auto"/>
                                    <w:right w:val="none" w:sz="0" w:space="0" w:color="auto"/>
                                  </w:divBdr>
                                  <w:divsChild>
                                    <w:div w:id="65305812">
                                      <w:marLeft w:val="0"/>
                                      <w:marRight w:val="0"/>
                                      <w:marTop w:val="0"/>
                                      <w:marBottom w:val="0"/>
                                      <w:divBdr>
                                        <w:top w:val="none" w:sz="0" w:space="0" w:color="auto"/>
                                        <w:left w:val="none" w:sz="0" w:space="0" w:color="auto"/>
                                        <w:bottom w:val="none" w:sz="0" w:space="0" w:color="auto"/>
                                        <w:right w:val="none" w:sz="0" w:space="0" w:color="auto"/>
                                      </w:divBdr>
                                      <w:divsChild>
                                        <w:div w:id="1602763930">
                                          <w:marLeft w:val="0"/>
                                          <w:marRight w:val="0"/>
                                          <w:marTop w:val="0"/>
                                          <w:marBottom w:val="0"/>
                                          <w:divBdr>
                                            <w:top w:val="none" w:sz="0" w:space="0" w:color="auto"/>
                                            <w:left w:val="none" w:sz="0" w:space="0" w:color="auto"/>
                                            <w:bottom w:val="none" w:sz="0" w:space="0" w:color="auto"/>
                                            <w:right w:val="none" w:sz="0" w:space="0" w:color="auto"/>
                                          </w:divBdr>
                                          <w:divsChild>
                                            <w:div w:id="190167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126007">
      <w:bodyDiv w:val="1"/>
      <w:marLeft w:val="0"/>
      <w:marRight w:val="0"/>
      <w:marTop w:val="0"/>
      <w:marBottom w:val="0"/>
      <w:divBdr>
        <w:top w:val="none" w:sz="0" w:space="0" w:color="auto"/>
        <w:left w:val="none" w:sz="0" w:space="0" w:color="auto"/>
        <w:bottom w:val="none" w:sz="0" w:space="0" w:color="auto"/>
        <w:right w:val="none" w:sz="0" w:space="0" w:color="auto"/>
      </w:divBdr>
    </w:div>
    <w:div w:id="1366102988">
      <w:bodyDiv w:val="1"/>
      <w:marLeft w:val="0"/>
      <w:marRight w:val="0"/>
      <w:marTop w:val="0"/>
      <w:marBottom w:val="0"/>
      <w:divBdr>
        <w:top w:val="none" w:sz="0" w:space="0" w:color="auto"/>
        <w:left w:val="none" w:sz="0" w:space="0" w:color="auto"/>
        <w:bottom w:val="none" w:sz="0" w:space="0" w:color="auto"/>
        <w:right w:val="none" w:sz="0" w:space="0" w:color="auto"/>
      </w:divBdr>
      <w:divsChild>
        <w:div w:id="1783188871">
          <w:marLeft w:val="0"/>
          <w:marRight w:val="0"/>
          <w:marTop w:val="0"/>
          <w:marBottom w:val="0"/>
          <w:divBdr>
            <w:top w:val="none" w:sz="0" w:space="0" w:color="auto"/>
            <w:left w:val="none" w:sz="0" w:space="0" w:color="auto"/>
            <w:bottom w:val="none" w:sz="0" w:space="0" w:color="auto"/>
            <w:right w:val="none" w:sz="0" w:space="0" w:color="auto"/>
          </w:divBdr>
        </w:div>
        <w:div w:id="1860200052">
          <w:marLeft w:val="0"/>
          <w:marRight w:val="0"/>
          <w:marTop w:val="0"/>
          <w:marBottom w:val="0"/>
          <w:divBdr>
            <w:top w:val="none" w:sz="0" w:space="0" w:color="auto"/>
            <w:left w:val="none" w:sz="0" w:space="0" w:color="auto"/>
            <w:bottom w:val="none" w:sz="0" w:space="0" w:color="auto"/>
            <w:right w:val="none" w:sz="0" w:space="0" w:color="auto"/>
          </w:divBdr>
        </w:div>
        <w:div w:id="1903828974">
          <w:marLeft w:val="0"/>
          <w:marRight w:val="0"/>
          <w:marTop w:val="0"/>
          <w:marBottom w:val="0"/>
          <w:divBdr>
            <w:top w:val="none" w:sz="0" w:space="0" w:color="auto"/>
            <w:left w:val="none" w:sz="0" w:space="0" w:color="auto"/>
            <w:bottom w:val="none" w:sz="0" w:space="0" w:color="auto"/>
            <w:right w:val="none" w:sz="0" w:space="0" w:color="auto"/>
          </w:divBdr>
        </w:div>
      </w:divsChild>
    </w:div>
    <w:div w:id="1382096546">
      <w:bodyDiv w:val="1"/>
      <w:marLeft w:val="0"/>
      <w:marRight w:val="0"/>
      <w:marTop w:val="0"/>
      <w:marBottom w:val="0"/>
      <w:divBdr>
        <w:top w:val="none" w:sz="0" w:space="0" w:color="auto"/>
        <w:left w:val="none" w:sz="0" w:space="0" w:color="auto"/>
        <w:bottom w:val="none" w:sz="0" w:space="0" w:color="auto"/>
        <w:right w:val="none" w:sz="0" w:space="0" w:color="auto"/>
      </w:divBdr>
    </w:div>
    <w:div w:id="1383093245">
      <w:bodyDiv w:val="1"/>
      <w:marLeft w:val="0"/>
      <w:marRight w:val="0"/>
      <w:marTop w:val="0"/>
      <w:marBottom w:val="0"/>
      <w:divBdr>
        <w:top w:val="none" w:sz="0" w:space="0" w:color="auto"/>
        <w:left w:val="none" w:sz="0" w:space="0" w:color="auto"/>
        <w:bottom w:val="none" w:sz="0" w:space="0" w:color="auto"/>
        <w:right w:val="none" w:sz="0" w:space="0" w:color="auto"/>
      </w:divBdr>
      <w:divsChild>
        <w:div w:id="65733463">
          <w:marLeft w:val="994"/>
          <w:marRight w:val="0"/>
          <w:marTop w:val="100"/>
          <w:marBottom w:val="0"/>
          <w:divBdr>
            <w:top w:val="none" w:sz="0" w:space="0" w:color="auto"/>
            <w:left w:val="none" w:sz="0" w:space="0" w:color="auto"/>
            <w:bottom w:val="none" w:sz="0" w:space="0" w:color="auto"/>
            <w:right w:val="none" w:sz="0" w:space="0" w:color="auto"/>
          </w:divBdr>
        </w:div>
        <w:div w:id="272057528">
          <w:marLeft w:val="994"/>
          <w:marRight w:val="0"/>
          <w:marTop w:val="100"/>
          <w:marBottom w:val="0"/>
          <w:divBdr>
            <w:top w:val="none" w:sz="0" w:space="0" w:color="auto"/>
            <w:left w:val="none" w:sz="0" w:space="0" w:color="auto"/>
            <w:bottom w:val="none" w:sz="0" w:space="0" w:color="auto"/>
            <w:right w:val="none" w:sz="0" w:space="0" w:color="auto"/>
          </w:divBdr>
        </w:div>
        <w:div w:id="318464742">
          <w:marLeft w:val="994"/>
          <w:marRight w:val="0"/>
          <w:marTop w:val="100"/>
          <w:marBottom w:val="0"/>
          <w:divBdr>
            <w:top w:val="none" w:sz="0" w:space="0" w:color="auto"/>
            <w:left w:val="none" w:sz="0" w:space="0" w:color="auto"/>
            <w:bottom w:val="none" w:sz="0" w:space="0" w:color="auto"/>
            <w:right w:val="none" w:sz="0" w:space="0" w:color="auto"/>
          </w:divBdr>
        </w:div>
        <w:div w:id="522743667">
          <w:marLeft w:val="994"/>
          <w:marRight w:val="0"/>
          <w:marTop w:val="100"/>
          <w:marBottom w:val="0"/>
          <w:divBdr>
            <w:top w:val="none" w:sz="0" w:space="0" w:color="auto"/>
            <w:left w:val="none" w:sz="0" w:space="0" w:color="auto"/>
            <w:bottom w:val="none" w:sz="0" w:space="0" w:color="auto"/>
            <w:right w:val="none" w:sz="0" w:space="0" w:color="auto"/>
          </w:divBdr>
        </w:div>
        <w:div w:id="1629164500">
          <w:marLeft w:val="994"/>
          <w:marRight w:val="0"/>
          <w:marTop w:val="100"/>
          <w:marBottom w:val="0"/>
          <w:divBdr>
            <w:top w:val="none" w:sz="0" w:space="0" w:color="auto"/>
            <w:left w:val="none" w:sz="0" w:space="0" w:color="auto"/>
            <w:bottom w:val="none" w:sz="0" w:space="0" w:color="auto"/>
            <w:right w:val="none" w:sz="0" w:space="0" w:color="auto"/>
          </w:divBdr>
        </w:div>
        <w:div w:id="1938516137">
          <w:marLeft w:val="994"/>
          <w:marRight w:val="0"/>
          <w:marTop w:val="100"/>
          <w:marBottom w:val="0"/>
          <w:divBdr>
            <w:top w:val="none" w:sz="0" w:space="0" w:color="auto"/>
            <w:left w:val="none" w:sz="0" w:space="0" w:color="auto"/>
            <w:bottom w:val="none" w:sz="0" w:space="0" w:color="auto"/>
            <w:right w:val="none" w:sz="0" w:space="0" w:color="auto"/>
          </w:divBdr>
        </w:div>
      </w:divsChild>
    </w:div>
    <w:div w:id="1400900627">
      <w:bodyDiv w:val="1"/>
      <w:marLeft w:val="0"/>
      <w:marRight w:val="0"/>
      <w:marTop w:val="0"/>
      <w:marBottom w:val="0"/>
      <w:divBdr>
        <w:top w:val="none" w:sz="0" w:space="0" w:color="auto"/>
        <w:left w:val="none" w:sz="0" w:space="0" w:color="auto"/>
        <w:bottom w:val="none" w:sz="0" w:space="0" w:color="auto"/>
        <w:right w:val="none" w:sz="0" w:space="0" w:color="auto"/>
      </w:divBdr>
    </w:div>
    <w:div w:id="1405445175">
      <w:bodyDiv w:val="1"/>
      <w:marLeft w:val="0"/>
      <w:marRight w:val="0"/>
      <w:marTop w:val="0"/>
      <w:marBottom w:val="0"/>
      <w:divBdr>
        <w:top w:val="none" w:sz="0" w:space="0" w:color="auto"/>
        <w:left w:val="none" w:sz="0" w:space="0" w:color="auto"/>
        <w:bottom w:val="none" w:sz="0" w:space="0" w:color="auto"/>
        <w:right w:val="none" w:sz="0" w:space="0" w:color="auto"/>
      </w:divBdr>
      <w:divsChild>
        <w:div w:id="385759123">
          <w:marLeft w:val="0"/>
          <w:marRight w:val="0"/>
          <w:marTop w:val="0"/>
          <w:marBottom w:val="0"/>
          <w:divBdr>
            <w:top w:val="none" w:sz="0" w:space="0" w:color="auto"/>
            <w:left w:val="none" w:sz="0" w:space="0" w:color="auto"/>
            <w:bottom w:val="none" w:sz="0" w:space="0" w:color="auto"/>
            <w:right w:val="none" w:sz="0" w:space="0" w:color="auto"/>
          </w:divBdr>
        </w:div>
        <w:div w:id="1138111926">
          <w:marLeft w:val="0"/>
          <w:marRight w:val="0"/>
          <w:marTop w:val="0"/>
          <w:marBottom w:val="0"/>
          <w:divBdr>
            <w:top w:val="none" w:sz="0" w:space="0" w:color="auto"/>
            <w:left w:val="none" w:sz="0" w:space="0" w:color="auto"/>
            <w:bottom w:val="none" w:sz="0" w:space="0" w:color="auto"/>
            <w:right w:val="none" w:sz="0" w:space="0" w:color="auto"/>
          </w:divBdr>
        </w:div>
        <w:div w:id="1569073874">
          <w:marLeft w:val="0"/>
          <w:marRight w:val="0"/>
          <w:marTop w:val="0"/>
          <w:marBottom w:val="0"/>
          <w:divBdr>
            <w:top w:val="none" w:sz="0" w:space="0" w:color="auto"/>
            <w:left w:val="none" w:sz="0" w:space="0" w:color="auto"/>
            <w:bottom w:val="none" w:sz="0" w:space="0" w:color="auto"/>
            <w:right w:val="none" w:sz="0" w:space="0" w:color="auto"/>
          </w:divBdr>
        </w:div>
      </w:divsChild>
    </w:div>
    <w:div w:id="1410930968">
      <w:bodyDiv w:val="1"/>
      <w:marLeft w:val="0"/>
      <w:marRight w:val="0"/>
      <w:marTop w:val="0"/>
      <w:marBottom w:val="0"/>
      <w:divBdr>
        <w:top w:val="none" w:sz="0" w:space="0" w:color="auto"/>
        <w:left w:val="none" w:sz="0" w:space="0" w:color="auto"/>
        <w:bottom w:val="none" w:sz="0" w:space="0" w:color="auto"/>
        <w:right w:val="none" w:sz="0" w:space="0" w:color="auto"/>
      </w:divBdr>
    </w:div>
    <w:div w:id="1415055870">
      <w:bodyDiv w:val="1"/>
      <w:marLeft w:val="0"/>
      <w:marRight w:val="0"/>
      <w:marTop w:val="0"/>
      <w:marBottom w:val="0"/>
      <w:divBdr>
        <w:top w:val="none" w:sz="0" w:space="0" w:color="auto"/>
        <w:left w:val="none" w:sz="0" w:space="0" w:color="auto"/>
        <w:bottom w:val="none" w:sz="0" w:space="0" w:color="auto"/>
        <w:right w:val="none" w:sz="0" w:space="0" w:color="auto"/>
      </w:divBdr>
    </w:div>
    <w:div w:id="1419055981">
      <w:bodyDiv w:val="1"/>
      <w:marLeft w:val="0"/>
      <w:marRight w:val="0"/>
      <w:marTop w:val="0"/>
      <w:marBottom w:val="0"/>
      <w:divBdr>
        <w:top w:val="none" w:sz="0" w:space="0" w:color="auto"/>
        <w:left w:val="none" w:sz="0" w:space="0" w:color="auto"/>
        <w:bottom w:val="none" w:sz="0" w:space="0" w:color="auto"/>
        <w:right w:val="none" w:sz="0" w:space="0" w:color="auto"/>
      </w:divBdr>
    </w:div>
    <w:div w:id="1421607169">
      <w:bodyDiv w:val="1"/>
      <w:marLeft w:val="0"/>
      <w:marRight w:val="0"/>
      <w:marTop w:val="0"/>
      <w:marBottom w:val="0"/>
      <w:divBdr>
        <w:top w:val="none" w:sz="0" w:space="0" w:color="auto"/>
        <w:left w:val="none" w:sz="0" w:space="0" w:color="auto"/>
        <w:bottom w:val="none" w:sz="0" w:space="0" w:color="auto"/>
        <w:right w:val="none" w:sz="0" w:space="0" w:color="auto"/>
      </w:divBdr>
      <w:divsChild>
        <w:div w:id="1022433080">
          <w:marLeft w:val="1166"/>
          <w:marRight w:val="0"/>
          <w:marTop w:val="0"/>
          <w:marBottom w:val="0"/>
          <w:divBdr>
            <w:top w:val="none" w:sz="0" w:space="0" w:color="auto"/>
            <w:left w:val="none" w:sz="0" w:space="0" w:color="auto"/>
            <w:bottom w:val="none" w:sz="0" w:space="0" w:color="auto"/>
            <w:right w:val="none" w:sz="0" w:space="0" w:color="auto"/>
          </w:divBdr>
        </w:div>
      </w:divsChild>
    </w:div>
    <w:div w:id="1427652202">
      <w:bodyDiv w:val="1"/>
      <w:marLeft w:val="0"/>
      <w:marRight w:val="0"/>
      <w:marTop w:val="0"/>
      <w:marBottom w:val="0"/>
      <w:divBdr>
        <w:top w:val="none" w:sz="0" w:space="0" w:color="auto"/>
        <w:left w:val="none" w:sz="0" w:space="0" w:color="auto"/>
        <w:bottom w:val="none" w:sz="0" w:space="0" w:color="auto"/>
        <w:right w:val="none" w:sz="0" w:space="0" w:color="auto"/>
      </w:divBdr>
    </w:div>
    <w:div w:id="1435441849">
      <w:bodyDiv w:val="1"/>
      <w:marLeft w:val="0"/>
      <w:marRight w:val="0"/>
      <w:marTop w:val="0"/>
      <w:marBottom w:val="0"/>
      <w:divBdr>
        <w:top w:val="none" w:sz="0" w:space="0" w:color="auto"/>
        <w:left w:val="none" w:sz="0" w:space="0" w:color="auto"/>
        <w:bottom w:val="none" w:sz="0" w:space="0" w:color="auto"/>
        <w:right w:val="none" w:sz="0" w:space="0" w:color="auto"/>
      </w:divBdr>
    </w:div>
    <w:div w:id="1439568341">
      <w:bodyDiv w:val="1"/>
      <w:marLeft w:val="0"/>
      <w:marRight w:val="0"/>
      <w:marTop w:val="0"/>
      <w:marBottom w:val="0"/>
      <w:divBdr>
        <w:top w:val="none" w:sz="0" w:space="0" w:color="auto"/>
        <w:left w:val="none" w:sz="0" w:space="0" w:color="auto"/>
        <w:bottom w:val="none" w:sz="0" w:space="0" w:color="auto"/>
        <w:right w:val="none" w:sz="0" w:space="0" w:color="auto"/>
      </w:divBdr>
    </w:div>
    <w:div w:id="1447892643">
      <w:bodyDiv w:val="1"/>
      <w:marLeft w:val="0"/>
      <w:marRight w:val="0"/>
      <w:marTop w:val="0"/>
      <w:marBottom w:val="0"/>
      <w:divBdr>
        <w:top w:val="none" w:sz="0" w:space="0" w:color="auto"/>
        <w:left w:val="none" w:sz="0" w:space="0" w:color="auto"/>
        <w:bottom w:val="none" w:sz="0" w:space="0" w:color="auto"/>
        <w:right w:val="none" w:sz="0" w:space="0" w:color="auto"/>
      </w:divBdr>
    </w:div>
    <w:div w:id="1493255191">
      <w:bodyDiv w:val="1"/>
      <w:marLeft w:val="0"/>
      <w:marRight w:val="0"/>
      <w:marTop w:val="0"/>
      <w:marBottom w:val="0"/>
      <w:divBdr>
        <w:top w:val="none" w:sz="0" w:space="0" w:color="auto"/>
        <w:left w:val="none" w:sz="0" w:space="0" w:color="auto"/>
        <w:bottom w:val="none" w:sz="0" w:space="0" w:color="auto"/>
        <w:right w:val="none" w:sz="0" w:space="0" w:color="auto"/>
      </w:divBdr>
    </w:div>
    <w:div w:id="1537229843">
      <w:bodyDiv w:val="1"/>
      <w:marLeft w:val="0"/>
      <w:marRight w:val="0"/>
      <w:marTop w:val="0"/>
      <w:marBottom w:val="0"/>
      <w:divBdr>
        <w:top w:val="none" w:sz="0" w:space="0" w:color="auto"/>
        <w:left w:val="none" w:sz="0" w:space="0" w:color="auto"/>
        <w:bottom w:val="none" w:sz="0" w:space="0" w:color="auto"/>
        <w:right w:val="none" w:sz="0" w:space="0" w:color="auto"/>
      </w:divBdr>
    </w:div>
    <w:div w:id="1549416253">
      <w:bodyDiv w:val="1"/>
      <w:marLeft w:val="0"/>
      <w:marRight w:val="0"/>
      <w:marTop w:val="0"/>
      <w:marBottom w:val="0"/>
      <w:divBdr>
        <w:top w:val="none" w:sz="0" w:space="0" w:color="auto"/>
        <w:left w:val="none" w:sz="0" w:space="0" w:color="auto"/>
        <w:bottom w:val="none" w:sz="0" w:space="0" w:color="auto"/>
        <w:right w:val="none" w:sz="0" w:space="0" w:color="auto"/>
      </w:divBdr>
    </w:div>
    <w:div w:id="1580748286">
      <w:bodyDiv w:val="1"/>
      <w:marLeft w:val="0"/>
      <w:marRight w:val="0"/>
      <w:marTop w:val="0"/>
      <w:marBottom w:val="0"/>
      <w:divBdr>
        <w:top w:val="none" w:sz="0" w:space="0" w:color="auto"/>
        <w:left w:val="none" w:sz="0" w:space="0" w:color="auto"/>
        <w:bottom w:val="none" w:sz="0" w:space="0" w:color="auto"/>
        <w:right w:val="none" w:sz="0" w:space="0" w:color="auto"/>
      </w:divBdr>
    </w:div>
    <w:div w:id="1582789371">
      <w:bodyDiv w:val="1"/>
      <w:marLeft w:val="0"/>
      <w:marRight w:val="0"/>
      <w:marTop w:val="0"/>
      <w:marBottom w:val="0"/>
      <w:divBdr>
        <w:top w:val="none" w:sz="0" w:space="0" w:color="auto"/>
        <w:left w:val="none" w:sz="0" w:space="0" w:color="auto"/>
        <w:bottom w:val="none" w:sz="0" w:space="0" w:color="auto"/>
        <w:right w:val="none" w:sz="0" w:space="0" w:color="auto"/>
      </w:divBdr>
    </w:div>
    <w:div w:id="1596018272">
      <w:bodyDiv w:val="1"/>
      <w:marLeft w:val="0"/>
      <w:marRight w:val="0"/>
      <w:marTop w:val="0"/>
      <w:marBottom w:val="0"/>
      <w:divBdr>
        <w:top w:val="none" w:sz="0" w:space="0" w:color="auto"/>
        <w:left w:val="none" w:sz="0" w:space="0" w:color="auto"/>
        <w:bottom w:val="none" w:sz="0" w:space="0" w:color="auto"/>
        <w:right w:val="none" w:sz="0" w:space="0" w:color="auto"/>
      </w:divBdr>
    </w:div>
    <w:div w:id="1605915768">
      <w:bodyDiv w:val="1"/>
      <w:marLeft w:val="0"/>
      <w:marRight w:val="0"/>
      <w:marTop w:val="0"/>
      <w:marBottom w:val="0"/>
      <w:divBdr>
        <w:top w:val="none" w:sz="0" w:space="0" w:color="auto"/>
        <w:left w:val="none" w:sz="0" w:space="0" w:color="auto"/>
        <w:bottom w:val="none" w:sz="0" w:space="0" w:color="auto"/>
        <w:right w:val="none" w:sz="0" w:space="0" w:color="auto"/>
      </w:divBdr>
    </w:div>
    <w:div w:id="1607614610">
      <w:bodyDiv w:val="1"/>
      <w:marLeft w:val="0"/>
      <w:marRight w:val="0"/>
      <w:marTop w:val="0"/>
      <w:marBottom w:val="0"/>
      <w:divBdr>
        <w:top w:val="none" w:sz="0" w:space="0" w:color="auto"/>
        <w:left w:val="none" w:sz="0" w:space="0" w:color="auto"/>
        <w:bottom w:val="none" w:sz="0" w:space="0" w:color="auto"/>
        <w:right w:val="none" w:sz="0" w:space="0" w:color="auto"/>
      </w:divBdr>
    </w:div>
    <w:div w:id="1610357386">
      <w:bodyDiv w:val="1"/>
      <w:marLeft w:val="0"/>
      <w:marRight w:val="0"/>
      <w:marTop w:val="0"/>
      <w:marBottom w:val="0"/>
      <w:divBdr>
        <w:top w:val="none" w:sz="0" w:space="0" w:color="auto"/>
        <w:left w:val="none" w:sz="0" w:space="0" w:color="auto"/>
        <w:bottom w:val="none" w:sz="0" w:space="0" w:color="auto"/>
        <w:right w:val="none" w:sz="0" w:space="0" w:color="auto"/>
      </w:divBdr>
    </w:div>
    <w:div w:id="1623075999">
      <w:bodyDiv w:val="1"/>
      <w:marLeft w:val="0"/>
      <w:marRight w:val="0"/>
      <w:marTop w:val="0"/>
      <w:marBottom w:val="0"/>
      <w:divBdr>
        <w:top w:val="none" w:sz="0" w:space="0" w:color="auto"/>
        <w:left w:val="none" w:sz="0" w:space="0" w:color="auto"/>
        <w:bottom w:val="none" w:sz="0" w:space="0" w:color="auto"/>
        <w:right w:val="none" w:sz="0" w:space="0" w:color="auto"/>
      </w:divBdr>
    </w:div>
    <w:div w:id="1624269024">
      <w:bodyDiv w:val="1"/>
      <w:marLeft w:val="0"/>
      <w:marRight w:val="0"/>
      <w:marTop w:val="0"/>
      <w:marBottom w:val="0"/>
      <w:divBdr>
        <w:top w:val="none" w:sz="0" w:space="0" w:color="auto"/>
        <w:left w:val="none" w:sz="0" w:space="0" w:color="auto"/>
        <w:bottom w:val="none" w:sz="0" w:space="0" w:color="auto"/>
        <w:right w:val="none" w:sz="0" w:space="0" w:color="auto"/>
      </w:divBdr>
      <w:divsChild>
        <w:div w:id="1403986272">
          <w:marLeft w:val="274"/>
          <w:marRight w:val="0"/>
          <w:marTop w:val="0"/>
          <w:marBottom w:val="0"/>
          <w:divBdr>
            <w:top w:val="none" w:sz="0" w:space="0" w:color="auto"/>
            <w:left w:val="none" w:sz="0" w:space="0" w:color="auto"/>
            <w:bottom w:val="none" w:sz="0" w:space="0" w:color="auto"/>
            <w:right w:val="none" w:sz="0" w:space="0" w:color="auto"/>
          </w:divBdr>
        </w:div>
      </w:divsChild>
    </w:div>
    <w:div w:id="1626933979">
      <w:bodyDiv w:val="1"/>
      <w:marLeft w:val="0"/>
      <w:marRight w:val="0"/>
      <w:marTop w:val="0"/>
      <w:marBottom w:val="0"/>
      <w:divBdr>
        <w:top w:val="none" w:sz="0" w:space="0" w:color="auto"/>
        <w:left w:val="none" w:sz="0" w:space="0" w:color="auto"/>
        <w:bottom w:val="none" w:sz="0" w:space="0" w:color="auto"/>
        <w:right w:val="none" w:sz="0" w:space="0" w:color="auto"/>
      </w:divBdr>
      <w:divsChild>
        <w:div w:id="1801457107">
          <w:marLeft w:val="547"/>
          <w:marRight w:val="0"/>
          <w:marTop w:val="200"/>
          <w:marBottom w:val="0"/>
          <w:divBdr>
            <w:top w:val="none" w:sz="0" w:space="0" w:color="auto"/>
            <w:left w:val="none" w:sz="0" w:space="0" w:color="auto"/>
            <w:bottom w:val="none" w:sz="0" w:space="0" w:color="auto"/>
            <w:right w:val="none" w:sz="0" w:space="0" w:color="auto"/>
          </w:divBdr>
        </w:div>
      </w:divsChild>
    </w:div>
    <w:div w:id="1634796915">
      <w:bodyDiv w:val="1"/>
      <w:marLeft w:val="0"/>
      <w:marRight w:val="0"/>
      <w:marTop w:val="0"/>
      <w:marBottom w:val="0"/>
      <w:divBdr>
        <w:top w:val="none" w:sz="0" w:space="0" w:color="auto"/>
        <w:left w:val="none" w:sz="0" w:space="0" w:color="auto"/>
        <w:bottom w:val="none" w:sz="0" w:space="0" w:color="auto"/>
        <w:right w:val="none" w:sz="0" w:space="0" w:color="auto"/>
      </w:divBdr>
    </w:div>
    <w:div w:id="1639992201">
      <w:bodyDiv w:val="1"/>
      <w:marLeft w:val="0"/>
      <w:marRight w:val="0"/>
      <w:marTop w:val="0"/>
      <w:marBottom w:val="0"/>
      <w:divBdr>
        <w:top w:val="none" w:sz="0" w:space="0" w:color="auto"/>
        <w:left w:val="none" w:sz="0" w:space="0" w:color="auto"/>
        <w:bottom w:val="none" w:sz="0" w:space="0" w:color="auto"/>
        <w:right w:val="none" w:sz="0" w:space="0" w:color="auto"/>
      </w:divBdr>
    </w:div>
    <w:div w:id="1660577546">
      <w:bodyDiv w:val="1"/>
      <w:marLeft w:val="0"/>
      <w:marRight w:val="0"/>
      <w:marTop w:val="0"/>
      <w:marBottom w:val="0"/>
      <w:divBdr>
        <w:top w:val="none" w:sz="0" w:space="0" w:color="auto"/>
        <w:left w:val="none" w:sz="0" w:space="0" w:color="auto"/>
        <w:bottom w:val="none" w:sz="0" w:space="0" w:color="auto"/>
        <w:right w:val="none" w:sz="0" w:space="0" w:color="auto"/>
      </w:divBdr>
    </w:div>
    <w:div w:id="1678995396">
      <w:bodyDiv w:val="1"/>
      <w:marLeft w:val="0"/>
      <w:marRight w:val="0"/>
      <w:marTop w:val="0"/>
      <w:marBottom w:val="0"/>
      <w:divBdr>
        <w:top w:val="none" w:sz="0" w:space="0" w:color="auto"/>
        <w:left w:val="none" w:sz="0" w:space="0" w:color="auto"/>
        <w:bottom w:val="none" w:sz="0" w:space="0" w:color="auto"/>
        <w:right w:val="none" w:sz="0" w:space="0" w:color="auto"/>
      </w:divBdr>
    </w:div>
    <w:div w:id="1681852176">
      <w:bodyDiv w:val="1"/>
      <w:marLeft w:val="0"/>
      <w:marRight w:val="0"/>
      <w:marTop w:val="0"/>
      <w:marBottom w:val="0"/>
      <w:divBdr>
        <w:top w:val="none" w:sz="0" w:space="0" w:color="auto"/>
        <w:left w:val="none" w:sz="0" w:space="0" w:color="auto"/>
        <w:bottom w:val="none" w:sz="0" w:space="0" w:color="auto"/>
        <w:right w:val="none" w:sz="0" w:space="0" w:color="auto"/>
      </w:divBdr>
      <w:divsChild>
        <w:div w:id="1409812393">
          <w:marLeft w:val="0"/>
          <w:marRight w:val="0"/>
          <w:marTop w:val="0"/>
          <w:marBottom w:val="0"/>
          <w:divBdr>
            <w:top w:val="none" w:sz="0" w:space="0" w:color="auto"/>
            <w:left w:val="none" w:sz="0" w:space="0" w:color="auto"/>
            <w:bottom w:val="none" w:sz="0" w:space="0" w:color="auto"/>
            <w:right w:val="none" w:sz="0" w:space="0" w:color="auto"/>
          </w:divBdr>
        </w:div>
        <w:div w:id="1765611601">
          <w:marLeft w:val="0"/>
          <w:marRight w:val="0"/>
          <w:marTop w:val="0"/>
          <w:marBottom w:val="0"/>
          <w:divBdr>
            <w:top w:val="none" w:sz="0" w:space="0" w:color="auto"/>
            <w:left w:val="none" w:sz="0" w:space="0" w:color="auto"/>
            <w:bottom w:val="none" w:sz="0" w:space="0" w:color="auto"/>
            <w:right w:val="none" w:sz="0" w:space="0" w:color="auto"/>
          </w:divBdr>
        </w:div>
        <w:div w:id="2018651125">
          <w:marLeft w:val="0"/>
          <w:marRight w:val="0"/>
          <w:marTop w:val="0"/>
          <w:marBottom w:val="0"/>
          <w:divBdr>
            <w:top w:val="none" w:sz="0" w:space="0" w:color="auto"/>
            <w:left w:val="none" w:sz="0" w:space="0" w:color="auto"/>
            <w:bottom w:val="none" w:sz="0" w:space="0" w:color="auto"/>
            <w:right w:val="none" w:sz="0" w:space="0" w:color="auto"/>
          </w:divBdr>
        </w:div>
      </w:divsChild>
    </w:div>
    <w:div w:id="1686521460">
      <w:bodyDiv w:val="1"/>
      <w:marLeft w:val="0"/>
      <w:marRight w:val="0"/>
      <w:marTop w:val="0"/>
      <w:marBottom w:val="0"/>
      <w:divBdr>
        <w:top w:val="none" w:sz="0" w:space="0" w:color="auto"/>
        <w:left w:val="none" w:sz="0" w:space="0" w:color="auto"/>
        <w:bottom w:val="none" w:sz="0" w:space="0" w:color="auto"/>
        <w:right w:val="none" w:sz="0" w:space="0" w:color="auto"/>
      </w:divBdr>
    </w:div>
    <w:div w:id="1692225215">
      <w:bodyDiv w:val="1"/>
      <w:marLeft w:val="0"/>
      <w:marRight w:val="0"/>
      <w:marTop w:val="0"/>
      <w:marBottom w:val="0"/>
      <w:divBdr>
        <w:top w:val="none" w:sz="0" w:space="0" w:color="auto"/>
        <w:left w:val="none" w:sz="0" w:space="0" w:color="auto"/>
        <w:bottom w:val="none" w:sz="0" w:space="0" w:color="auto"/>
        <w:right w:val="none" w:sz="0" w:space="0" w:color="auto"/>
      </w:divBdr>
    </w:div>
    <w:div w:id="1693988886">
      <w:bodyDiv w:val="1"/>
      <w:marLeft w:val="0"/>
      <w:marRight w:val="0"/>
      <w:marTop w:val="0"/>
      <w:marBottom w:val="0"/>
      <w:divBdr>
        <w:top w:val="none" w:sz="0" w:space="0" w:color="auto"/>
        <w:left w:val="none" w:sz="0" w:space="0" w:color="auto"/>
        <w:bottom w:val="none" w:sz="0" w:space="0" w:color="auto"/>
        <w:right w:val="none" w:sz="0" w:space="0" w:color="auto"/>
      </w:divBdr>
      <w:divsChild>
        <w:div w:id="1354110223">
          <w:marLeft w:val="547"/>
          <w:marRight w:val="0"/>
          <w:marTop w:val="0"/>
          <w:marBottom w:val="120"/>
          <w:divBdr>
            <w:top w:val="none" w:sz="0" w:space="0" w:color="auto"/>
            <w:left w:val="none" w:sz="0" w:space="0" w:color="auto"/>
            <w:bottom w:val="none" w:sz="0" w:space="0" w:color="auto"/>
            <w:right w:val="none" w:sz="0" w:space="0" w:color="auto"/>
          </w:divBdr>
        </w:div>
        <w:div w:id="1527913094">
          <w:marLeft w:val="547"/>
          <w:marRight w:val="0"/>
          <w:marTop w:val="0"/>
          <w:marBottom w:val="120"/>
          <w:divBdr>
            <w:top w:val="none" w:sz="0" w:space="0" w:color="auto"/>
            <w:left w:val="none" w:sz="0" w:space="0" w:color="auto"/>
            <w:bottom w:val="none" w:sz="0" w:space="0" w:color="auto"/>
            <w:right w:val="none" w:sz="0" w:space="0" w:color="auto"/>
          </w:divBdr>
        </w:div>
        <w:div w:id="1773551709">
          <w:marLeft w:val="547"/>
          <w:marRight w:val="0"/>
          <w:marTop w:val="0"/>
          <w:marBottom w:val="120"/>
          <w:divBdr>
            <w:top w:val="none" w:sz="0" w:space="0" w:color="auto"/>
            <w:left w:val="none" w:sz="0" w:space="0" w:color="auto"/>
            <w:bottom w:val="none" w:sz="0" w:space="0" w:color="auto"/>
            <w:right w:val="none" w:sz="0" w:space="0" w:color="auto"/>
          </w:divBdr>
        </w:div>
        <w:div w:id="1825930837">
          <w:marLeft w:val="547"/>
          <w:marRight w:val="0"/>
          <w:marTop w:val="0"/>
          <w:marBottom w:val="120"/>
          <w:divBdr>
            <w:top w:val="none" w:sz="0" w:space="0" w:color="auto"/>
            <w:left w:val="none" w:sz="0" w:space="0" w:color="auto"/>
            <w:bottom w:val="none" w:sz="0" w:space="0" w:color="auto"/>
            <w:right w:val="none" w:sz="0" w:space="0" w:color="auto"/>
          </w:divBdr>
        </w:div>
      </w:divsChild>
    </w:div>
    <w:div w:id="1726101789">
      <w:bodyDiv w:val="1"/>
      <w:marLeft w:val="0"/>
      <w:marRight w:val="0"/>
      <w:marTop w:val="0"/>
      <w:marBottom w:val="0"/>
      <w:divBdr>
        <w:top w:val="none" w:sz="0" w:space="0" w:color="auto"/>
        <w:left w:val="none" w:sz="0" w:space="0" w:color="auto"/>
        <w:bottom w:val="none" w:sz="0" w:space="0" w:color="auto"/>
        <w:right w:val="none" w:sz="0" w:space="0" w:color="auto"/>
      </w:divBdr>
      <w:divsChild>
        <w:div w:id="7675794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1807821">
      <w:bodyDiv w:val="1"/>
      <w:marLeft w:val="0"/>
      <w:marRight w:val="0"/>
      <w:marTop w:val="0"/>
      <w:marBottom w:val="0"/>
      <w:divBdr>
        <w:top w:val="none" w:sz="0" w:space="0" w:color="auto"/>
        <w:left w:val="none" w:sz="0" w:space="0" w:color="auto"/>
        <w:bottom w:val="none" w:sz="0" w:space="0" w:color="auto"/>
        <w:right w:val="none" w:sz="0" w:space="0" w:color="auto"/>
      </w:divBdr>
    </w:div>
    <w:div w:id="1736124088">
      <w:bodyDiv w:val="1"/>
      <w:marLeft w:val="0"/>
      <w:marRight w:val="0"/>
      <w:marTop w:val="0"/>
      <w:marBottom w:val="0"/>
      <w:divBdr>
        <w:top w:val="none" w:sz="0" w:space="0" w:color="auto"/>
        <w:left w:val="none" w:sz="0" w:space="0" w:color="auto"/>
        <w:bottom w:val="none" w:sz="0" w:space="0" w:color="auto"/>
        <w:right w:val="none" w:sz="0" w:space="0" w:color="auto"/>
      </w:divBdr>
    </w:div>
    <w:div w:id="1736780346">
      <w:bodyDiv w:val="1"/>
      <w:marLeft w:val="0"/>
      <w:marRight w:val="0"/>
      <w:marTop w:val="0"/>
      <w:marBottom w:val="0"/>
      <w:divBdr>
        <w:top w:val="none" w:sz="0" w:space="0" w:color="auto"/>
        <w:left w:val="none" w:sz="0" w:space="0" w:color="auto"/>
        <w:bottom w:val="none" w:sz="0" w:space="0" w:color="auto"/>
        <w:right w:val="none" w:sz="0" w:space="0" w:color="auto"/>
      </w:divBdr>
    </w:div>
    <w:div w:id="1763868568">
      <w:bodyDiv w:val="1"/>
      <w:marLeft w:val="0"/>
      <w:marRight w:val="0"/>
      <w:marTop w:val="0"/>
      <w:marBottom w:val="0"/>
      <w:divBdr>
        <w:top w:val="none" w:sz="0" w:space="0" w:color="auto"/>
        <w:left w:val="none" w:sz="0" w:space="0" w:color="auto"/>
        <w:bottom w:val="none" w:sz="0" w:space="0" w:color="auto"/>
        <w:right w:val="none" w:sz="0" w:space="0" w:color="auto"/>
      </w:divBdr>
    </w:div>
    <w:div w:id="1796362235">
      <w:bodyDiv w:val="1"/>
      <w:marLeft w:val="0"/>
      <w:marRight w:val="0"/>
      <w:marTop w:val="0"/>
      <w:marBottom w:val="0"/>
      <w:divBdr>
        <w:top w:val="none" w:sz="0" w:space="0" w:color="auto"/>
        <w:left w:val="none" w:sz="0" w:space="0" w:color="auto"/>
        <w:bottom w:val="none" w:sz="0" w:space="0" w:color="auto"/>
        <w:right w:val="none" w:sz="0" w:space="0" w:color="auto"/>
      </w:divBdr>
    </w:div>
    <w:div w:id="1798797144">
      <w:bodyDiv w:val="1"/>
      <w:marLeft w:val="0"/>
      <w:marRight w:val="0"/>
      <w:marTop w:val="0"/>
      <w:marBottom w:val="0"/>
      <w:divBdr>
        <w:top w:val="none" w:sz="0" w:space="0" w:color="auto"/>
        <w:left w:val="none" w:sz="0" w:space="0" w:color="auto"/>
        <w:bottom w:val="none" w:sz="0" w:space="0" w:color="auto"/>
        <w:right w:val="none" w:sz="0" w:space="0" w:color="auto"/>
      </w:divBdr>
    </w:div>
    <w:div w:id="1803644998">
      <w:bodyDiv w:val="1"/>
      <w:marLeft w:val="0"/>
      <w:marRight w:val="0"/>
      <w:marTop w:val="0"/>
      <w:marBottom w:val="0"/>
      <w:divBdr>
        <w:top w:val="none" w:sz="0" w:space="0" w:color="auto"/>
        <w:left w:val="none" w:sz="0" w:space="0" w:color="auto"/>
        <w:bottom w:val="none" w:sz="0" w:space="0" w:color="auto"/>
        <w:right w:val="none" w:sz="0" w:space="0" w:color="auto"/>
      </w:divBdr>
    </w:div>
    <w:div w:id="1803844511">
      <w:bodyDiv w:val="1"/>
      <w:marLeft w:val="0"/>
      <w:marRight w:val="0"/>
      <w:marTop w:val="0"/>
      <w:marBottom w:val="0"/>
      <w:divBdr>
        <w:top w:val="none" w:sz="0" w:space="0" w:color="auto"/>
        <w:left w:val="none" w:sz="0" w:space="0" w:color="auto"/>
        <w:bottom w:val="none" w:sz="0" w:space="0" w:color="auto"/>
        <w:right w:val="none" w:sz="0" w:space="0" w:color="auto"/>
      </w:divBdr>
    </w:div>
    <w:div w:id="1814173766">
      <w:bodyDiv w:val="1"/>
      <w:marLeft w:val="0"/>
      <w:marRight w:val="0"/>
      <w:marTop w:val="0"/>
      <w:marBottom w:val="0"/>
      <w:divBdr>
        <w:top w:val="none" w:sz="0" w:space="0" w:color="auto"/>
        <w:left w:val="none" w:sz="0" w:space="0" w:color="auto"/>
        <w:bottom w:val="none" w:sz="0" w:space="0" w:color="auto"/>
        <w:right w:val="none" w:sz="0" w:space="0" w:color="auto"/>
      </w:divBdr>
      <w:divsChild>
        <w:div w:id="24409060">
          <w:marLeft w:val="850"/>
          <w:marRight w:val="0"/>
          <w:marTop w:val="160"/>
          <w:marBottom w:val="0"/>
          <w:divBdr>
            <w:top w:val="none" w:sz="0" w:space="0" w:color="auto"/>
            <w:left w:val="none" w:sz="0" w:space="0" w:color="auto"/>
            <w:bottom w:val="none" w:sz="0" w:space="0" w:color="auto"/>
            <w:right w:val="none" w:sz="0" w:space="0" w:color="auto"/>
          </w:divBdr>
        </w:div>
        <w:div w:id="27265303">
          <w:marLeft w:val="749"/>
          <w:marRight w:val="0"/>
          <w:marTop w:val="160"/>
          <w:marBottom w:val="0"/>
          <w:divBdr>
            <w:top w:val="none" w:sz="0" w:space="0" w:color="auto"/>
            <w:left w:val="none" w:sz="0" w:space="0" w:color="auto"/>
            <w:bottom w:val="none" w:sz="0" w:space="0" w:color="auto"/>
            <w:right w:val="none" w:sz="0" w:space="0" w:color="auto"/>
          </w:divBdr>
        </w:div>
        <w:div w:id="473329355">
          <w:marLeft w:val="1296"/>
          <w:marRight w:val="0"/>
          <w:marTop w:val="160"/>
          <w:marBottom w:val="0"/>
          <w:divBdr>
            <w:top w:val="none" w:sz="0" w:space="0" w:color="auto"/>
            <w:left w:val="none" w:sz="0" w:space="0" w:color="auto"/>
            <w:bottom w:val="none" w:sz="0" w:space="0" w:color="auto"/>
            <w:right w:val="none" w:sz="0" w:space="0" w:color="auto"/>
          </w:divBdr>
        </w:div>
        <w:div w:id="642539538">
          <w:marLeft w:val="850"/>
          <w:marRight w:val="0"/>
          <w:marTop w:val="160"/>
          <w:marBottom w:val="0"/>
          <w:divBdr>
            <w:top w:val="none" w:sz="0" w:space="0" w:color="auto"/>
            <w:left w:val="none" w:sz="0" w:space="0" w:color="auto"/>
            <w:bottom w:val="none" w:sz="0" w:space="0" w:color="auto"/>
            <w:right w:val="none" w:sz="0" w:space="0" w:color="auto"/>
          </w:divBdr>
        </w:div>
        <w:div w:id="656493565">
          <w:marLeft w:val="749"/>
          <w:marRight w:val="0"/>
          <w:marTop w:val="160"/>
          <w:marBottom w:val="0"/>
          <w:divBdr>
            <w:top w:val="none" w:sz="0" w:space="0" w:color="auto"/>
            <w:left w:val="none" w:sz="0" w:space="0" w:color="auto"/>
            <w:bottom w:val="none" w:sz="0" w:space="0" w:color="auto"/>
            <w:right w:val="none" w:sz="0" w:space="0" w:color="auto"/>
          </w:divBdr>
        </w:div>
        <w:div w:id="734664598">
          <w:marLeft w:val="734"/>
          <w:marRight w:val="0"/>
          <w:marTop w:val="160"/>
          <w:marBottom w:val="0"/>
          <w:divBdr>
            <w:top w:val="none" w:sz="0" w:space="0" w:color="auto"/>
            <w:left w:val="none" w:sz="0" w:space="0" w:color="auto"/>
            <w:bottom w:val="none" w:sz="0" w:space="0" w:color="auto"/>
            <w:right w:val="none" w:sz="0" w:space="0" w:color="auto"/>
          </w:divBdr>
        </w:div>
        <w:div w:id="737629702">
          <w:marLeft w:val="749"/>
          <w:marRight w:val="0"/>
          <w:marTop w:val="160"/>
          <w:marBottom w:val="0"/>
          <w:divBdr>
            <w:top w:val="none" w:sz="0" w:space="0" w:color="auto"/>
            <w:left w:val="none" w:sz="0" w:space="0" w:color="auto"/>
            <w:bottom w:val="none" w:sz="0" w:space="0" w:color="auto"/>
            <w:right w:val="none" w:sz="0" w:space="0" w:color="auto"/>
          </w:divBdr>
        </w:div>
        <w:div w:id="941230662">
          <w:marLeft w:val="734"/>
          <w:marRight w:val="0"/>
          <w:marTop w:val="160"/>
          <w:marBottom w:val="0"/>
          <w:divBdr>
            <w:top w:val="none" w:sz="0" w:space="0" w:color="auto"/>
            <w:left w:val="none" w:sz="0" w:space="0" w:color="auto"/>
            <w:bottom w:val="none" w:sz="0" w:space="0" w:color="auto"/>
            <w:right w:val="none" w:sz="0" w:space="0" w:color="auto"/>
          </w:divBdr>
        </w:div>
        <w:div w:id="966816681">
          <w:marLeft w:val="850"/>
          <w:marRight w:val="0"/>
          <w:marTop w:val="160"/>
          <w:marBottom w:val="0"/>
          <w:divBdr>
            <w:top w:val="none" w:sz="0" w:space="0" w:color="auto"/>
            <w:left w:val="none" w:sz="0" w:space="0" w:color="auto"/>
            <w:bottom w:val="none" w:sz="0" w:space="0" w:color="auto"/>
            <w:right w:val="none" w:sz="0" w:space="0" w:color="auto"/>
          </w:divBdr>
        </w:div>
        <w:div w:id="1252660875">
          <w:marLeft w:val="850"/>
          <w:marRight w:val="0"/>
          <w:marTop w:val="160"/>
          <w:marBottom w:val="0"/>
          <w:divBdr>
            <w:top w:val="none" w:sz="0" w:space="0" w:color="auto"/>
            <w:left w:val="none" w:sz="0" w:space="0" w:color="auto"/>
            <w:bottom w:val="none" w:sz="0" w:space="0" w:color="auto"/>
            <w:right w:val="none" w:sz="0" w:space="0" w:color="auto"/>
          </w:divBdr>
        </w:div>
        <w:div w:id="1616985115">
          <w:marLeft w:val="749"/>
          <w:marRight w:val="0"/>
          <w:marTop w:val="160"/>
          <w:marBottom w:val="0"/>
          <w:divBdr>
            <w:top w:val="none" w:sz="0" w:space="0" w:color="auto"/>
            <w:left w:val="none" w:sz="0" w:space="0" w:color="auto"/>
            <w:bottom w:val="none" w:sz="0" w:space="0" w:color="auto"/>
            <w:right w:val="none" w:sz="0" w:space="0" w:color="auto"/>
          </w:divBdr>
        </w:div>
        <w:div w:id="1648243804">
          <w:marLeft w:val="850"/>
          <w:marRight w:val="0"/>
          <w:marTop w:val="160"/>
          <w:marBottom w:val="0"/>
          <w:divBdr>
            <w:top w:val="none" w:sz="0" w:space="0" w:color="auto"/>
            <w:left w:val="none" w:sz="0" w:space="0" w:color="auto"/>
            <w:bottom w:val="none" w:sz="0" w:space="0" w:color="auto"/>
            <w:right w:val="none" w:sz="0" w:space="0" w:color="auto"/>
          </w:divBdr>
        </w:div>
        <w:div w:id="1957372069">
          <w:marLeft w:val="734"/>
          <w:marRight w:val="0"/>
          <w:marTop w:val="160"/>
          <w:marBottom w:val="0"/>
          <w:divBdr>
            <w:top w:val="none" w:sz="0" w:space="0" w:color="auto"/>
            <w:left w:val="none" w:sz="0" w:space="0" w:color="auto"/>
            <w:bottom w:val="none" w:sz="0" w:space="0" w:color="auto"/>
            <w:right w:val="none" w:sz="0" w:space="0" w:color="auto"/>
          </w:divBdr>
        </w:div>
        <w:div w:id="2040692009">
          <w:marLeft w:val="850"/>
          <w:marRight w:val="0"/>
          <w:marTop w:val="160"/>
          <w:marBottom w:val="0"/>
          <w:divBdr>
            <w:top w:val="none" w:sz="0" w:space="0" w:color="auto"/>
            <w:left w:val="none" w:sz="0" w:space="0" w:color="auto"/>
            <w:bottom w:val="none" w:sz="0" w:space="0" w:color="auto"/>
            <w:right w:val="none" w:sz="0" w:space="0" w:color="auto"/>
          </w:divBdr>
        </w:div>
      </w:divsChild>
    </w:div>
    <w:div w:id="1816138350">
      <w:bodyDiv w:val="1"/>
      <w:marLeft w:val="0"/>
      <w:marRight w:val="0"/>
      <w:marTop w:val="0"/>
      <w:marBottom w:val="0"/>
      <w:divBdr>
        <w:top w:val="none" w:sz="0" w:space="0" w:color="auto"/>
        <w:left w:val="none" w:sz="0" w:space="0" w:color="auto"/>
        <w:bottom w:val="none" w:sz="0" w:space="0" w:color="auto"/>
        <w:right w:val="none" w:sz="0" w:space="0" w:color="auto"/>
      </w:divBdr>
    </w:div>
    <w:div w:id="1844853373">
      <w:bodyDiv w:val="1"/>
      <w:marLeft w:val="0"/>
      <w:marRight w:val="0"/>
      <w:marTop w:val="0"/>
      <w:marBottom w:val="0"/>
      <w:divBdr>
        <w:top w:val="none" w:sz="0" w:space="0" w:color="auto"/>
        <w:left w:val="none" w:sz="0" w:space="0" w:color="auto"/>
        <w:bottom w:val="none" w:sz="0" w:space="0" w:color="auto"/>
        <w:right w:val="none" w:sz="0" w:space="0" w:color="auto"/>
      </w:divBdr>
    </w:div>
    <w:div w:id="1846749926">
      <w:bodyDiv w:val="1"/>
      <w:marLeft w:val="0"/>
      <w:marRight w:val="0"/>
      <w:marTop w:val="0"/>
      <w:marBottom w:val="0"/>
      <w:divBdr>
        <w:top w:val="none" w:sz="0" w:space="0" w:color="auto"/>
        <w:left w:val="none" w:sz="0" w:space="0" w:color="auto"/>
        <w:bottom w:val="none" w:sz="0" w:space="0" w:color="auto"/>
        <w:right w:val="none" w:sz="0" w:space="0" w:color="auto"/>
      </w:divBdr>
    </w:div>
    <w:div w:id="1848060852">
      <w:bodyDiv w:val="1"/>
      <w:marLeft w:val="0"/>
      <w:marRight w:val="0"/>
      <w:marTop w:val="0"/>
      <w:marBottom w:val="0"/>
      <w:divBdr>
        <w:top w:val="none" w:sz="0" w:space="0" w:color="auto"/>
        <w:left w:val="none" w:sz="0" w:space="0" w:color="auto"/>
        <w:bottom w:val="none" w:sz="0" w:space="0" w:color="auto"/>
        <w:right w:val="none" w:sz="0" w:space="0" w:color="auto"/>
      </w:divBdr>
    </w:div>
    <w:div w:id="1850481410">
      <w:bodyDiv w:val="1"/>
      <w:marLeft w:val="0"/>
      <w:marRight w:val="0"/>
      <w:marTop w:val="0"/>
      <w:marBottom w:val="0"/>
      <w:divBdr>
        <w:top w:val="none" w:sz="0" w:space="0" w:color="auto"/>
        <w:left w:val="none" w:sz="0" w:space="0" w:color="auto"/>
        <w:bottom w:val="none" w:sz="0" w:space="0" w:color="auto"/>
        <w:right w:val="none" w:sz="0" w:space="0" w:color="auto"/>
      </w:divBdr>
      <w:divsChild>
        <w:div w:id="1895040677">
          <w:marLeft w:val="446"/>
          <w:marRight w:val="0"/>
          <w:marTop w:val="0"/>
          <w:marBottom w:val="0"/>
          <w:divBdr>
            <w:top w:val="none" w:sz="0" w:space="0" w:color="auto"/>
            <w:left w:val="none" w:sz="0" w:space="0" w:color="auto"/>
            <w:bottom w:val="none" w:sz="0" w:space="0" w:color="auto"/>
            <w:right w:val="none" w:sz="0" w:space="0" w:color="auto"/>
          </w:divBdr>
        </w:div>
      </w:divsChild>
    </w:div>
    <w:div w:id="1855876703">
      <w:bodyDiv w:val="1"/>
      <w:marLeft w:val="0"/>
      <w:marRight w:val="0"/>
      <w:marTop w:val="0"/>
      <w:marBottom w:val="0"/>
      <w:divBdr>
        <w:top w:val="none" w:sz="0" w:space="0" w:color="auto"/>
        <w:left w:val="none" w:sz="0" w:space="0" w:color="auto"/>
        <w:bottom w:val="none" w:sz="0" w:space="0" w:color="auto"/>
        <w:right w:val="none" w:sz="0" w:space="0" w:color="auto"/>
      </w:divBdr>
    </w:div>
    <w:div w:id="1859271163">
      <w:bodyDiv w:val="1"/>
      <w:marLeft w:val="0"/>
      <w:marRight w:val="0"/>
      <w:marTop w:val="0"/>
      <w:marBottom w:val="0"/>
      <w:divBdr>
        <w:top w:val="none" w:sz="0" w:space="0" w:color="auto"/>
        <w:left w:val="none" w:sz="0" w:space="0" w:color="auto"/>
        <w:bottom w:val="none" w:sz="0" w:space="0" w:color="auto"/>
        <w:right w:val="none" w:sz="0" w:space="0" w:color="auto"/>
      </w:divBdr>
    </w:div>
    <w:div w:id="1869835253">
      <w:bodyDiv w:val="1"/>
      <w:marLeft w:val="0"/>
      <w:marRight w:val="0"/>
      <w:marTop w:val="0"/>
      <w:marBottom w:val="0"/>
      <w:divBdr>
        <w:top w:val="none" w:sz="0" w:space="0" w:color="auto"/>
        <w:left w:val="none" w:sz="0" w:space="0" w:color="auto"/>
        <w:bottom w:val="none" w:sz="0" w:space="0" w:color="auto"/>
        <w:right w:val="none" w:sz="0" w:space="0" w:color="auto"/>
      </w:divBdr>
    </w:div>
    <w:div w:id="1870684870">
      <w:bodyDiv w:val="1"/>
      <w:marLeft w:val="0"/>
      <w:marRight w:val="0"/>
      <w:marTop w:val="0"/>
      <w:marBottom w:val="0"/>
      <w:divBdr>
        <w:top w:val="none" w:sz="0" w:space="0" w:color="auto"/>
        <w:left w:val="none" w:sz="0" w:space="0" w:color="auto"/>
        <w:bottom w:val="none" w:sz="0" w:space="0" w:color="auto"/>
        <w:right w:val="none" w:sz="0" w:space="0" w:color="auto"/>
      </w:divBdr>
    </w:div>
    <w:div w:id="1874880556">
      <w:bodyDiv w:val="1"/>
      <w:marLeft w:val="0"/>
      <w:marRight w:val="0"/>
      <w:marTop w:val="0"/>
      <w:marBottom w:val="0"/>
      <w:divBdr>
        <w:top w:val="none" w:sz="0" w:space="0" w:color="auto"/>
        <w:left w:val="none" w:sz="0" w:space="0" w:color="auto"/>
        <w:bottom w:val="none" w:sz="0" w:space="0" w:color="auto"/>
        <w:right w:val="none" w:sz="0" w:space="0" w:color="auto"/>
      </w:divBdr>
    </w:div>
    <w:div w:id="1894803752">
      <w:bodyDiv w:val="1"/>
      <w:marLeft w:val="0"/>
      <w:marRight w:val="0"/>
      <w:marTop w:val="0"/>
      <w:marBottom w:val="0"/>
      <w:divBdr>
        <w:top w:val="none" w:sz="0" w:space="0" w:color="auto"/>
        <w:left w:val="none" w:sz="0" w:space="0" w:color="auto"/>
        <w:bottom w:val="none" w:sz="0" w:space="0" w:color="auto"/>
        <w:right w:val="none" w:sz="0" w:space="0" w:color="auto"/>
      </w:divBdr>
    </w:div>
    <w:div w:id="1908035474">
      <w:bodyDiv w:val="1"/>
      <w:marLeft w:val="0"/>
      <w:marRight w:val="0"/>
      <w:marTop w:val="0"/>
      <w:marBottom w:val="0"/>
      <w:divBdr>
        <w:top w:val="none" w:sz="0" w:space="0" w:color="auto"/>
        <w:left w:val="none" w:sz="0" w:space="0" w:color="auto"/>
        <w:bottom w:val="none" w:sz="0" w:space="0" w:color="auto"/>
        <w:right w:val="none" w:sz="0" w:space="0" w:color="auto"/>
      </w:divBdr>
      <w:divsChild>
        <w:div w:id="252671751">
          <w:marLeft w:val="446"/>
          <w:marRight w:val="0"/>
          <w:marTop w:val="0"/>
          <w:marBottom w:val="0"/>
          <w:divBdr>
            <w:top w:val="none" w:sz="0" w:space="0" w:color="auto"/>
            <w:left w:val="none" w:sz="0" w:space="0" w:color="auto"/>
            <w:bottom w:val="none" w:sz="0" w:space="0" w:color="auto"/>
            <w:right w:val="none" w:sz="0" w:space="0" w:color="auto"/>
          </w:divBdr>
        </w:div>
      </w:divsChild>
    </w:div>
    <w:div w:id="1919948382">
      <w:bodyDiv w:val="1"/>
      <w:marLeft w:val="0"/>
      <w:marRight w:val="0"/>
      <w:marTop w:val="0"/>
      <w:marBottom w:val="0"/>
      <w:divBdr>
        <w:top w:val="none" w:sz="0" w:space="0" w:color="auto"/>
        <w:left w:val="none" w:sz="0" w:space="0" w:color="auto"/>
        <w:bottom w:val="none" w:sz="0" w:space="0" w:color="auto"/>
        <w:right w:val="none" w:sz="0" w:space="0" w:color="auto"/>
      </w:divBdr>
    </w:div>
    <w:div w:id="1935287953">
      <w:bodyDiv w:val="1"/>
      <w:marLeft w:val="0"/>
      <w:marRight w:val="0"/>
      <w:marTop w:val="0"/>
      <w:marBottom w:val="0"/>
      <w:divBdr>
        <w:top w:val="none" w:sz="0" w:space="0" w:color="auto"/>
        <w:left w:val="none" w:sz="0" w:space="0" w:color="auto"/>
        <w:bottom w:val="none" w:sz="0" w:space="0" w:color="auto"/>
        <w:right w:val="none" w:sz="0" w:space="0" w:color="auto"/>
      </w:divBdr>
    </w:div>
    <w:div w:id="1977568811">
      <w:bodyDiv w:val="1"/>
      <w:marLeft w:val="0"/>
      <w:marRight w:val="0"/>
      <w:marTop w:val="0"/>
      <w:marBottom w:val="0"/>
      <w:divBdr>
        <w:top w:val="none" w:sz="0" w:space="0" w:color="auto"/>
        <w:left w:val="none" w:sz="0" w:space="0" w:color="auto"/>
        <w:bottom w:val="none" w:sz="0" w:space="0" w:color="auto"/>
        <w:right w:val="none" w:sz="0" w:space="0" w:color="auto"/>
      </w:divBdr>
    </w:div>
    <w:div w:id="1989744502">
      <w:bodyDiv w:val="1"/>
      <w:marLeft w:val="0"/>
      <w:marRight w:val="0"/>
      <w:marTop w:val="0"/>
      <w:marBottom w:val="0"/>
      <w:divBdr>
        <w:top w:val="none" w:sz="0" w:space="0" w:color="auto"/>
        <w:left w:val="none" w:sz="0" w:space="0" w:color="auto"/>
        <w:bottom w:val="none" w:sz="0" w:space="0" w:color="auto"/>
        <w:right w:val="none" w:sz="0" w:space="0" w:color="auto"/>
      </w:divBdr>
      <w:divsChild>
        <w:div w:id="1500655766">
          <w:marLeft w:val="446"/>
          <w:marRight w:val="0"/>
          <w:marTop w:val="0"/>
          <w:marBottom w:val="0"/>
          <w:divBdr>
            <w:top w:val="none" w:sz="0" w:space="0" w:color="auto"/>
            <w:left w:val="none" w:sz="0" w:space="0" w:color="auto"/>
            <w:bottom w:val="none" w:sz="0" w:space="0" w:color="auto"/>
            <w:right w:val="none" w:sz="0" w:space="0" w:color="auto"/>
          </w:divBdr>
        </w:div>
      </w:divsChild>
    </w:div>
    <w:div w:id="2036422370">
      <w:bodyDiv w:val="1"/>
      <w:marLeft w:val="0"/>
      <w:marRight w:val="0"/>
      <w:marTop w:val="0"/>
      <w:marBottom w:val="0"/>
      <w:divBdr>
        <w:top w:val="none" w:sz="0" w:space="0" w:color="auto"/>
        <w:left w:val="none" w:sz="0" w:space="0" w:color="auto"/>
        <w:bottom w:val="none" w:sz="0" w:space="0" w:color="auto"/>
        <w:right w:val="none" w:sz="0" w:space="0" w:color="auto"/>
      </w:divBdr>
    </w:div>
    <w:div w:id="2102336545">
      <w:bodyDiv w:val="1"/>
      <w:marLeft w:val="0"/>
      <w:marRight w:val="0"/>
      <w:marTop w:val="0"/>
      <w:marBottom w:val="0"/>
      <w:divBdr>
        <w:top w:val="none" w:sz="0" w:space="0" w:color="auto"/>
        <w:left w:val="none" w:sz="0" w:space="0" w:color="auto"/>
        <w:bottom w:val="none" w:sz="0" w:space="0" w:color="auto"/>
        <w:right w:val="none" w:sz="0" w:space="0" w:color="auto"/>
      </w:divBdr>
    </w:div>
    <w:div w:id="2124226721">
      <w:bodyDiv w:val="1"/>
      <w:marLeft w:val="0"/>
      <w:marRight w:val="0"/>
      <w:marTop w:val="0"/>
      <w:marBottom w:val="0"/>
      <w:divBdr>
        <w:top w:val="none" w:sz="0" w:space="0" w:color="auto"/>
        <w:left w:val="none" w:sz="0" w:space="0" w:color="auto"/>
        <w:bottom w:val="none" w:sz="0" w:space="0" w:color="auto"/>
        <w:right w:val="none" w:sz="0" w:space="0" w:color="auto"/>
      </w:divBdr>
    </w:div>
    <w:div w:id="2126922273">
      <w:bodyDiv w:val="1"/>
      <w:marLeft w:val="0"/>
      <w:marRight w:val="0"/>
      <w:marTop w:val="0"/>
      <w:marBottom w:val="0"/>
      <w:divBdr>
        <w:top w:val="none" w:sz="0" w:space="0" w:color="auto"/>
        <w:left w:val="none" w:sz="0" w:space="0" w:color="auto"/>
        <w:bottom w:val="none" w:sz="0" w:space="0" w:color="auto"/>
        <w:right w:val="none" w:sz="0" w:space="0" w:color="auto"/>
      </w:divBdr>
    </w:div>
    <w:div w:id="21374835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istqb.or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CC_Ofice Theme">
  <a:themeElements>
    <a:clrScheme name="Custom 5">
      <a:dk1>
        <a:srgbClr val="1F144A"/>
      </a:dk1>
      <a:lt1>
        <a:srgbClr val="FFFFFF"/>
      </a:lt1>
      <a:dk2>
        <a:srgbClr val="505253"/>
      </a:dk2>
      <a:lt2>
        <a:srgbClr val="9CA299"/>
      </a:lt2>
      <a:accent1>
        <a:srgbClr val="5C2071"/>
      </a:accent1>
      <a:accent2>
        <a:srgbClr val="861889"/>
      </a:accent2>
      <a:accent3>
        <a:srgbClr val="C51B58"/>
      </a:accent3>
      <a:accent4>
        <a:srgbClr val="1F144A"/>
      </a:accent4>
      <a:accent5>
        <a:srgbClr val="505253"/>
      </a:accent5>
      <a:accent6>
        <a:srgbClr val="9CA299"/>
      </a:accent6>
      <a:hlink>
        <a:srgbClr val="5C2071"/>
      </a:hlink>
      <a:folHlink>
        <a:srgbClr val="BF1B58"/>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rgbClr val="FF9900"/>
        </a:solidFill>
        <a:ln w="9525" cap="flat" cmpd="sng" algn="ctr">
          <a:solidFill>
            <a:srgbClr val="969696"/>
          </a:solidFill>
          <a:prstDash val="sysDot"/>
          <a:round/>
          <a:headEnd type="none" w="med" len="med"/>
          <a:tailEnd type="none" w="med" len="med"/>
        </a:ln>
        <a:effectLst/>
      </a:spPr>
      <a:bodyPr vert="horz" wrap="none" lIns="91440" tIns="45720" rIns="91440" bIns="45720" numCol="1" anchor="ctr" anchorCtr="0" compatLnSpc="1">
        <a:prstTxWarp prst="textNoShape">
          <a:avLst/>
        </a:prstTxWarp>
      </a:bodyPr>
      <a:lstStyle>
        <a:defPPr marL="0" marR="0" indent="0" algn="ctr" defTabSz="914400" rtl="0" eaLnBrk="0" fontAlgn="base" latinLnBrk="0" hangingPunct="0">
          <a:lnSpc>
            <a:spcPct val="100000"/>
          </a:lnSpc>
          <a:spcBef>
            <a:spcPct val="0"/>
          </a:spcBef>
          <a:spcAft>
            <a:spcPct val="0"/>
          </a:spcAft>
          <a:buClrTx/>
          <a:buSzTx/>
          <a:buFontTx/>
          <a:buNone/>
          <a:tabLst/>
          <a:defRPr kumimoji="0" lang="en-US" sz="2600" b="1" i="0" u="none" strike="noStrike" cap="none" normalizeH="0" baseline="0" smtClean="0">
            <a:ln>
              <a:noFill/>
            </a:ln>
            <a:solidFill>
              <a:schemeClr val="bg1"/>
            </a:solidFill>
            <a:effectLst/>
            <a:latin typeface="Arial" pitchFamily="34" charset="0"/>
            <a:ea typeface="ＭＳ Ｐゴシック"/>
            <a:cs typeface="ＭＳ Ｐゴシック"/>
          </a:defRPr>
        </a:defPPr>
      </a:lstStyle>
    </a:spDef>
    <a:lnDef>
      <a:spPr bwMode="auto">
        <a:xfrm>
          <a:off x="0" y="0"/>
          <a:ext cx="1" cy="1"/>
        </a:xfrm>
        <a:custGeom>
          <a:avLst/>
          <a:gdLst/>
          <a:ahLst/>
          <a:cxnLst/>
          <a:rect l="0" t="0" r="0" b="0"/>
          <a:pathLst/>
        </a:custGeom>
        <a:solidFill>
          <a:srgbClr val="FF9900"/>
        </a:solidFill>
        <a:ln w="9525" cap="flat" cmpd="sng" algn="ctr">
          <a:solidFill>
            <a:srgbClr val="969696"/>
          </a:solidFill>
          <a:prstDash val="sysDot"/>
          <a:round/>
          <a:headEnd type="none" w="med" len="med"/>
          <a:tailEnd type="none" w="med" len="med"/>
        </a:ln>
        <a:effectLst/>
      </a:spPr>
      <a:bodyPr vert="horz" wrap="none" lIns="91440" tIns="45720" rIns="91440" bIns="45720" numCol="1" anchor="ctr" anchorCtr="0" compatLnSpc="1">
        <a:prstTxWarp prst="textNoShape">
          <a:avLst/>
        </a:prstTxWarp>
      </a:bodyPr>
      <a:lstStyle>
        <a:defPPr marL="0" marR="0" indent="0" algn="ctr" defTabSz="914400" rtl="0" eaLnBrk="0" fontAlgn="base" latinLnBrk="0" hangingPunct="0">
          <a:lnSpc>
            <a:spcPct val="100000"/>
          </a:lnSpc>
          <a:spcBef>
            <a:spcPct val="0"/>
          </a:spcBef>
          <a:spcAft>
            <a:spcPct val="0"/>
          </a:spcAft>
          <a:buClrTx/>
          <a:buSzTx/>
          <a:buFontTx/>
          <a:buNone/>
          <a:tabLst/>
          <a:defRPr kumimoji="0" lang="en-US" sz="2600" b="1" i="0" u="none" strike="noStrike" cap="none" normalizeH="0" baseline="0" smtClean="0">
            <a:ln>
              <a:noFill/>
            </a:ln>
            <a:solidFill>
              <a:schemeClr val="bg1"/>
            </a:solidFill>
            <a:effectLst/>
            <a:latin typeface="Arial" pitchFamily="34" charset="0"/>
            <a:ea typeface="ＭＳ Ｐゴシック"/>
            <a:cs typeface="ＭＳ Ｐゴシック"/>
          </a:defRPr>
        </a:defPPr>
      </a:lstStyle>
    </a:lnDef>
  </a:objectDefaults>
  <a:extraClrSchemeLst>
    <a:extraClrScheme>
      <a:clrScheme name="Capita Slide Master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Capita Slide Master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Capita Slide Master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Capita Slide Master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Capita Slide Master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Capita Slide Master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Capita Slide Master 7">
        <a:dk1>
          <a:srgbClr val="5C1F00"/>
        </a:dk1>
        <a:lt1>
          <a:srgbClr val="FFFFFF"/>
        </a:lt1>
        <a:dk2>
          <a:srgbClr val="800000"/>
        </a:dk2>
        <a:lt2>
          <a:srgbClr val="DFD293"/>
        </a:lt2>
        <a:accent1>
          <a:srgbClr val="CC3300"/>
        </a:accent1>
        <a:accent2>
          <a:srgbClr val="BE7960"/>
        </a:accent2>
        <a:accent3>
          <a:srgbClr val="C0AAAA"/>
        </a:accent3>
        <a:accent4>
          <a:srgbClr val="DADADA"/>
        </a:accent4>
        <a:accent5>
          <a:srgbClr val="E2ADAA"/>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Capita Slide Master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Capita Slide Master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Capita Slide Master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Capita Slide Master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Capita Slide Master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
      <a:clrScheme name="Capita Slide Master 13">
        <a:dk1>
          <a:srgbClr val="005B82"/>
        </a:dk1>
        <a:lt1>
          <a:srgbClr val="FFFFFF"/>
        </a:lt1>
        <a:dk2>
          <a:srgbClr val="3DB7E4"/>
        </a:dk2>
        <a:lt2>
          <a:srgbClr val="C7C2BA"/>
        </a:lt2>
        <a:accent1>
          <a:srgbClr val="3DB7E4"/>
        </a:accent1>
        <a:accent2>
          <a:srgbClr val="F0AB00"/>
        </a:accent2>
        <a:accent3>
          <a:srgbClr val="FFFFFF"/>
        </a:accent3>
        <a:accent4>
          <a:srgbClr val="004C6E"/>
        </a:accent4>
        <a:accent5>
          <a:srgbClr val="AFD8EF"/>
        </a:accent5>
        <a:accent6>
          <a:srgbClr val="D99B00"/>
        </a:accent6>
        <a:hlink>
          <a:srgbClr val="631D76"/>
        </a:hlink>
        <a:folHlink>
          <a:srgbClr val="008566"/>
        </a:folHlink>
      </a:clrScheme>
      <a:clrMap bg1="lt1" tx1="dk1" bg2="lt2" tx2="dk2" accent1="accent1" accent2="accent2" accent3="accent3" accent4="accent4" accent5="accent5" accent6="accent6" hlink="hlink" folHlink="folHlink"/>
    </a:extraClrScheme>
    <a:extraClrScheme>
      <a:clrScheme name="Capita Slide Master 14">
        <a:dk1>
          <a:srgbClr val="005B82"/>
        </a:dk1>
        <a:lt1>
          <a:srgbClr val="FFFFFF"/>
        </a:lt1>
        <a:dk2>
          <a:srgbClr val="005B82"/>
        </a:dk2>
        <a:lt2>
          <a:srgbClr val="C7C2BA"/>
        </a:lt2>
        <a:accent1>
          <a:srgbClr val="3DB7E4"/>
        </a:accent1>
        <a:accent2>
          <a:srgbClr val="F0AB00"/>
        </a:accent2>
        <a:accent3>
          <a:srgbClr val="FFFFFF"/>
        </a:accent3>
        <a:accent4>
          <a:srgbClr val="004C6E"/>
        </a:accent4>
        <a:accent5>
          <a:srgbClr val="AFD8EF"/>
        </a:accent5>
        <a:accent6>
          <a:srgbClr val="D99B00"/>
        </a:accent6>
        <a:hlink>
          <a:srgbClr val="631D76"/>
        </a:hlink>
        <a:folHlink>
          <a:srgbClr val="008566"/>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90CC0715670AB4090B558EA8C6371DF" ma:contentTypeVersion="21" ma:contentTypeDescription="Create a new document." ma:contentTypeScope="" ma:versionID="aeb201287b325dcb659421f8a9afb16d">
  <xsd:schema xmlns:xsd="http://www.w3.org/2001/XMLSchema" xmlns:xs="http://www.w3.org/2001/XMLSchema" xmlns:p="http://schemas.microsoft.com/office/2006/metadata/properties" xmlns:ns2="780b4dad-0c26-4bb1-ad73-bc205ee17aa2" xmlns:ns3="2925a08f-a3ad-4cf3-84ad-d49e5a369030" targetNamespace="http://schemas.microsoft.com/office/2006/metadata/properties" ma:root="true" ma:fieldsID="d3e8d61483fee1304c7fe532f19a1fbf" ns2:_="" ns3:_="">
    <xsd:import namespace="780b4dad-0c26-4bb1-ad73-bc205ee17aa2"/>
    <xsd:import namespace="2925a08f-a3ad-4cf3-84ad-d49e5a369030"/>
    <xsd:element name="properties">
      <xsd:complexType>
        <xsd:sequence>
          <xsd:element name="documentManagement">
            <xsd:complexType>
              <xsd:all>
                <xsd:element ref="ns2:Projects_x0020__x0026__x0020_Programmes"/>
                <xsd:element ref="ns3:Activity_x0020_Type"/>
                <xsd:element ref="ns2:Type_x0020_of_x0020_Document"/>
                <xsd:element ref="ns3:Deliverable"/>
                <xsd:element ref="ns3:Status_x0020_of_x0020_Document"/>
                <xsd:element ref="ns3:Distribution_x0020_Group" minOccurs="0"/>
                <xsd:element ref="ns3:Document_x0020_Description" minOccurs="0"/>
                <xsd:element ref="ns2:Document_x0020_Author"/>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0b4dad-0c26-4bb1-ad73-bc205ee17aa2" elementFormDefault="qualified">
    <xsd:import namespace="http://schemas.microsoft.com/office/2006/documentManagement/types"/>
    <xsd:import namespace="http://schemas.microsoft.com/office/infopath/2007/PartnerControls"/>
    <xsd:element name="Projects_x0020__x0026__x0020_Programmes" ma:index="2" ma:displayName="Programme/Project" ma:description="Select the Programme or Project this document relates to" ma:format="Dropdown" ma:internalName="Projects_x0020__x0026__x0020_Programmes">
      <xsd:simpleType>
        <xsd:restriction base="dms:Choice">
          <xsd:enumeration value="4FSK"/>
          <xsd:enumeration value="4G WAN Coverage"/>
          <xsd:enumeration value="ANSO"/>
          <xsd:enumeration value="Arqiva &amp; CSP contract extensions"/>
          <xsd:enumeration value="CH&amp;N"/>
          <xsd:enumeration value="DCO"/>
          <xsd:enumeration value="DSMS"/>
          <xsd:enumeration value="DSP Data Systems"/>
          <xsd:enumeration value="DSP Enduring"/>
          <xsd:enumeration value="DSP Extension"/>
          <xsd:enumeration value="DSP Systems Integrator"/>
          <xsd:enumeration value="ECoS"/>
          <xsd:enumeration value="Enhanced Diagnostics"/>
          <xsd:enumeration value="Enhanced Self-Serve"/>
          <xsd:enumeration value="FCN"/>
          <xsd:enumeration value="FSM"/>
          <xsd:enumeration value="In-life Change"/>
          <xsd:enumeration value="LRRCT"/>
          <xsd:enumeration value="MHHS"/>
          <xsd:enumeration value="Network Traffic Management"/>
          <xsd:enumeration value="Parse &amp; Correlate"/>
          <xsd:enumeration value="PKI-E"/>
          <xsd:enumeration value="Scaling &amp; Optimisation"/>
          <xsd:enumeration value="SMETS1 End of Life"/>
          <xsd:enumeration value="SMETS1 Enrolment and Adoption"/>
          <xsd:enumeration value="Switching"/>
          <xsd:enumeration value="TSP"/>
          <xsd:enumeration value="VWAN"/>
        </xsd:restriction>
      </xsd:simpleType>
    </xsd:element>
    <xsd:element name="Type_x0020_of_x0020_Document" ma:index="4" ma:displayName="Document Type" ma:description="Please select from the dropdown the document type you are uploading" ma:format="Dropdown" ma:internalName="Type_x0020_of_x0020_Document">
      <xsd:simpleType>
        <xsd:restriction base="dms:Choice">
          <xsd:enumeration value="Document"/>
          <xsd:enumeration value="Presentation"/>
          <xsd:enumeration value="Plan"/>
          <xsd:enumeration value="Business Case"/>
          <xsd:enumeration value="Consultation Document"/>
          <xsd:enumeration value="Consultation Response"/>
          <xsd:enumeration value="Conclusions Document"/>
          <xsd:enumeration value="Legal Text"/>
          <xsd:enumeration value="Requirements"/>
          <xsd:enumeration value="LSC Document"/>
          <xsd:enumeration value="DCC Response"/>
          <xsd:enumeration value="External Document"/>
          <xsd:enumeration value="DESNZ Direction"/>
          <xsd:enumeration value="DESNZ Response"/>
          <xsd:enumeration value="DESNZ Consultation"/>
          <xsd:enumeration value="Correspondence"/>
          <xsd:enumeration value="Guidance"/>
          <xsd:enumeration value="Handover"/>
          <xsd:enumeration value="Information"/>
        </xsd:restriction>
      </xsd:simpleType>
    </xsd:element>
    <xsd:element name="Document_x0020_Author" ma:index="9" ma:displayName="Document Author" ma:list="UserInfo" ma:SharePointGroup="0" ma:internalName="Document_x0020_Autho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13" nillable="true" ma:displayName="Document ID Value" ma:description="The value of the document ID assigned to this item." ma:indexed="true"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44cb469-fc33-4074-a30f-1dba4a36f723}" ma:internalName="TaxCatchAll" ma:showField="CatchAllData" ma:web="780b4dad-0c26-4bb1-ad73-bc205ee17a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925a08f-a3ad-4cf3-84ad-d49e5a369030" elementFormDefault="qualified">
    <xsd:import namespace="http://schemas.microsoft.com/office/2006/documentManagement/types"/>
    <xsd:import namespace="http://schemas.microsoft.com/office/infopath/2007/PartnerControls"/>
    <xsd:element name="Activity_x0020_Type" ma:index="3" ma:displayName="Regulatory Activity" ma:description="Select the type of regulatory activity this document relates to" ma:format="Dropdown" ma:internalName="Activity_x0020_Type">
      <xsd:simpleType>
        <xsd:restriction base="dms:Choice">
          <xsd:enumeration value="Strategic Business Case"/>
          <xsd:enumeration value="Outline Business Case"/>
          <xsd:enumeration value="Full Business Case"/>
          <xsd:enumeration value="LC13B Plan"/>
          <xsd:enumeration value="Regulatory Changes"/>
          <xsd:enumeration value="Live Service Criteria"/>
          <xsd:enumeration value="Engagement"/>
          <xsd:enumeration value="External Consultation"/>
          <xsd:enumeration value="Administration"/>
        </xsd:restriction>
      </xsd:simpleType>
    </xsd:element>
    <xsd:element name="Deliverable" ma:index="5" ma:displayName="Deliverable" ma:description="Enter the specific deliverable this document relates to" ma:internalName="Deliverable">
      <xsd:simpleType>
        <xsd:restriction base="dms:Text">
          <xsd:maxLength value="255"/>
        </xsd:restriction>
      </xsd:simpleType>
    </xsd:element>
    <xsd:element name="Status_x0020_of_x0020_Document" ma:index="6" ma:displayName="Document Status" ma:description="Please select from the dropdown the status of the document" ma:format="Dropdown" ma:internalName="Status_x0020_of_x0020_Document">
      <xsd:simpleType>
        <xsd:restriction base="dms:Choice">
          <xsd:enumeration value="Draft"/>
          <xsd:enumeration value="Final"/>
          <xsd:enumeration value="Live"/>
          <xsd:enumeration value="Published"/>
          <xsd:enumeration value="Archived"/>
        </xsd:restriction>
      </xsd:simpleType>
    </xsd:element>
    <xsd:element name="Distribution_x0020_Group" ma:index="7" nillable="true" ma:displayName="Distribution Group" ma:description="Select the distribution group(s) for this document" ma:internalName="Distribution_x0020_Group" ma:requiredMultiChoice="true">
      <xsd:complexType>
        <xsd:complexContent>
          <xsd:extension base="dms:MultiChoice">
            <xsd:sequence>
              <xsd:element name="Value" maxOccurs="unbounded" minOccurs="0" nillable="true">
                <xsd:simpleType>
                  <xsd:restriction base="dms:Choice">
                    <xsd:enumeration value="DCC Internal"/>
                    <xsd:enumeration value="DESNZ"/>
                    <xsd:enumeration value="Ofgem"/>
                    <xsd:enumeration value="SEC"/>
                    <xsd:enumeration value="REC"/>
                    <xsd:enumeration value="Wider Industry"/>
                    <xsd:enumeration value="Other"/>
                  </xsd:restriction>
                </xsd:simpleType>
              </xsd:element>
            </xsd:sequence>
          </xsd:extension>
        </xsd:complexContent>
      </xsd:complexType>
    </xsd:element>
    <xsd:element name="Document_x0020_Description" ma:index="8" nillable="true" ma:displayName="Document Description" ma:description="Please provide a brief summary of what the document is about which you are uploading" ma:internalName="Document_x0020_Description">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e1c6c84-f403-4bbd-88d7-452781fd505b"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tatus_x0020_of_x0020_Document xmlns="2925a08f-a3ad-4cf3-84ad-d49e5a369030">Final</Status_x0020_of_x0020_Document>
    <Activity_x0020_Type xmlns="2925a08f-a3ad-4cf3-84ad-d49e5a369030">Regulatory Changes</Activity_x0020_Type>
    <_dlc_DocId xmlns="780b4dad-0c26-4bb1-ad73-bc205ee17aa2">7J6EXV753EEV-2122276584-1752</_dlc_DocId>
    <Document_x0020_Author xmlns="780b4dad-0c26-4bb1-ad73-bc205ee17aa2">
      <UserInfo>
        <DisplayName>Day, Matt (Smart DCC)</DisplayName>
        <AccountId>1032</AccountId>
        <AccountType/>
      </UserInfo>
    </Document_x0020_Author>
    <Document_x0020_Description xmlns="2925a08f-a3ad-4cf3-84ad-d49e5a369030" xsi:nil="true"/>
    <lcf76f155ced4ddcb4097134ff3c332f xmlns="2925a08f-a3ad-4cf3-84ad-d49e5a369030">
      <Terms xmlns="http://schemas.microsoft.com/office/infopath/2007/PartnerControls"/>
    </lcf76f155ced4ddcb4097134ff3c332f>
    <Distribution_x0020_Group xmlns="2925a08f-a3ad-4cf3-84ad-d49e5a369030">
      <Value>DCC Internal</Value>
      <Value>DESNZ</Value>
    </Distribution_x0020_Group>
    <TaxCatchAll xmlns="780b4dad-0c26-4bb1-ad73-bc205ee17aa2" xsi:nil="true"/>
    <Type_x0020_of_x0020_Document xmlns="780b4dad-0c26-4bb1-ad73-bc205ee17aa2">Conclusions Document</Type_x0020_of_x0020_Document>
    <Projects_x0020__x0026__x0020_Programmes xmlns="780b4dad-0c26-4bb1-ad73-bc205ee17aa2">DSP Data Systems</Projects_x0020__x0026__x0020_Programmes>
    <Deliverable xmlns="2925a08f-a3ad-4cf3-84ad-d49e5a369030">DSM for Future DSP Consultation</Deliverable>
    <_dlc_DocIdUrl xmlns="780b4dad-0c26-4bb1-ad73-bc205ee17aa2">
      <Url>https://smartdcc.sharepoint.com/sites/StrategyRegulationTeam/_layouts/15/DocIdRedir.aspx?ID=7J6EXV753EEV-2122276584-1752</Url>
      <Description>7J6EXV753EEV-2122276584-1752</Description>
    </_dlc_DocIdUrl>
  </documentManagement>
</p:properties>
</file>

<file path=customXml/itemProps1.xml><?xml version="1.0" encoding="utf-8"?>
<ds:datastoreItem xmlns:ds="http://schemas.openxmlformats.org/officeDocument/2006/customXml" ds:itemID="{64B72D61-3002-456E-86C0-6FD813F990A5}">
  <ds:schemaRefs>
    <ds:schemaRef ds:uri="http://schemas.openxmlformats.org/officeDocument/2006/bibliography"/>
  </ds:schemaRefs>
</ds:datastoreItem>
</file>

<file path=customXml/itemProps2.xml><?xml version="1.0" encoding="utf-8"?>
<ds:datastoreItem xmlns:ds="http://schemas.openxmlformats.org/officeDocument/2006/customXml" ds:itemID="{FD037C71-CBB5-4889-AADE-1554C636FCD9}"/>
</file>

<file path=customXml/itemProps3.xml><?xml version="1.0" encoding="utf-8"?>
<ds:datastoreItem xmlns:ds="http://schemas.openxmlformats.org/officeDocument/2006/customXml" ds:itemID="{AA15FCEC-2E8C-4E16-BE87-119C3E646991}"/>
</file>

<file path=customXml/itemProps4.xml><?xml version="1.0" encoding="utf-8"?>
<ds:datastoreItem xmlns:ds="http://schemas.openxmlformats.org/officeDocument/2006/customXml" ds:itemID="{3A6C7ECB-A0A7-473F-B3D2-EDA4117A3CF7}"/>
</file>

<file path=customXml/itemProps5.xml><?xml version="1.0" encoding="utf-8"?>
<ds:datastoreItem xmlns:ds="http://schemas.openxmlformats.org/officeDocument/2006/customXml" ds:itemID="{638B4D17-03AC-4C8C-922C-1C4A25EFAAFE}"/>
</file>

<file path=docMetadata/LabelInfo.xml><?xml version="1.0" encoding="utf-8"?>
<clbl:labelList xmlns:clbl="http://schemas.microsoft.com/office/2020/mipLabelMetadata">
  <clbl:label id="{ba62f585-b40f-4ab9-bafe-39150f03d124}" enabled="1" method="Privileged" siteId="{cbac7005-02c1-43eb-b497-e6492d1b2dd8}"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1809</Words>
  <Characters>9447</Characters>
  <Application>Microsoft Office Word</Application>
  <DocSecurity>0</DocSecurity>
  <Lines>337</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2026-09-28T12:47:00Z</dcterms:created>
  <dcterms:modified xsi:type="dcterms:W3CDTF">2026-09-28T12:47:00Z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39185d61,186cac82,63809ccb</vt:lpwstr>
  </property>
  <property fmtid="{D5CDD505-2E9C-101B-9397-08002B2CF9AE}" pid="3" name="ClassificationContentMarkingHeaderFontProps">
    <vt:lpwstr>#ff0000,10,Aptos</vt:lpwstr>
  </property>
  <property fmtid="{D5CDD505-2E9C-101B-9397-08002B2CF9AE}" pid="4" name="ClassificationContentMarkingHeaderText">
    <vt:lpwstr>DCC Public</vt:lpwstr>
  </property>
  <property fmtid="{D5CDD505-2E9C-101B-9397-08002B2CF9AE}" pid="5" name="ClassificationContentMarkingFooterShapeIds">
    <vt:lpwstr>4a949b22,4473a4c3,453536fa,4fdebaf0</vt:lpwstr>
  </property>
  <property fmtid="{D5CDD505-2E9C-101B-9397-08002B2CF9AE}" pid="6" name="ClassificationContentMarkingFooterFontProps">
    <vt:lpwstr>#ff0000,11,Aptos</vt:lpwstr>
  </property>
  <property fmtid="{D5CDD505-2E9C-101B-9397-08002B2CF9AE}" pid="7" name="ClassificationContentMarkingFooterText">
    <vt:lpwstr>DCC Public</vt:lpwstr>
  </property>
  <property fmtid="{D5CDD505-2E9C-101B-9397-08002B2CF9AE}" pid="8" name="MSIP_Label_263a3b24-e67a-4f5f-98f1-0c05faed4f4c_Enabled">
    <vt:lpwstr>true</vt:lpwstr>
  </property>
  <property fmtid="{D5CDD505-2E9C-101B-9397-08002B2CF9AE}" pid="9" name="MSIP_Label_263a3b24-e67a-4f5f-98f1-0c05faed4f4c_SetDate">
    <vt:lpwstr>2026-09-28T12:47:18Z</vt:lpwstr>
  </property>
  <property fmtid="{D5CDD505-2E9C-101B-9397-08002B2CF9AE}" pid="10" name="MSIP_Label_263a3b24-e67a-4f5f-98f1-0c05faed4f4c_Method">
    <vt:lpwstr>Privileged</vt:lpwstr>
  </property>
  <property fmtid="{D5CDD505-2E9C-101B-9397-08002B2CF9AE}" pid="11" name="MSIP_Label_263a3b24-e67a-4f5f-98f1-0c05faed4f4c_Name">
    <vt:lpwstr>DCC Public</vt:lpwstr>
  </property>
  <property fmtid="{D5CDD505-2E9C-101B-9397-08002B2CF9AE}" pid="12" name="MSIP_Label_263a3b24-e67a-4f5f-98f1-0c05faed4f4c_SiteId">
    <vt:lpwstr>d77ea84a-f7fd-4928-b8a3-64763b0a7710</vt:lpwstr>
  </property>
  <property fmtid="{D5CDD505-2E9C-101B-9397-08002B2CF9AE}" pid="13" name="MSIP_Label_263a3b24-e67a-4f5f-98f1-0c05faed4f4c_ActionId">
    <vt:lpwstr>08d4ffac-97cf-43b5-b58b-67e99668fd6c</vt:lpwstr>
  </property>
  <property fmtid="{D5CDD505-2E9C-101B-9397-08002B2CF9AE}" pid="14" name="MSIP_Label_263a3b24-e67a-4f5f-98f1-0c05faed4f4c_ContentBits">
    <vt:lpwstr>3</vt:lpwstr>
  </property>
  <property fmtid="{D5CDD505-2E9C-101B-9397-08002B2CF9AE}" pid="15" name="MSIP_Label_263a3b24-e67a-4f5f-98f1-0c05faed4f4c_Tag">
    <vt:lpwstr>10, 0, 1, 1</vt:lpwstr>
  </property>
  <property fmtid="{D5CDD505-2E9C-101B-9397-08002B2CF9AE}" pid="16" name="SmartDCCDocumentType">
    <vt:lpwstr>73;#DCC|dec07ec6-da12-41e9-b7ee-ee9526c3e336</vt:lpwstr>
  </property>
  <property fmtid="{D5CDD505-2E9C-101B-9397-08002B2CF9AE}" pid="17" name="Business Unit">
    <vt:lpwstr>1;#Delivery|125c2427-d936-4032-b69a-60fc431a04d2</vt:lpwstr>
  </property>
  <property fmtid="{D5CDD505-2E9C-101B-9397-08002B2CF9AE}" pid="18" name="SmartDCCSecurityClassification">
    <vt:lpwstr>23;#DCC Controlled|acf3b25a-0f54-496a-874b-0b3cadfe1240</vt:lpwstr>
  </property>
  <property fmtid="{D5CDD505-2E9C-101B-9397-08002B2CF9AE}" pid="19" name="DCCRelease">
    <vt:lpwstr/>
  </property>
  <property fmtid="{D5CDD505-2E9C-101B-9397-08002B2CF9AE}" pid="20" name="MediaServiceImageTags">
    <vt:lpwstr/>
  </property>
  <property fmtid="{D5CDD505-2E9C-101B-9397-08002B2CF9AE}" pid="21" name="ContentTypeId">
    <vt:lpwstr>0x010100790CC0715670AB4090B558EA8C6371DF</vt:lpwstr>
  </property>
  <property fmtid="{D5CDD505-2E9C-101B-9397-08002B2CF9AE}" pid="22" name="MSIP_Label_8a2b8bca-8558-4eb0-9160-cb4de095652d_Name">
    <vt:lpwstr>DCC_Controlled</vt:lpwstr>
  </property>
  <property fmtid="{D5CDD505-2E9C-101B-9397-08002B2CF9AE}" pid="23" name="MSIP_Label_8a2b8bca-8558-4eb0-9160-cb4de095652d_Enabled">
    <vt:lpwstr>true</vt:lpwstr>
  </property>
  <property fmtid="{D5CDD505-2E9C-101B-9397-08002B2CF9AE}" pid="24" name="docLang">
    <vt:lpwstr>en</vt:lpwstr>
  </property>
  <property fmtid="{D5CDD505-2E9C-101B-9397-08002B2CF9AE}" pid="25" name="DCCDocumentStatus">
    <vt:lpwstr>13;#Work in Progress|1f5bf6e6-6ef9-4969-b684-b0ae1a2f124e</vt:lpwstr>
  </property>
  <property fmtid="{D5CDD505-2E9C-101B-9397-08002B2CF9AE}" pid="26" name="LegacyPhysicalObject">
    <vt:bool>false</vt:bool>
  </property>
  <property fmtid="{D5CDD505-2E9C-101B-9397-08002B2CF9AE}" pid="27" name="MSIP_Label_8a2b8bca-8558-4eb0-9160-cb4de095652d_SiteId">
    <vt:lpwstr>d77ea84a-f7fd-4928-b8a3-64763b0a7710</vt:lpwstr>
  </property>
  <property fmtid="{D5CDD505-2E9C-101B-9397-08002B2CF9AE}" pid="28" name="MSIP_Label_8a2b8bca-8558-4eb0-9160-cb4de095652d_ContentBits">
    <vt:lpwstr>3</vt:lpwstr>
  </property>
  <property fmtid="{D5CDD505-2E9C-101B-9397-08002B2CF9AE}" pid="29" name="MSIP_Label_8a2b8bca-8558-4eb0-9160-cb4de095652d_Method">
    <vt:lpwstr>Privileged</vt:lpwstr>
  </property>
  <property fmtid="{D5CDD505-2E9C-101B-9397-08002B2CF9AE}" pid="30" name="MSIP_Label_8a2b8bca-8558-4eb0-9160-cb4de095652d_SetDate">
    <vt:lpwstr>2023-01-16T21:49:45Z</vt:lpwstr>
  </property>
  <property fmtid="{D5CDD505-2E9C-101B-9397-08002B2CF9AE}" pid="31" name="DCCDepartment">
    <vt:lpwstr>53;#Testing|4535b014-9344-4e14-b824-1e7fc57af1e5</vt:lpwstr>
  </property>
  <property fmtid="{D5CDD505-2E9C-101B-9397-08002B2CF9AE}" pid="32" name="MSIP_Label_8a2b8bca-8558-4eb0-9160-cb4de095652d_ActionId">
    <vt:lpwstr>b6304a05-8f69-4885-9ca6-0600e0cdb206</vt:lpwstr>
  </property>
  <property fmtid="{D5CDD505-2E9C-101B-9397-08002B2CF9AE}" pid="33" name="_dlc_DocIdItemGuid">
    <vt:lpwstr>a4619a87-1300-40b3-a4b7-50fba7efdde1</vt:lpwstr>
  </property>
</Properties>
</file>