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366"/>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7ABAC5E1" w:rsidR="00156F7C" w:rsidRPr="009E63EB" w:rsidRDefault="00B22AE4" w:rsidP="00661D26">
            <w:pPr>
              <w:pStyle w:val="BodyTextBold"/>
              <w:spacing w:after="120"/>
              <w:rPr>
                <w:b w:val="0"/>
              </w:rPr>
            </w:pPr>
            <w:r w:rsidRPr="00B22AE4">
              <w:rPr>
                <w:b w:val="0"/>
              </w:rPr>
              <w:t xml:space="preserve">SMETS1 Consultation </w:t>
            </w:r>
            <w:r w:rsidR="00AB5287">
              <w:rPr>
                <w:b w:val="0"/>
              </w:rPr>
              <w:t xml:space="preserve">– </w:t>
            </w:r>
            <w:r w:rsidR="00B41C10" w:rsidRPr="00B41C10">
              <w:rPr>
                <w:b w:val="0"/>
              </w:rPr>
              <w:t>Migration DUST Closure for FOC (NP)</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513C4211" w:rsidR="00E218D7" w:rsidRPr="009E63EB" w:rsidRDefault="009C35E7" w:rsidP="00661D26">
            <w:pPr>
              <w:pStyle w:val="BodyTextBold"/>
              <w:spacing w:after="120"/>
              <w:rPr>
                <w:b w:val="0"/>
              </w:rPr>
            </w:pPr>
            <w:r>
              <w:rPr>
                <w:b w:val="0"/>
              </w:rPr>
              <w:t>1</w:t>
            </w:r>
            <w:r w:rsidR="00220617">
              <w:rPr>
                <w:b w:val="0"/>
              </w:rPr>
              <w:t>6:00</w:t>
            </w:r>
            <w:r>
              <w:rPr>
                <w:b w:val="0"/>
              </w:rPr>
              <w:t xml:space="preserve"> on </w:t>
            </w:r>
            <w:r w:rsidR="005F4123">
              <w:rPr>
                <w:b w:val="0"/>
              </w:rPr>
              <w:t xml:space="preserve">2 September </w:t>
            </w:r>
            <w:r w:rsidR="0090077A">
              <w:rPr>
                <w:b w:val="0"/>
              </w:rPr>
              <w:t>2022</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5F4123"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445A80CF"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B22AE4" w:rsidRPr="00B22AE4">
        <w:t xml:space="preserve">SMETS1 Consultation – </w:t>
      </w:r>
      <w:r w:rsidR="00B41C10" w:rsidRPr="00B41C10">
        <w:t>Migration DUST Closure for FOC (NP)</w:t>
      </w:r>
    </w:p>
    <w:tbl>
      <w:tblPr>
        <w:tblStyle w:val="TableTemplate1"/>
        <w:tblW w:w="0" w:type="auto"/>
        <w:tblCellMar>
          <w:left w:w="85" w:type="dxa"/>
          <w:right w:w="85" w:type="dxa"/>
        </w:tblCellMar>
        <w:tblLook w:val="04A0" w:firstRow="1" w:lastRow="0" w:firstColumn="1" w:lastColumn="0" w:noHBand="0" w:noVBand="1"/>
      </w:tblPr>
      <w:tblGrid>
        <w:gridCol w:w="1595"/>
        <w:gridCol w:w="8945"/>
        <w:gridCol w:w="3398"/>
      </w:tblGrid>
      <w:tr w:rsidR="009E3938" w:rsidRPr="0060013D"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FE2FDB" w:rsidRPr="0060013D"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5F7C403E" w:rsidR="00FE2FDB" w:rsidRPr="0060013D" w:rsidRDefault="00773F6D" w:rsidP="00106B97">
            <w:pPr>
              <w:pStyle w:val="TableText-Left"/>
              <w:spacing w:line="276" w:lineRule="auto"/>
              <w:rPr>
                <w:rFonts w:asciiTheme="minorHAnsi" w:hAnsiTheme="minorHAnsi" w:cstheme="minorHAnsi"/>
                <w:sz w:val="20"/>
                <w:szCs w:val="20"/>
              </w:rPr>
            </w:pPr>
            <w:r w:rsidRPr="00773F6D">
              <w:rPr>
                <w:rFonts w:asciiTheme="minorHAnsi" w:hAnsiTheme="minorHAnsi" w:cstheme="minorHAnsi"/>
                <w:sz w:val="20"/>
                <w:szCs w:val="20"/>
              </w:rPr>
              <w:t>MDUST Close FOC (NP) Q1</w:t>
            </w:r>
          </w:p>
        </w:tc>
        <w:tc>
          <w:tcPr>
            <w:tcW w:w="0" w:type="auto"/>
          </w:tcPr>
          <w:p w14:paraId="2E8CAFFB" w14:textId="7DC71B54" w:rsidR="00FE2FDB" w:rsidRPr="0060013D" w:rsidRDefault="00F4463F"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4463F">
              <w:rPr>
                <w:rFonts w:asciiTheme="minorHAnsi" w:hAnsiTheme="minorHAnsi" w:cstheme="minorHAnsi"/>
                <w:sz w:val="20"/>
                <w:szCs w:val="20"/>
              </w:rPr>
              <w:t>Do you agree with DCC’s proposals to close Migration DUST for FOC (NP) from Sunday 30 September 2022 (or within one month thereafter) as captured by the proposed changes to the MTAD? Do you have any detailed comments on the relevant changes to the legal drafting? Please provide a rationale for your views.</w:t>
            </w:r>
          </w:p>
        </w:tc>
        <w:tc>
          <w:tcPr>
            <w:tcW w:w="0" w:type="auto"/>
          </w:tcPr>
          <w:p w14:paraId="6647FA10" w14:textId="65C48928" w:rsidR="00FE2FDB" w:rsidRPr="0060013D"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250545" w:rsidRPr="0060013D"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20FF858B" w:rsidR="00250545" w:rsidRPr="0060013D" w:rsidRDefault="00024093" w:rsidP="0084132F">
            <w:pPr>
              <w:pStyle w:val="TableText-Left"/>
              <w:spacing w:line="276" w:lineRule="auto"/>
              <w:rPr>
                <w:rFonts w:asciiTheme="minorHAnsi" w:hAnsiTheme="minorHAnsi" w:cstheme="minorHAnsi"/>
                <w:sz w:val="20"/>
                <w:szCs w:val="20"/>
              </w:rPr>
            </w:pPr>
            <w:r w:rsidRPr="00024093">
              <w:rPr>
                <w:rFonts w:asciiTheme="minorHAnsi" w:hAnsiTheme="minorHAnsi" w:cstheme="minorHAnsi"/>
                <w:sz w:val="20"/>
                <w:szCs w:val="20"/>
              </w:rPr>
              <w:t>MDUST Close FOC (NP) Q2</w:t>
            </w:r>
          </w:p>
        </w:tc>
        <w:tc>
          <w:tcPr>
            <w:tcW w:w="0" w:type="auto"/>
          </w:tcPr>
          <w:p w14:paraId="67C5E98B" w14:textId="23E23544" w:rsidR="00250545" w:rsidRPr="0060013D" w:rsidRDefault="00661D26"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61D26">
              <w:rPr>
                <w:rFonts w:asciiTheme="minorHAnsi" w:hAnsiTheme="minorHAnsi" w:cstheme="minorHAnsi"/>
                <w:sz w:val="20"/>
                <w:szCs w:val="20"/>
              </w:rPr>
              <w:t xml:space="preserve">Do you agree with the proposed modification date of </w:t>
            </w:r>
            <w:r w:rsidR="005F4123">
              <w:rPr>
                <w:rFonts w:asciiTheme="minorHAnsi" w:hAnsiTheme="minorHAnsi" w:cstheme="minorHAnsi"/>
                <w:sz w:val="20"/>
                <w:szCs w:val="20"/>
              </w:rPr>
              <w:t xml:space="preserve">23 </w:t>
            </w:r>
            <w:r w:rsidRPr="00661D26">
              <w:rPr>
                <w:rFonts w:asciiTheme="minorHAnsi" w:hAnsiTheme="minorHAnsi" w:cstheme="minorHAnsi"/>
                <w:sz w:val="20"/>
                <w:szCs w:val="20"/>
              </w:rPr>
              <w:t>September 2022 (or within one month thereafter) for the changes to the MTAD?</w:t>
            </w:r>
          </w:p>
        </w:tc>
        <w:tc>
          <w:tcPr>
            <w:tcW w:w="0" w:type="auto"/>
          </w:tcPr>
          <w:p w14:paraId="2E9D6BC3" w14:textId="11E1C5B7" w:rsidR="00250545" w:rsidRPr="0060013D" w:rsidRDefault="00250545"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w:t>
            </w:r>
            <w:r w:rsidR="0060013D" w:rsidRPr="0060013D">
              <w:rPr>
                <w:rFonts w:asciiTheme="minorHAnsi" w:hAnsiTheme="minorHAnsi" w:cstheme="minorHAnsi"/>
                <w:sz w:val="20"/>
                <w:szCs w:val="20"/>
              </w:rPr>
              <w:t xml:space="preserv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20F5" w14:textId="77777777" w:rsidR="003A38AB" w:rsidRDefault="003A38AB" w:rsidP="00FA568E">
      <w:pPr>
        <w:spacing w:after="0"/>
      </w:pPr>
      <w:r>
        <w:separator/>
      </w:r>
    </w:p>
  </w:endnote>
  <w:endnote w:type="continuationSeparator" w:id="0">
    <w:p w14:paraId="2F0BA792" w14:textId="77777777" w:rsidR="003A38AB" w:rsidRDefault="003A38AB" w:rsidP="00FA568E">
      <w:pPr>
        <w:spacing w:after="0"/>
      </w:pPr>
      <w:r>
        <w:continuationSeparator/>
      </w:r>
    </w:p>
  </w:endnote>
  <w:endnote w:type="continuationNotice" w:id="1">
    <w:p w14:paraId="42889285" w14:textId="77777777" w:rsidR="003A38AB" w:rsidRDefault="003A38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6997"/>
      <w:gridCol w:w="3650"/>
      <w:gridCol w:w="3654"/>
    </w:tblGrid>
    <w:tr w:rsidR="00E34ABA" w:rsidRPr="00F8524C" w14:paraId="35FCC390" w14:textId="77777777" w:rsidTr="002B6D09">
      <w:tc>
        <w:tcPr>
          <w:tcW w:w="1666" w:type="pct"/>
        </w:tcPr>
        <w:p w14:paraId="2DEE08F5" w14:textId="33D2B605"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565AF9">
            <w:rPr>
              <w:noProof/>
              <w:sz w:val="20"/>
              <w:szCs w:val="20"/>
            </w:rPr>
            <w:t>SMETS1_Consultation_MDUST_Close_FOC_NP_RESPONSE_TEMPLATE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F27D" w14:textId="77777777" w:rsidR="003A38AB" w:rsidRDefault="003A38AB" w:rsidP="00FA568E">
      <w:pPr>
        <w:spacing w:after="0"/>
      </w:pPr>
      <w:r>
        <w:separator/>
      </w:r>
    </w:p>
  </w:footnote>
  <w:footnote w:type="continuationSeparator" w:id="0">
    <w:p w14:paraId="2BACA9ED" w14:textId="77777777" w:rsidR="003A38AB" w:rsidRDefault="003A38AB" w:rsidP="00FA568E">
      <w:pPr>
        <w:spacing w:after="0"/>
      </w:pPr>
      <w:r>
        <w:continuationSeparator/>
      </w:r>
    </w:p>
  </w:footnote>
  <w:footnote w:type="continuationNotice" w:id="1">
    <w:p w14:paraId="036208D0" w14:textId="77777777" w:rsidR="003A38AB" w:rsidRDefault="003A38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2.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3.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4.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5.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6.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7.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2022-08-03T14:18:00Z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