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9669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59C97C15" w:rsidR="00156F7C" w:rsidRPr="009E63EB" w:rsidRDefault="009C6091" w:rsidP="009E63EB">
            <w:pPr>
              <w:pStyle w:val="BodyTextBold"/>
              <w:rPr>
                <w:b w:val="0"/>
              </w:rPr>
            </w:pPr>
            <w:r w:rsidRPr="009C6091">
              <w:rPr>
                <w:b w:val="0"/>
              </w:rPr>
              <w:t>Consultation on the delivery plan for Network Evolution – Data Services Provider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57693616" w:rsidR="00E218D7" w:rsidRPr="00F90A1C" w:rsidRDefault="00156F7C" w:rsidP="009E63EB">
            <w:pPr>
              <w:pStyle w:val="BodyTextBold"/>
              <w:jc w:val="right"/>
            </w:pPr>
            <w:r w:rsidRPr="00F90A1C">
              <w:t>Due Date</w:t>
            </w:r>
            <w:r w:rsidR="00EE4775">
              <w:t xml:space="preserve"> / Time</w:t>
            </w:r>
            <w:r w:rsidRPr="00F90A1C">
              <w:t>:</w:t>
            </w:r>
          </w:p>
        </w:tc>
        <w:tc>
          <w:tcPr>
            <w:tcW w:w="0" w:type="auto"/>
            <w:vAlign w:val="center"/>
          </w:tcPr>
          <w:p w14:paraId="30AD2695" w14:textId="4B86DC3A" w:rsidR="00E218D7" w:rsidRPr="009E63EB" w:rsidRDefault="00EE4775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1</w:t>
            </w:r>
            <w:r w:rsidR="00915F57">
              <w:rPr>
                <w:b w:val="0"/>
              </w:rPr>
              <w:t>7</w:t>
            </w:r>
            <w:r>
              <w:rPr>
                <w:b w:val="0"/>
              </w:rPr>
              <w:t xml:space="preserve">00 on </w:t>
            </w:r>
            <w:r w:rsidR="00D85F21">
              <w:rPr>
                <w:b w:val="0"/>
              </w:rPr>
              <w:t>8</w:t>
            </w:r>
            <w:r w:rsidR="00E6465F" w:rsidRPr="00051FD7">
              <w:rPr>
                <w:b w:val="0"/>
              </w:rPr>
              <w:t xml:space="preserve"> </w:t>
            </w:r>
            <w:r w:rsidR="00D85F21">
              <w:rPr>
                <w:b w:val="0"/>
              </w:rPr>
              <w:t>October</w:t>
            </w:r>
            <w:r w:rsidR="00E6465F" w:rsidRPr="00051FD7">
              <w:rPr>
                <w:b w:val="0"/>
              </w:rPr>
              <w:t xml:space="preserve"> </w:t>
            </w:r>
            <w:r>
              <w:rPr>
                <w:b w:val="0"/>
              </w:rPr>
              <w:t>202</w:t>
            </w:r>
            <w:r w:rsidR="00131642">
              <w:rPr>
                <w:b w:val="0"/>
              </w:rPr>
              <w:t>1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78DB28D" w:rsidR="00233DEA" w:rsidRPr="00F90A1C" w:rsidRDefault="00D42261" w:rsidP="009E63EB">
            <w:pPr>
              <w:pStyle w:val="BodyTextBold"/>
              <w:jc w:val="right"/>
            </w:pPr>
            <w:r>
              <w:t>Submit to:</w:t>
            </w:r>
          </w:p>
        </w:tc>
        <w:tc>
          <w:tcPr>
            <w:tcW w:w="0" w:type="auto"/>
            <w:vAlign w:val="center"/>
          </w:tcPr>
          <w:p w14:paraId="034D3931" w14:textId="036D7CEC" w:rsidR="00233DEA" w:rsidRPr="009E63EB" w:rsidRDefault="003E1A42" w:rsidP="009E63EB">
            <w:pPr>
              <w:pStyle w:val="BodyTextBold"/>
              <w:rPr>
                <w:b w:val="0"/>
              </w:rPr>
            </w:pPr>
            <w:hyperlink r:id="rId13" w:history="1">
              <w:r w:rsidR="00D42261" w:rsidRPr="00306008">
                <w:rPr>
                  <w:rStyle w:val="Hyperlink"/>
                  <w:b w:val="0"/>
                </w:rPr>
                <w:t>consultations@smartdcc.co.uk</w:t>
              </w:r>
            </w:hyperlink>
          </w:p>
        </w:tc>
      </w:tr>
      <w:tr w:rsidR="00E218D7" w:rsidRPr="00F90A1C" w14:paraId="5E3AAE1D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129A7975" w14:textId="5394F431" w:rsidR="00E218D7" w:rsidRPr="00F90A1C" w:rsidRDefault="00F3668C" w:rsidP="009E63EB">
            <w:pPr>
              <w:pStyle w:val="BodyTextBold"/>
              <w:jc w:val="right"/>
            </w:pPr>
            <w:r w:rsidRPr="00F90A1C">
              <w:t xml:space="preserve">Respondent </w:t>
            </w:r>
            <w:r w:rsidR="00E218D7" w:rsidRPr="00F90A1C">
              <w:t>Classification:</w:t>
            </w:r>
          </w:p>
        </w:tc>
        <w:tc>
          <w:tcPr>
            <w:tcW w:w="0" w:type="auto"/>
            <w:vAlign w:val="center"/>
          </w:tcPr>
          <w:p w14:paraId="4B322823" w14:textId="5C907556" w:rsidR="00E218D7" w:rsidRPr="009E63EB" w:rsidRDefault="005D6853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60145D">
              <w:rPr>
                <w:b w:val="0"/>
              </w:rPr>
              <w:t xml:space="preserve">This blank template is DCC Public - </w:t>
            </w:r>
            <w:r w:rsidR="00F2706B" w:rsidRPr="009E63EB">
              <w:rPr>
                <w:b w:val="0"/>
              </w:rPr>
              <w:t xml:space="preserve">Respondent to </w:t>
            </w:r>
            <w:r w:rsidR="0060145D">
              <w:rPr>
                <w:b w:val="0"/>
              </w:rPr>
              <w:t xml:space="preserve">classify their response - </w:t>
            </w:r>
            <w:r w:rsidRPr="009E63EB">
              <w:rPr>
                <w:b w:val="0"/>
              </w:rPr>
              <w:t>Public</w:t>
            </w:r>
            <w:r w:rsidR="00F3668C" w:rsidRPr="009E63EB">
              <w:rPr>
                <w:b w:val="0"/>
              </w:rPr>
              <w:t xml:space="preserve"> </w:t>
            </w:r>
            <w:r w:rsidRPr="009E63EB">
              <w:rPr>
                <w:b w:val="0"/>
              </w:rPr>
              <w:t>/</w:t>
            </w:r>
            <w:r w:rsidR="00BF6A5A">
              <w:rPr>
                <w:b w:val="0"/>
              </w:rPr>
              <w:t xml:space="preserve"> </w:t>
            </w:r>
            <w:r w:rsidRPr="009E63EB">
              <w:rPr>
                <w:b w:val="0"/>
              </w:rPr>
              <w:t>Confidential]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4208CCBD" w14:textId="77777777" w:rsidR="00AE4954" w:rsidRDefault="00AE4954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</w:p>
    <w:p w14:paraId="1F1BBF74" w14:textId="77777777" w:rsidR="00AE4954" w:rsidRDefault="00AE4954">
      <w:pPr>
        <w:spacing w:before="0" w:after="0"/>
        <w:rPr>
          <w:rFonts w:ascii="Arial Bold" w:eastAsia="Times New Roman" w:hAnsi="Arial Bold" w:cs="Arial"/>
          <w:b/>
          <w:bCs/>
          <w:color w:val="1F144A" w:themeColor="text1"/>
          <w:kern w:val="32"/>
          <w:sz w:val="32"/>
          <w:szCs w:val="32"/>
        </w:rPr>
      </w:pPr>
      <w:r>
        <w:br w:type="page"/>
      </w:r>
    </w:p>
    <w:p w14:paraId="22E919AE" w14:textId="66A33B03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r>
        <w:lastRenderedPageBreak/>
        <w:t>R</w:t>
      </w:r>
      <w:r w:rsidR="004064E0">
        <w:t>esponses to the consultation questions</w:t>
      </w:r>
      <w:bookmarkEnd w:id="0"/>
    </w:p>
    <w:tbl>
      <w:tblPr>
        <w:tblStyle w:val="TableTemplate1"/>
        <w:tblW w:w="0" w:type="auto"/>
        <w:tblLook w:val="0620" w:firstRow="1" w:lastRow="0" w:firstColumn="0" w:lastColumn="0" w:noHBand="1" w:noVBand="1"/>
      </w:tblPr>
      <w:tblGrid>
        <w:gridCol w:w="705"/>
        <w:gridCol w:w="9744"/>
        <w:gridCol w:w="3875"/>
      </w:tblGrid>
      <w:tr w:rsidR="001E2EC8" w14:paraId="3E2A3BAD" w14:textId="77777777" w:rsidTr="00F30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8971F25" w14:textId="1EE2BC8E" w:rsidR="00674D62" w:rsidRDefault="005E2C83" w:rsidP="00F30FDF">
            <w:pPr>
              <w:pStyle w:val="TableText-Left"/>
              <w:spacing w:line="276" w:lineRule="auto"/>
              <w:jc w:val="center"/>
            </w:pPr>
            <w:proofErr w:type="spellStart"/>
            <w:r>
              <w:t>Num</w:t>
            </w:r>
            <w:proofErr w:type="spellEnd"/>
          </w:p>
        </w:tc>
        <w:tc>
          <w:tcPr>
            <w:tcW w:w="0" w:type="auto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</w:pPr>
            <w:r w:rsidRPr="005E2C83">
              <w:t>Response</w:t>
            </w:r>
          </w:p>
        </w:tc>
      </w:tr>
      <w:tr w:rsidR="00FD371E" w14:paraId="0496C049" w14:textId="77777777" w:rsidTr="00D21B8B">
        <w:trPr>
          <w:cantSplit/>
        </w:trPr>
        <w:tc>
          <w:tcPr>
            <w:tcW w:w="0" w:type="auto"/>
            <w:vAlign w:val="center"/>
          </w:tcPr>
          <w:p w14:paraId="1385AA0E" w14:textId="10F87186" w:rsidR="00FD371E" w:rsidRPr="00FE6E71" w:rsidRDefault="00FE6E71" w:rsidP="00FD371E">
            <w:pPr>
              <w:pStyle w:val="TableText-Left"/>
              <w:jc w:val="center"/>
            </w:pPr>
            <w:r w:rsidRPr="00FE6E71">
              <w:t>1</w:t>
            </w:r>
          </w:p>
        </w:tc>
        <w:tc>
          <w:tcPr>
            <w:tcW w:w="0" w:type="auto"/>
          </w:tcPr>
          <w:p w14:paraId="09D993CF" w14:textId="4386C9DA" w:rsidR="00FD371E" w:rsidRPr="00FE6E71" w:rsidRDefault="007A389D" w:rsidP="00FD371E">
            <w:pPr>
              <w:pStyle w:val="TableText-Left"/>
            </w:pPr>
            <w:r w:rsidRPr="00FE6E71">
              <w:t>Is there anything further that you would like us to consider within our planning activities? Please provide any details.</w:t>
            </w:r>
          </w:p>
        </w:tc>
        <w:tc>
          <w:tcPr>
            <w:tcW w:w="0" w:type="auto"/>
            <w:vAlign w:val="center"/>
          </w:tcPr>
          <w:p w14:paraId="7B0832EE" w14:textId="49ADE728" w:rsidR="00FD371E" w:rsidRPr="008D5712" w:rsidRDefault="00FD371E" w:rsidP="00FD371E">
            <w:pPr>
              <w:pStyle w:val="TableText-Left"/>
            </w:pPr>
            <w:r w:rsidRPr="00AE4954">
              <w:rPr>
                <w:color w:val="747B70" w:themeColor="background2" w:themeShade="BF"/>
              </w:rPr>
              <w:t>Response here – table will resize to accommodate text</w:t>
            </w:r>
          </w:p>
        </w:tc>
      </w:tr>
      <w:tr w:rsidR="00FD371E" w14:paraId="61AFCF52" w14:textId="77777777" w:rsidTr="008965AE">
        <w:trPr>
          <w:cantSplit/>
        </w:trPr>
        <w:tc>
          <w:tcPr>
            <w:tcW w:w="0" w:type="auto"/>
            <w:vAlign w:val="center"/>
          </w:tcPr>
          <w:p w14:paraId="265B72AF" w14:textId="2627CAE4" w:rsidR="00FD371E" w:rsidRPr="00FE6E71" w:rsidRDefault="00FE6E71" w:rsidP="00FD371E">
            <w:pPr>
              <w:pStyle w:val="TableText-Left"/>
              <w:jc w:val="center"/>
            </w:pPr>
            <w:r w:rsidRPr="00FE6E71">
              <w:t>2</w:t>
            </w:r>
          </w:p>
        </w:tc>
        <w:tc>
          <w:tcPr>
            <w:tcW w:w="0" w:type="auto"/>
          </w:tcPr>
          <w:p w14:paraId="1D4B65F7" w14:textId="527CC27F" w:rsidR="00FD371E" w:rsidRPr="00FE6E71" w:rsidRDefault="00886D6D" w:rsidP="00FD371E">
            <w:pPr>
              <w:pStyle w:val="TableText-Left"/>
            </w:pPr>
            <w:r w:rsidRPr="00FE6E71">
              <w:t>Are there any additional steps we need to take in relation to capturing proposed changes to the SEC that you would like us to consider?</w:t>
            </w:r>
          </w:p>
        </w:tc>
        <w:tc>
          <w:tcPr>
            <w:tcW w:w="0" w:type="auto"/>
            <w:vAlign w:val="center"/>
          </w:tcPr>
          <w:p w14:paraId="709365A8" w14:textId="77777777" w:rsidR="00FD371E" w:rsidRPr="008D5712" w:rsidRDefault="00FD371E" w:rsidP="00FD371E">
            <w:pPr>
              <w:pStyle w:val="TableText-Left"/>
            </w:pPr>
          </w:p>
        </w:tc>
      </w:tr>
      <w:tr w:rsidR="00FD371E" w14:paraId="09D0A6D3" w14:textId="77777777" w:rsidTr="008965AE">
        <w:trPr>
          <w:cantSplit/>
        </w:trPr>
        <w:tc>
          <w:tcPr>
            <w:tcW w:w="0" w:type="auto"/>
            <w:vAlign w:val="center"/>
          </w:tcPr>
          <w:p w14:paraId="7E2C5E2F" w14:textId="5F9F62EB" w:rsidR="00FD371E" w:rsidRPr="00FE6E71" w:rsidRDefault="00FE6E71" w:rsidP="00FD371E">
            <w:pPr>
              <w:pStyle w:val="TableText-Left"/>
              <w:jc w:val="center"/>
            </w:pPr>
            <w:r w:rsidRPr="00FE6E71">
              <w:t>3</w:t>
            </w:r>
          </w:p>
        </w:tc>
        <w:tc>
          <w:tcPr>
            <w:tcW w:w="0" w:type="auto"/>
          </w:tcPr>
          <w:p w14:paraId="072619C1" w14:textId="2946A0C5" w:rsidR="00FD371E" w:rsidRPr="00FE6E71" w:rsidRDefault="00886D6D" w:rsidP="00FD371E">
            <w:pPr>
              <w:pStyle w:val="TableText-Left"/>
            </w:pPr>
            <w:r w:rsidRPr="00FE6E71">
              <w:t>Do you support DCC’s shift-left strategy for testing, including that there are no obligations on DCC Users to undertake testing? If not, please explain why.</w:t>
            </w:r>
          </w:p>
        </w:tc>
        <w:tc>
          <w:tcPr>
            <w:tcW w:w="0" w:type="auto"/>
            <w:vAlign w:val="center"/>
          </w:tcPr>
          <w:p w14:paraId="5BB6AB26" w14:textId="77777777" w:rsidR="00FD371E" w:rsidRPr="008D5712" w:rsidRDefault="00FD371E" w:rsidP="00FD371E">
            <w:pPr>
              <w:pStyle w:val="TableText-Left"/>
            </w:pPr>
          </w:p>
        </w:tc>
      </w:tr>
      <w:tr w:rsidR="00FD371E" w14:paraId="656D1A96" w14:textId="77777777" w:rsidTr="008965AE">
        <w:trPr>
          <w:cantSplit/>
        </w:trPr>
        <w:tc>
          <w:tcPr>
            <w:tcW w:w="0" w:type="auto"/>
            <w:vAlign w:val="center"/>
          </w:tcPr>
          <w:p w14:paraId="249CB436" w14:textId="3A892ACE" w:rsidR="00FD371E" w:rsidRPr="00FE6E71" w:rsidRDefault="00FE6E71" w:rsidP="00FD371E">
            <w:pPr>
              <w:pStyle w:val="TableText-Left"/>
              <w:jc w:val="center"/>
            </w:pPr>
            <w:r w:rsidRPr="00FE6E71">
              <w:t>4</w:t>
            </w:r>
          </w:p>
        </w:tc>
        <w:tc>
          <w:tcPr>
            <w:tcW w:w="0" w:type="auto"/>
          </w:tcPr>
          <w:p w14:paraId="2ABA4101" w14:textId="655F30EE" w:rsidR="00FD371E" w:rsidRPr="00FE6E71" w:rsidRDefault="00886D6D" w:rsidP="00FD371E">
            <w:pPr>
              <w:pStyle w:val="TableText-Left"/>
            </w:pPr>
            <w:r w:rsidRPr="00FE6E71">
              <w:t>We would welcome any early views on important transition considerations from our Stakeholders. Please provide as much detail as possible</w:t>
            </w:r>
          </w:p>
        </w:tc>
        <w:tc>
          <w:tcPr>
            <w:tcW w:w="0" w:type="auto"/>
            <w:vAlign w:val="center"/>
          </w:tcPr>
          <w:p w14:paraId="465C7E7B" w14:textId="77777777" w:rsidR="00FD371E" w:rsidRPr="008D5712" w:rsidRDefault="00FD371E" w:rsidP="00FD371E">
            <w:pPr>
              <w:pStyle w:val="TableText-Left"/>
            </w:pPr>
          </w:p>
        </w:tc>
      </w:tr>
      <w:tr w:rsidR="00FD371E" w14:paraId="1E1C8682" w14:textId="77777777" w:rsidTr="008965AE">
        <w:trPr>
          <w:cantSplit/>
        </w:trPr>
        <w:tc>
          <w:tcPr>
            <w:tcW w:w="0" w:type="auto"/>
            <w:vAlign w:val="center"/>
          </w:tcPr>
          <w:p w14:paraId="25A1C788" w14:textId="3B3BE865" w:rsidR="00FD371E" w:rsidRPr="00FE6E71" w:rsidRDefault="00FE6E71" w:rsidP="00FD371E">
            <w:pPr>
              <w:pStyle w:val="TableText-Left"/>
              <w:jc w:val="center"/>
            </w:pPr>
            <w:r w:rsidRPr="00FE6E71">
              <w:t>5</w:t>
            </w:r>
          </w:p>
        </w:tc>
        <w:tc>
          <w:tcPr>
            <w:tcW w:w="0" w:type="auto"/>
          </w:tcPr>
          <w:p w14:paraId="4A707A7B" w14:textId="45CB6431" w:rsidR="00FD371E" w:rsidRPr="00FE6E71" w:rsidRDefault="00886D6D" w:rsidP="00FD371E">
            <w:pPr>
              <w:pStyle w:val="TableText-Left"/>
            </w:pPr>
            <w:r w:rsidRPr="00FE6E71">
              <w:t xml:space="preserve">We would welcome comments on DCC’s lessons learned. Are there any we have not listed, or lessons in the list which should be discounted?  </w:t>
            </w:r>
          </w:p>
        </w:tc>
        <w:tc>
          <w:tcPr>
            <w:tcW w:w="0" w:type="auto"/>
            <w:vAlign w:val="center"/>
          </w:tcPr>
          <w:p w14:paraId="5817A4DD" w14:textId="77777777" w:rsidR="00FD371E" w:rsidRPr="008D5712" w:rsidRDefault="00FD371E" w:rsidP="00FD371E">
            <w:pPr>
              <w:pStyle w:val="TableText-Left"/>
            </w:pPr>
          </w:p>
        </w:tc>
      </w:tr>
      <w:tr w:rsidR="00FD371E" w14:paraId="4151973F" w14:textId="77777777" w:rsidTr="008965AE">
        <w:trPr>
          <w:cantSplit/>
        </w:trPr>
        <w:tc>
          <w:tcPr>
            <w:tcW w:w="0" w:type="auto"/>
            <w:vAlign w:val="center"/>
          </w:tcPr>
          <w:p w14:paraId="091F367B" w14:textId="044F3014" w:rsidR="00FD371E" w:rsidRPr="00FE6E71" w:rsidRDefault="00FE6E71" w:rsidP="00FD371E">
            <w:pPr>
              <w:pStyle w:val="TableText-Left"/>
              <w:jc w:val="center"/>
            </w:pPr>
            <w:r w:rsidRPr="00FE6E71">
              <w:t>6</w:t>
            </w:r>
          </w:p>
        </w:tc>
        <w:tc>
          <w:tcPr>
            <w:tcW w:w="0" w:type="auto"/>
          </w:tcPr>
          <w:p w14:paraId="0D79D12C" w14:textId="733D36F4" w:rsidR="00FD371E" w:rsidRPr="00FE6E71" w:rsidRDefault="00886D6D" w:rsidP="00FD371E">
            <w:pPr>
              <w:pStyle w:val="TableText-Left"/>
            </w:pPr>
            <w:r w:rsidRPr="00FE6E71">
              <w:t xml:space="preserve">Do you agree with our assessment of external change which could impacted or be impacted by DSP delivery? Are there changes that we have not considered?  </w:t>
            </w:r>
          </w:p>
        </w:tc>
        <w:tc>
          <w:tcPr>
            <w:tcW w:w="0" w:type="auto"/>
            <w:vAlign w:val="center"/>
          </w:tcPr>
          <w:p w14:paraId="155A3936" w14:textId="77777777" w:rsidR="00FD371E" w:rsidRPr="008D5712" w:rsidRDefault="00FD371E" w:rsidP="00FD371E">
            <w:pPr>
              <w:pStyle w:val="TableText-Left"/>
            </w:pPr>
          </w:p>
        </w:tc>
      </w:tr>
      <w:tr w:rsidR="00FD371E" w14:paraId="0D913F22" w14:textId="77777777" w:rsidTr="008965AE">
        <w:trPr>
          <w:cantSplit/>
        </w:trPr>
        <w:tc>
          <w:tcPr>
            <w:tcW w:w="0" w:type="auto"/>
            <w:vAlign w:val="center"/>
          </w:tcPr>
          <w:p w14:paraId="7224226D" w14:textId="6CF42A62" w:rsidR="00FD371E" w:rsidRPr="00FE6E71" w:rsidRDefault="00FE6E71" w:rsidP="00FD371E">
            <w:pPr>
              <w:pStyle w:val="TableText-Left"/>
              <w:jc w:val="center"/>
            </w:pPr>
            <w:r w:rsidRPr="00FE6E71">
              <w:t>7</w:t>
            </w:r>
          </w:p>
        </w:tc>
        <w:tc>
          <w:tcPr>
            <w:tcW w:w="0" w:type="auto"/>
          </w:tcPr>
          <w:p w14:paraId="6F49A7EE" w14:textId="2C466A47" w:rsidR="00FD371E" w:rsidRPr="00FE6E71" w:rsidRDefault="00D90B1B" w:rsidP="00FD371E">
            <w:pPr>
              <w:pStyle w:val="TableText-Left"/>
            </w:pPr>
            <w:r w:rsidRPr="00FE6E71">
              <w:t xml:space="preserve">Do you agree with our assessment of dependencies for DSP delivery? Are there any which are not been included but should have been?  </w:t>
            </w:r>
          </w:p>
        </w:tc>
        <w:tc>
          <w:tcPr>
            <w:tcW w:w="0" w:type="auto"/>
            <w:vAlign w:val="center"/>
          </w:tcPr>
          <w:p w14:paraId="77BC4ADF" w14:textId="77777777" w:rsidR="00FD371E" w:rsidRPr="008D5712" w:rsidRDefault="00FD371E" w:rsidP="00FD371E">
            <w:pPr>
              <w:pStyle w:val="TableText-Left"/>
            </w:pPr>
          </w:p>
        </w:tc>
      </w:tr>
      <w:tr w:rsidR="00FD371E" w14:paraId="3993A082" w14:textId="77777777" w:rsidTr="008965AE">
        <w:trPr>
          <w:cantSplit/>
        </w:trPr>
        <w:tc>
          <w:tcPr>
            <w:tcW w:w="0" w:type="auto"/>
            <w:vAlign w:val="center"/>
          </w:tcPr>
          <w:p w14:paraId="182FA10B" w14:textId="6E0AD780" w:rsidR="00FD371E" w:rsidRPr="00FE6E71" w:rsidRDefault="00FE6E71" w:rsidP="00FD371E">
            <w:pPr>
              <w:pStyle w:val="TableText-Left"/>
              <w:jc w:val="center"/>
            </w:pPr>
            <w:r w:rsidRPr="00FE6E71">
              <w:t>8</w:t>
            </w:r>
          </w:p>
        </w:tc>
        <w:tc>
          <w:tcPr>
            <w:tcW w:w="0" w:type="auto"/>
          </w:tcPr>
          <w:p w14:paraId="7641E47B" w14:textId="34CD1E3D" w:rsidR="00FD371E" w:rsidRPr="00FE6E71" w:rsidRDefault="00D90B1B" w:rsidP="00FD371E">
            <w:pPr>
              <w:pStyle w:val="TableText-Left"/>
            </w:pPr>
            <w:r w:rsidRPr="00FE6E71">
              <w:t xml:space="preserve">Do you agree with our assumptions for DSP delivery? Are there any which are not been included but should have been?  </w:t>
            </w:r>
          </w:p>
        </w:tc>
        <w:tc>
          <w:tcPr>
            <w:tcW w:w="0" w:type="auto"/>
            <w:vAlign w:val="center"/>
          </w:tcPr>
          <w:p w14:paraId="58E73972" w14:textId="77777777" w:rsidR="00FD371E" w:rsidRPr="008D5712" w:rsidRDefault="00FD371E" w:rsidP="00FD371E">
            <w:pPr>
              <w:pStyle w:val="TableText-Left"/>
            </w:pPr>
          </w:p>
        </w:tc>
      </w:tr>
      <w:tr w:rsidR="00FD371E" w14:paraId="1746CC52" w14:textId="2BBE4DE6" w:rsidTr="008965AE">
        <w:trPr>
          <w:cantSplit/>
        </w:trPr>
        <w:tc>
          <w:tcPr>
            <w:tcW w:w="0" w:type="auto"/>
            <w:vAlign w:val="center"/>
          </w:tcPr>
          <w:p w14:paraId="1EFB4CC4" w14:textId="30FA4AE7" w:rsidR="00FD371E" w:rsidRPr="00FE6E71" w:rsidRDefault="00FE6E71" w:rsidP="00FD371E">
            <w:pPr>
              <w:pStyle w:val="TableText-Left"/>
              <w:jc w:val="center"/>
            </w:pPr>
            <w:r w:rsidRPr="00FE6E71">
              <w:t>9</w:t>
            </w:r>
          </w:p>
        </w:tc>
        <w:tc>
          <w:tcPr>
            <w:tcW w:w="0" w:type="auto"/>
          </w:tcPr>
          <w:p w14:paraId="4A576EE9" w14:textId="6DA67D0E" w:rsidR="00FD371E" w:rsidRPr="00FE6E71" w:rsidRDefault="00D90B1B" w:rsidP="00FD371E">
            <w:pPr>
              <w:pStyle w:val="TableText-Left"/>
            </w:pPr>
            <w:r w:rsidRPr="00FE6E71">
              <w:t xml:space="preserve">Do you agree with our assessment of risks for DSP delivery? Are there any which are not been included but should have been?  </w:t>
            </w:r>
          </w:p>
        </w:tc>
        <w:tc>
          <w:tcPr>
            <w:tcW w:w="0" w:type="auto"/>
            <w:vAlign w:val="center"/>
          </w:tcPr>
          <w:p w14:paraId="3EBF2CF3" w14:textId="6267728F" w:rsidR="00FD371E" w:rsidRPr="008D5712" w:rsidRDefault="00FD371E" w:rsidP="00FD371E">
            <w:pPr>
              <w:pStyle w:val="TableText-Left"/>
            </w:pPr>
          </w:p>
        </w:tc>
      </w:tr>
      <w:tr w:rsidR="00FD371E" w14:paraId="1652C38E" w14:textId="77777777" w:rsidTr="008965AE">
        <w:trPr>
          <w:cantSplit/>
        </w:trPr>
        <w:tc>
          <w:tcPr>
            <w:tcW w:w="0" w:type="auto"/>
            <w:vAlign w:val="center"/>
          </w:tcPr>
          <w:p w14:paraId="79DA0170" w14:textId="7877CD52" w:rsidR="00FD371E" w:rsidRPr="00FE6E71" w:rsidRDefault="00FE6E71" w:rsidP="00FD371E">
            <w:pPr>
              <w:pStyle w:val="TableText-Left"/>
              <w:jc w:val="center"/>
            </w:pPr>
            <w:r w:rsidRPr="00FE6E71">
              <w:t>10</w:t>
            </w:r>
          </w:p>
        </w:tc>
        <w:tc>
          <w:tcPr>
            <w:tcW w:w="0" w:type="auto"/>
          </w:tcPr>
          <w:p w14:paraId="3B762285" w14:textId="5B3F50AD" w:rsidR="00FD371E" w:rsidRPr="00FE6E71" w:rsidRDefault="00D90B1B" w:rsidP="00FD371E">
            <w:pPr>
              <w:pStyle w:val="TableText-Left"/>
            </w:pPr>
            <w:r w:rsidRPr="00FE6E71">
              <w:t xml:space="preserve">Do you agree with our assessment of opportunities for DSP delivery? Are there any which are not been included but should have been?  </w:t>
            </w:r>
          </w:p>
        </w:tc>
        <w:tc>
          <w:tcPr>
            <w:tcW w:w="0" w:type="auto"/>
            <w:vAlign w:val="center"/>
          </w:tcPr>
          <w:p w14:paraId="3E171378" w14:textId="14B0558A" w:rsidR="00FD371E" w:rsidRPr="008D5712" w:rsidRDefault="00FD371E" w:rsidP="00FD371E">
            <w:pPr>
              <w:pStyle w:val="TableText-Left"/>
            </w:pPr>
          </w:p>
        </w:tc>
      </w:tr>
      <w:tr w:rsidR="00FD371E" w14:paraId="09A84546" w14:textId="77777777" w:rsidTr="008965AE">
        <w:trPr>
          <w:cantSplit/>
        </w:trPr>
        <w:tc>
          <w:tcPr>
            <w:tcW w:w="0" w:type="auto"/>
            <w:vAlign w:val="center"/>
          </w:tcPr>
          <w:p w14:paraId="392030C1" w14:textId="2E2BACD5" w:rsidR="00FD371E" w:rsidRPr="00FE6E71" w:rsidRDefault="00FE6E71" w:rsidP="00FD371E">
            <w:pPr>
              <w:pStyle w:val="TableText-Left"/>
              <w:jc w:val="center"/>
            </w:pPr>
            <w:r w:rsidRPr="00FE6E71">
              <w:t>11</w:t>
            </w:r>
          </w:p>
        </w:tc>
        <w:tc>
          <w:tcPr>
            <w:tcW w:w="0" w:type="auto"/>
          </w:tcPr>
          <w:p w14:paraId="22FB410B" w14:textId="1DC10563" w:rsidR="00FD371E" w:rsidRPr="00FE6E71" w:rsidRDefault="00FE6E71" w:rsidP="00FD371E">
            <w:pPr>
              <w:pStyle w:val="TableText-Left"/>
            </w:pPr>
            <w:r w:rsidRPr="00FE6E71">
              <w:t>Do you support DCC’s proposals for engagement with stakeholders during the delivery of the plan? Please tell us why.</w:t>
            </w:r>
          </w:p>
        </w:tc>
        <w:tc>
          <w:tcPr>
            <w:tcW w:w="0" w:type="auto"/>
            <w:vAlign w:val="center"/>
          </w:tcPr>
          <w:p w14:paraId="1BFB102D" w14:textId="3FDB7E18" w:rsidR="00FD371E" w:rsidRPr="008D5712" w:rsidRDefault="00FD371E" w:rsidP="00FD371E">
            <w:pPr>
              <w:pStyle w:val="TableText-Left"/>
            </w:pPr>
          </w:p>
        </w:tc>
      </w:tr>
    </w:tbl>
    <w:p w14:paraId="633C2D72" w14:textId="77777777" w:rsidR="00CE3299" w:rsidRDefault="00CE3299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CE3299" w:rsidSect="006A5D7C">
      <w:headerReference w:type="default" r:id="rId14"/>
      <w:footerReference w:type="default" r:id="rId15"/>
      <w:pgSz w:w="16838" w:h="11906" w:orient="landscape" w:code="9"/>
      <w:pgMar w:top="1440" w:right="1247" w:bottom="1440" w:left="1247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46FE7" w14:textId="77777777" w:rsidR="003E1A42" w:rsidRDefault="003E1A42" w:rsidP="00FA568E">
      <w:pPr>
        <w:spacing w:after="0"/>
      </w:pPr>
      <w:r>
        <w:separator/>
      </w:r>
    </w:p>
  </w:endnote>
  <w:endnote w:type="continuationSeparator" w:id="0">
    <w:p w14:paraId="34B56427" w14:textId="77777777" w:rsidR="003E1A42" w:rsidRDefault="003E1A42" w:rsidP="00FA568E">
      <w:pPr>
        <w:spacing w:after="0"/>
      </w:pPr>
      <w:r>
        <w:continuationSeparator/>
      </w:r>
    </w:p>
  </w:endnote>
  <w:endnote w:type="continuationNotice" w:id="1">
    <w:p w14:paraId="1FFF125A" w14:textId="77777777" w:rsidR="003E1A42" w:rsidRDefault="003E1A4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797"/>
      <w:gridCol w:w="4900"/>
    </w:tblGrid>
    <w:tr w:rsidR="00456911" w:rsidRPr="00F8524C" w14:paraId="35FCC390" w14:textId="77777777" w:rsidTr="00456911">
      <w:tc>
        <w:tcPr>
          <w:tcW w:w="3333" w:type="pct"/>
        </w:tcPr>
        <w:p w14:paraId="1FDA7819" w14:textId="30786BF1" w:rsidR="00456911" w:rsidRDefault="00456911" w:rsidP="00456911">
          <w:pPr>
            <w:pStyle w:val="Footer"/>
            <w:rPr>
              <w:sz w:val="20"/>
              <w:szCs w:val="20"/>
            </w:rPr>
          </w:pPr>
          <w:r w:rsidRPr="00456911">
            <w:rPr>
              <w:sz w:val="20"/>
              <w:szCs w:val="20"/>
            </w:rPr>
            <w:t>[This blank template is DCC Public - Respondent to classify their response - Public / Confidential]</w:t>
          </w:r>
        </w:p>
      </w:tc>
      <w:tc>
        <w:tcPr>
          <w:tcW w:w="1667" w:type="pct"/>
        </w:tcPr>
        <w:p w14:paraId="1B3E0970" w14:textId="680142D7" w:rsidR="00456911" w:rsidRPr="00F8524C" w:rsidRDefault="00456911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AF749" w14:textId="77777777" w:rsidR="003E1A42" w:rsidRDefault="003E1A42" w:rsidP="00FA568E">
      <w:pPr>
        <w:spacing w:after="0"/>
      </w:pPr>
      <w:r>
        <w:separator/>
      </w:r>
    </w:p>
  </w:footnote>
  <w:footnote w:type="continuationSeparator" w:id="0">
    <w:p w14:paraId="1C8AFDAF" w14:textId="77777777" w:rsidR="003E1A42" w:rsidRDefault="003E1A42" w:rsidP="00FA568E">
      <w:pPr>
        <w:spacing w:after="0"/>
      </w:pPr>
      <w:r>
        <w:continuationSeparator/>
      </w:r>
    </w:p>
  </w:footnote>
  <w:footnote w:type="continuationNotice" w:id="1">
    <w:p w14:paraId="0BBA1AD3" w14:textId="77777777" w:rsidR="003E1A42" w:rsidRDefault="003E1A4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282D1" w14:textId="49C5ACC1" w:rsidR="0052508C" w:rsidRDefault="0052508C" w:rsidP="0052508C">
    <w:pPr>
      <w:pStyle w:val="DocumentControlHeading"/>
    </w:pPr>
    <w:r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embedSystemFonts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195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C8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1FD7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A7EDD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2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4795B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283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0E2E"/>
    <w:rsid w:val="00182E10"/>
    <w:rsid w:val="00183D12"/>
    <w:rsid w:val="001848AA"/>
    <w:rsid w:val="001856F4"/>
    <w:rsid w:val="00185D64"/>
    <w:rsid w:val="00186C94"/>
    <w:rsid w:val="00187E49"/>
    <w:rsid w:val="001900A6"/>
    <w:rsid w:val="00190109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CC9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6E38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2EC8"/>
    <w:rsid w:val="001E312B"/>
    <w:rsid w:val="001E332B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56BF"/>
    <w:rsid w:val="002158D6"/>
    <w:rsid w:val="00215DEA"/>
    <w:rsid w:val="00215FC3"/>
    <w:rsid w:val="0021692D"/>
    <w:rsid w:val="00216FD1"/>
    <w:rsid w:val="00217F24"/>
    <w:rsid w:val="0022024F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082"/>
    <w:rsid w:val="002343C7"/>
    <w:rsid w:val="002347C4"/>
    <w:rsid w:val="00235529"/>
    <w:rsid w:val="0023572D"/>
    <w:rsid w:val="00236170"/>
    <w:rsid w:val="002376DB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6A0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2B39"/>
    <w:rsid w:val="002C4A1A"/>
    <w:rsid w:val="002C4C22"/>
    <w:rsid w:val="002C591C"/>
    <w:rsid w:val="002C7787"/>
    <w:rsid w:val="002D0512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3F9C"/>
    <w:rsid w:val="00316163"/>
    <w:rsid w:val="0031740C"/>
    <w:rsid w:val="00317745"/>
    <w:rsid w:val="003178C7"/>
    <w:rsid w:val="00320F3D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5209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398"/>
    <w:rsid w:val="00393741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AE7"/>
    <w:rsid w:val="003E0887"/>
    <w:rsid w:val="003E1A42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BF5"/>
    <w:rsid w:val="00402D80"/>
    <w:rsid w:val="00403A06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0BD3"/>
    <w:rsid w:val="00421A1C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82"/>
    <w:rsid w:val="0043041F"/>
    <w:rsid w:val="004313F5"/>
    <w:rsid w:val="0043177D"/>
    <w:rsid w:val="004320E3"/>
    <w:rsid w:val="00432202"/>
    <w:rsid w:val="0043422F"/>
    <w:rsid w:val="004347F0"/>
    <w:rsid w:val="00434FE5"/>
    <w:rsid w:val="00435747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911"/>
    <w:rsid w:val="00456EA6"/>
    <w:rsid w:val="0045703C"/>
    <w:rsid w:val="0045765E"/>
    <w:rsid w:val="0045787E"/>
    <w:rsid w:val="004601C4"/>
    <w:rsid w:val="004604F8"/>
    <w:rsid w:val="00461FBA"/>
    <w:rsid w:val="00463124"/>
    <w:rsid w:val="004655DE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319"/>
    <w:rsid w:val="00490594"/>
    <w:rsid w:val="004919FD"/>
    <w:rsid w:val="00491C0F"/>
    <w:rsid w:val="00492074"/>
    <w:rsid w:val="00493968"/>
    <w:rsid w:val="004947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2A"/>
    <w:rsid w:val="004B3ADB"/>
    <w:rsid w:val="004B3C40"/>
    <w:rsid w:val="004B4611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41A6"/>
    <w:rsid w:val="00515217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14"/>
    <w:rsid w:val="00550C2B"/>
    <w:rsid w:val="00550E0D"/>
    <w:rsid w:val="005521F5"/>
    <w:rsid w:val="00553837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C5F"/>
    <w:rsid w:val="00584536"/>
    <w:rsid w:val="00584D6C"/>
    <w:rsid w:val="00585630"/>
    <w:rsid w:val="00585984"/>
    <w:rsid w:val="005901B3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549"/>
    <w:rsid w:val="005C4713"/>
    <w:rsid w:val="005C523A"/>
    <w:rsid w:val="005C54C5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145D"/>
    <w:rsid w:val="00604014"/>
    <w:rsid w:val="0060403D"/>
    <w:rsid w:val="00605673"/>
    <w:rsid w:val="00610FEF"/>
    <w:rsid w:val="006112C6"/>
    <w:rsid w:val="00611F24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4E6"/>
    <w:rsid w:val="006265F8"/>
    <w:rsid w:val="00626EDF"/>
    <w:rsid w:val="0063087F"/>
    <w:rsid w:val="00630A9B"/>
    <w:rsid w:val="00631C2A"/>
    <w:rsid w:val="0063371A"/>
    <w:rsid w:val="00641A72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0E0B"/>
    <w:rsid w:val="006A2043"/>
    <w:rsid w:val="006A2341"/>
    <w:rsid w:val="006A23DA"/>
    <w:rsid w:val="006A28D5"/>
    <w:rsid w:val="006A2F3E"/>
    <w:rsid w:val="006A3289"/>
    <w:rsid w:val="006A3933"/>
    <w:rsid w:val="006A4E00"/>
    <w:rsid w:val="006A5D7C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34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18DF"/>
    <w:rsid w:val="006E2639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6F6A78"/>
    <w:rsid w:val="00700899"/>
    <w:rsid w:val="00701BB0"/>
    <w:rsid w:val="00702EA2"/>
    <w:rsid w:val="00704261"/>
    <w:rsid w:val="00704F3C"/>
    <w:rsid w:val="00705E49"/>
    <w:rsid w:val="007064C3"/>
    <w:rsid w:val="007102B4"/>
    <w:rsid w:val="00711F1A"/>
    <w:rsid w:val="00713E88"/>
    <w:rsid w:val="00714998"/>
    <w:rsid w:val="0071784A"/>
    <w:rsid w:val="00720E9D"/>
    <w:rsid w:val="00721005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6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4BF8"/>
    <w:rsid w:val="007557C1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89D"/>
    <w:rsid w:val="007A3A01"/>
    <w:rsid w:val="007A5519"/>
    <w:rsid w:val="007A5881"/>
    <w:rsid w:val="007A589F"/>
    <w:rsid w:val="007A7CD8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8F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E1D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6F6A"/>
    <w:rsid w:val="007E7802"/>
    <w:rsid w:val="007F20DA"/>
    <w:rsid w:val="007F219F"/>
    <w:rsid w:val="007F23AB"/>
    <w:rsid w:val="007F345B"/>
    <w:rsid w:val="007F35F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1FE"/>
    <w:rsid w:val="0085437A"/>
    <w:rsid w:val="00855312"/>
    <w:rsid w:val="0085686D"/>
    <w:rsid w:val="00856D07"/>
    <w:rsid w:val="008575A9"/>
    <w:rsid w:val="00861015"/>
    <w:rsid w:val="00863FA7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5366"/>
    <w:rsid w:val="00886D6D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DC0"/>
    <w:rsid w:val="008B353A"/>
    <w:rsid w:val="008B39FF"/>
    <w:rsid w:val="008B5ADB"/>
    <w:rsid w:val="008B5F33"/>
    <w:rsid w:val="008B7164"/>
    <w:rsid w:val="008C04AF"/>
    <w:rsid w:val="008C1F11"/>
    <w:rsid w:val="008C618F"/>
    <w:rsid w:val="008C67CE"/>
    <w:rsid w:val="008C6BA2"/>
    <w:rsid w:val="008C6F7F"/>
    <w:rsid w:val="008D0AEC"/>
    <w:rsid w:val="008D0B80"/>
    <w:rsid w:val="008D184C"/>
    <w:rsid w:val="008D3EE1"/>
    <w:rsid w:val="008D4E90"/>
    <w:rsid w:val="008D5009"/>
    <w:rsid w:val="008D5712"/>
    <w:rsid w:val="008D6F40"/>
    <w:rsid w:val="008D740E"/>
    <w:rsid w:val="008E20C6"/>
    <w:rsid w:val="008E25C6"/>
    <w:rsid w:val="008E3102"/>
    <w:rsid w:val="008E40F5"/>
    <w:rsid w:val="008E472A"/>
    <w:rsid w:val="008E4840"/>
    <w:rsid w:val="008E5757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5F57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530B"/>
    <w:rsid w:val="00926D3D"/>
    <w:rsid w:val="0092773D"/>
    <w:rsid w:val="00930A25"/>
    <w:rsid w:val="00931744"/>
    <w:rsid w:val="00931829"/>
    <w:rsid w:val="00932147"/>
    <w:rsid w:val="00934E2E"/>
    <w:rsid w:val="00935CCC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47139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18C5"/>
    <w:rsid w:val="009C335B"/>
    <w:rsid w:val="009C3D84"/>
    <w:rsid w:val="009C5345"/>
    <w:rsid w:val="009C6091"/>
    <w:rsid w:val="009C65DA"/>
    <w:rsid w:val="009C685F"/>
    <w:rsid w:val="009C6966"/>
    <w:rsid w:val="009C6F0C"/>
    <w:rsid w:val="009C7AD3"/>
    <w:rsid w:val="009D00A5"/>
    <w:rsid w:val="009D22A3"/>
    <w:rsid w:val="009D2DEA"/>
    <w:rsid w:val="009D36DB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7136"/>
    <w:rsid w:val="00A879B6"/>
    <w:rsid w:val="00A87CA9"/>
    <w:rsid w:val="00A92F82"/>
    <w:rsid w:val="00A94C54"/>
    <w:rsid w:val="00A95E22"/>
    <w:rsid w:val="00A9763E"/>
    <w:rsid w:val="00AA16A9"/>
    <w:rsid w:val="00AA39B7"/>
    <w:rsid w:val="00AA4648"/>
    <w:rsid w:val="00AA46DD"/>
    <w:rsid w:val="00AA7448"/>
    <w:rsid w:val="00AA7A58"/>
    <w:rsid w:val="00AA7FBF"/>
    <w:rsid w:val="00AB1575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63B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954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4FC4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270C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5827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455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A5A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0FFB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90745"/>
    <w:rsid w:val="00C9122E"/>
    <w:rsid w:val="00C91FDE"/>
    <w:rsid w:val="00C928F0"/>
    <w:rsid w:val="00C95BD8"/>
    <w:rsid w:val="00C95CAE"/>
    <w:rsid w:val="00C96081"/>
    <w:rsid w:val="00C97578"/>
    <w:rsid w:val="00C97961"/>
    <w:rsid w:val="00CA03F5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6CF9"/>
    <w:rsid w:val="00CB6F08"/>
    <w:rsid w:val="00CC063E"/>
    <w:rsid w:val="00CC1713"/>
    <w:rsid w:val="00CC21A8"/>
    <w:rsid w:val="00CC2422"/>
    <w:rsid w:val="00CC2D89"/>
    <w:rsid w:val="00CC3923"/>
    <w:rsid w:val="00CC39C8"/>
    <w:rsid w:val="00CC4697"/>
    <w:rsid w:val="00CC4AB4"/>
    <w:rsid w:val="00CC4BBF"/>
    <w:rsid w:val="00CC4DD8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299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1A6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22AD"/>
    <w:rsid w:val="00D23BFC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261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1EE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572B0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5F21"/>
    <w:rsid w:val="00D866C7"/>
    <w:rsid w:val="00D86D5B"/>
    <w:rsid w:val="00D87D62"/>
    <w:rsid w:val="00D903AB"/>
    <w:rsid w:val="00D90B1B"/>
    <w:rsid w:val="00D90B9B"/>
    <w:rsid w:val="00D931C0"/>
    <w:rsid w:val="00D9373C"/>
    <w:rsid w:val="00D93DB5"/>
    <w:rsid w:val="00D95C64"/>
    <w:rsid w:val="00D96E3E"/>
    <w:rsid w:val="00DA1069"/>
    <w:rsid w:val="00DA13F2"/>
    <w:rsid w:val="00DA2EEB"/>
    <w:rsid w:val="00DA31A9"/>
    <w:rsid w:val="00DA47FB"/>
    <w:rsid w:val="00DA4AEE"/>
    <w:rsid w:val="00DA6510"/>
    <w:rsid w:val="00DA67A2"/>
    <w:rsid w:val="00DA7299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108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2E22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65F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32A9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5ED1"/>
    <w:rsid w:val="00ED6594"/>
    <w:rsid w:val="00ED72B8"/>
    <w:rsid w:val="00EE115B"/>
    <w:rsid w:val="00EE231F"/>
    <w:rsid w:val="00EE23C3"/>
    <w:rsid w:val="00EE3462"/>
    <w:rsid w:val="00EE4775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EF754E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706B"/>
    <w:rsid w:val="00F27273"/>
    <w:rsid w:val="00F27AB9"/>
    <w:rsid w:val="00F30FDF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CC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77D70"/>
    <w:rsid w:val="00F806FF"/>
    <w:rsid w:val="00F80CD1"/>
    <w:rsid w:val="00F824D5"/>
    <w:rsid w:val="00F8409C"/>
    <w:rsid w:val="00F84772"/>
    <w:rsid w:val="00F8486D"/>
    <w:rsid w:val="00F8524C"/>
    <w:rsid w:val="00F85DCE"/>
    <w:rsid w:val="00F86380"/>
    <w:rsid w:val="00F872D6"/>
    <w:rsid w:val="00F9009E"/>
    <w:rsid w:val="00F90A1C"/>
    <w:rsid w:val="00F923F0"/>
    <w:rsid w:val="00F95202"/>
    <w:rsid w:val="00F963F9"/>
    <w:rsid w:val="00F96493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11A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71E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6E71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Bold" w:hAnsi="Arial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link w:val="BodyTextItalicChar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2261"/>
    <w:rPr>
      <w:color w:val="605E5C"/>
      <w:shd w:val="clear" w:color="auto" w:fill="E1DFDD"/>
    </w:rPr>
  </w:style>
  <w:style w:type="character" w:customStyle="1" w:styleId="BodyTextItalicChar">
    <w:name w:val="Body Text – Italic Char"/>
    <w:basedOn w:val="DefaultParagraphFont"/>
    <w:link w:val="BodyTextItalic"/>
    <w:rsid w:val="00704F3C"/>
    <w:rPr>
      <w:rFonts w:ascii="Arial" w:hAnsi="Arial"/>
      <w:i/>
      <w:i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onsultations@smartdcc.co.uk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49D98A3535BEA542B56980329FD661B6" ma:contentTypeVersion="39" ma:contentTypeDescription="DCC Document Content Type" ma:contentTypeScope="" ma:versionID="99f775373825b424ff741489ff63a7b5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9daf5974-b23e-4d1d-bd2d-0b514c486cfd" targetNamespace="http://schemas.microsoft.com/office/2006/metadata/properties" ma:root="true" ma:fieldsID="e8d5c788dfcd50d73c49a6b1cb17ea53" ns2:_="" ns3:_="" ns4:_="">
    <xsd:import namespace="af099861-8497-4a35-8ea8-f127fb0f0918"/>
    <xsd:import namespace="309ea106-2a53-4bac-bf2a-c3e0296d36fe"/>
    <xsd:import namespace="9daf5974-b23e-4d1d-bd2d-0b514c486cfd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wner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3:SharedWithUsers" minOccurs="0"/>
                <xsd:element ref="ns3:SharedWithDetails" minOccurs="0"/>
                <xsd:element ref="ns3:SmartDCCFunctionTaxHTField0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wner" ma:index="20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OrganisationTaxHTField0" ma:index="21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2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f5974-b23e-4d1d-bd2d-0b514c486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artDCCDescription xmlns="309ea106-2a53-4bac-bf2a-c3e0296d36fe" xsi:nil="true"/>
    <SmartDCCSecurityClassificationTaxHTField0 xmlns="af099861-8497-4a35-8ea8-f127fb0f0918">
      <Terms xmlns="http://schemas.microsoft.com/office/infopath/2007/PartnerControls"/>
    </SmartDCCSecurityClassificationTaxHTField0>
    <TaxCatchAll xmlns="af099861-8497-4a35-8ea8-f127fb0f0918">
      <Value>13</Value>
    </TaxCatchAll>
    <TaxKeywordTaxHTField xmlns="309ea106-2a53-4bac-bf2a-c3e0296d36fe">
      <Terms xmlns="http://schemas.microsoft.com/office/infopath/2007/PartnerControls"/>
    </TaxKeywordTaxHTField>
    <DCCDocumentStatusTaxHTField0 xmlns="af099861-8497-4a35-8ea8-f127fb0f0918">
      <Terms xmlns="http://schemas.microsoft.com/office/infopath/2007/PartnerControls"/>
    </DCCDocumentStatusTaxHTField0>
    <DCCReleaseTaxHTField0 xmlns="af099861-8497-4a35-8ea8-f127fb0f0918">
      <Terms xmlns="http://schemas.microsoft.com/office/infopath/2007/PartnerControls"/>
    </DCCReleaseTaxHTField0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e24db258-5cc0-4671-945e-52c385cb4a03</TermId>
        </TermInfo>
      </Terms>
    </SmartDCCFunctionTaxHTField0>
    <SmartDCCOwner xmlns="309ea106-2a53-4bac-bf2a-c3e0296d36fe">
      <UserInfo>
        <DisplayName/>
        <AccountId xsi:nil="true"/>
        <AccountType/>
      </UserInfo>
    </SmartDCCOwner>
    <TaxCatchAllLabel xmlns="af099861-8497-4a35-8ea8-f127fb0f0918"/>
    <DCCDepartmentTaxHTField0 xmlns="af099861-8497-4a35-8ea8-f127fb0f0918">
      <Terms xmlns="http://schemas.microsoft.com/office/infopath/2007/PartnerControls"/>
    </DCCDepartmentTaxHTField0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Consultation</TermName>
          <TermId xmlns="http://schemas.microsoft.com/office/infopath/2007/PartnerControls">3c4dcfa8-4bed-4544-b347-e1faac2bd8bd</TermId>
        </TermInfo>
      </Terms>
    </SmartDCCDocumentTypeTaxHTField0>
    <SmartDCCOrganisationTaxHTField0 xmlns="309ea106-2a53-4bac-bf2a-c3e0296d36fe">
      <Terms xmlns="http://schemas.microsoft.com/office/infopath/2007/PartnerControls"/>
    </SmartDCCOrganisationTaxHTField0>
  </documentManagement>
</p:properties>
</file>

<file path=customXml/itemProps1.xml><?xml version="1.0" encoding="utf-8"?>
<ds:datastoreItem xmlns:ds="http://schemas.openxmlformats.org/officeDocument/2006/customXml" ds:itemID="{EB7F1E80-BB83-4315-B1D5-1E12B1B39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9daf5974-b23e-4d1d-bd2d-0b514c486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478D0-64FB-48E4-8AF3-64F5445468E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4C2C102-DC5A-4514-8672-62715EB55E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DCF45D-85A5-40B6-B47E-2035AFA30D7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36007FF-47A6-4411-996D-13AA99DAECD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7EE3AB5-5671-4AC6-BD3F-D04B69F30A40}">
  <ds:schemaRefs>
    <ds:schemaRef ds:uri="http://schemas.microsoft.com/office/2006/metadata/properties"/>
    <ds:schemaRef ds:uri="http://schemas.microsoft.com/office/infopath/2007/PartnerControls"/>
    <ds:schemaRef ds:uri="309ea106-2a53-4bac-bf2a-c3e0296d36fe"/>
    <ds:schemaRef ds:uri="af099861-8497-4a35-8ea8-f127fb0f09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Base/>
  <HLinks>
    <vt:vector size="6" baseType="variant">
      <vt:variant>
        <vt:i4>3604553</vt:i4>
      </vt:variant>
      <vt:variant>
        <vt:i4>0</vt:i4>
      </vt:variant>
      <vt:variant>
        <vt:i4>0</vt:i4>
      </vt:variant>
      <vt:variant>
        <vt:i4>5</vt:i4>
      </vt:variant>
      <vt:variant>
        <vt:lpwstr>mailto:consultations@smartdcc.co.uk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CH&amp;N Consultation Response Template</dc:title>
  <dc:subject/>
  <dc:creator/>
  <cp:keywords/>
  <dc:description/>
  <cp:lastModifiedBy/>
  <cp:revision>1</cp:revision>
  <dcterms:created xsi:type="dcterms:W3CDTF">2021-03-31T12:36:00Z</dcterms:created>
  <dcterms:modified xsi:type="dcterms:W3CDTF">2021-09-10T08:30:00Z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martDCCDocumentType">
    <vt:lpwstr>55;#Consultation|3c4dcfa8-4bed-4544-b347-e1faac2bd8bd</vt:lpwstr>
  </property>
  <property fmtid="{D5CDD505-2E9C-101B-9397-08002B2CF9AE}" pid="4" name="SmartDCCSecurityClassification">
    <vt:lpwstr/>
  </property>
  <property fmtid="{D5CDD505-2E9C-101B-9397-08002B2CF9AE}" pid="5" name="DCCRelease">
    <vt:lpwstr/>
  </property>
  <property fmtid="{D5CDD505-2E9C-101B-9397-08002B2CF9AE}" pid="6" name="DCCDepartment">
    <vt:lpwstr/>
  </property>
  <property fmtid="{D5CDD505-2E9C-101B-9397-08002B2CF9AE}" pid="7" name="ContentTypeId">
    <vt:lpwstr>0x0101003D99FF4BEE06314F802DDB72832DC48E0049D98A3535BEA542B56980329FD661B6</vt:lpwstr>
  </property>
  <property fmtid="{D5CDD505-2E9C-101B-9397-08002B2CF9AE}" pid="8" name="SmartDCCFunction">
    <vt:lpwstr>13;#Programme|e24db258-5cc0-4671-945e-52c385cb4a03</vt:lpwstr>
  </property>
  <property fmtid="{D5CDD505-2E9C-101B-9397-08002B2CF9AE}" pid="9" name="SmartDCCOrganisation">
    <vt:lpwstr/>
  </property>
  <property fmtid="{D5CDD505-2E9C-101B-9397-08002B2CF9AE}" pid="10" name="DCCDocumentStatus">
    <vt:lpwstr/>
  </property>
</Properties>
</file>