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771C0167" w:rsidR="00156F7C" w:rsidRPr="009E63EB" w:rsidRDefault="005D5226" w:rsidP="009E63EB">
            <w:pPr>
              <w:pStyle w:val="BodyTextBold"/>
              <w:rPr>
                <w:b w:val="0"/>
              </w:rPr>
            </w:pPr>
            <w:r>
              <w:rPr>
                <w:b w:val="0"/>
              </w:rPr>
              <w:t>FOC Uplift 2.0 and Uplift 2.1</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23D1EE56" w:rsidR="00E218D7" w:rsidRPr="009E63EB" w:rsidRDefault="005D5226" w:rsidP="009E63EB">
            <w:pPr>
              <w:pStyle w:val="BodyTextBold"/>
              <w:rPr>
                <w:b w:val="0"/>
              </w:rPr>
            </w:pPr>
            <w:r>
              <w:rPr>
                <w:b w:val="0"/>
              </w:rPr>
              <w:t>2</w:t>
            </w:r>
            <w:r w:rsidR="00D91229">
              <w:rPr>
                <w:b w:val="0"/>
              </w:rPr>
              <w:t>6</w:t>
            </w:r>
            <w:r w:rsidR="00774231">
              <w:rPr>
                <w:b w:val="0"/>
              </w:rPr>
              <w:t xml:space="preserve"> February</w:t>
            </w:r>
            <w:r w:rsidR="0086498F">
              <w:rPr>
                <w:b w:val="0"/>
              </w:rPr>
              <w:t xml:space="preserve"> 2020</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D91229" w:rsidP="0086498F">
            <w:pPr>
              <w:pStyle w:val="BodyTextBold"/>
              <w:rPr>
                <w:b w:val="0"/>
              </w:rPr>
            </w:pPr>
            <w:hyperlink r:id="rId11" w:history="1">
              <w:r w:rsidR="0086498F" w:rsidRPr="00D1543C">
                <w:rPr>
                  <w:rStyle w:val="Hyperlink"/>
                </w:rPr>
                <w:t>consultations@smartdcc.co.uk</w:t>
              </w:r>
            </w:hyperlink>
            <w:hyperlink r:id="rId12"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0AF59A0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3D3E8F">
        <w:rPr>
          <w:b w:val="0"/>
        </w:rPr>
        <w:t>TMAD</w:t>
      </w:r>
      <w:r w:rsidR="004D59CB">
        <w:rPr>
          <w:b w:val="0"/>
        </w:rPr>
        <w:t xml:space="preserve"> for </w:t>
      </w:r>
      <w:r w:rsidR="00312F3A">
        <w:rPr>
          <w:b w:val="0"/>
        </w:rPr>
        <w:t>FOC</w:t>
      </w:r>
    </w:p>
    <w:tbl>
      <w:tblPr>
        <w:tblStyle w:val="TableTemplate1"/>
        <w:tblW w:w="0" w:type="auto"/>
        <w:tblLook w:val="04A0" w:firstRow="1" w:lastRow="0" w:firstColumn="1" w:lastColumn="0" w:noHBand="0" w:noVBand="1"/>
      </w:tblPr>
      <w:tblGrid>
        <w:gridCol w:w="2433"/>
        <w:gridCol w:w="8641"/>
        <w:gridCol w:w="2864"/>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Default="007A3E8B" w:rsidP="00FE755A">
            <w:pPr>
              <w:pStyle w:val="TableText-Left"/>
              <w:spacing w:line="276" w:lineRule="auto"/>
              <w:jc w:val="center"/>
            </w:pPr>
            <w:r>
              <w:t>Reference</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6D2E6A97" w:rsidR="00312F3A" w:rsidRDefault="00472269" w:rsidP="00312F3A">
            <w:pPr>
              <w:pStyle w:val="TableText-Left"/>
              <w:spacing w:line="276" w:lineRule="auto"/>
              <w:jc w:val="center"/>
            </w:pPr>
            <w:r>
              <w:t>FOC_TMAD_U20</w:t>
            </w:r>
            <w:r w:rsidR="00A204F3">
              <w:t>_</w:t>
            </w:r>
            <w:r>
              <w:t>21 Q1</w:t>
            </w:r>
          </w:p>
        </w:tc>
        <w:tc>
          <w:tcPr>
            <w:tcW w:w="0" w:type="auto"/>
            <w:vAlign w:val="center"/>
          </w:tcPr>
          <w:p w14:paraId="2E8CAFFB" w14:textId="3DA5543A" w:rsidR="00312F3A" w:rsidRPr="00884584" w:rsidRDefault="00824A8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CB5CD3">
              <w:t>Do you agree with the proposed changes to the TMAD for FOC</w:t>
            </w:r>
            <w:r>
              <w:t xml:space="preserve"> Uplifts 2.0 and 2.1</w:t>
            </w:r>
            <w:r w:rsidRPr="00CB5CD3">
              <w:t>? Please provide a rationale for your views</w:t>
            </w:r>
            <w:r>
              <w:t>.</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14EC2940" w:rsidR="00312F3A" w:rsidRPr="004F7708" w:rsidRDefault="00A204F3" w:rsidP="00312F3A">
            <w:pPr>
              <w:pStyle w:val="TableText-Left"/>
              <w:spacing w:line="276" w:lineRule="auto"/>
              <w:jc w:val="center"/>
            </w:pPr>
            <w:r>
              <w:lastRenderedPageBreak/>
              <w:t>FOC_TMAD_U20</w:t>
            </w:r>
            <w:r>
              <w:t>_</w:t>
            </w:r>
            <w:r>
              <w:t>21 Q1</w:t>
            </w:r>
          </w:p>
        </w:tc>
        <w:tc>
          <w:tcPr>
            <w:tcW w:w="0" w:type="auto"/>
            <w:vAlign w:val="center"/>
          </w:tcPr>
          <w:p w14:paraId="4A576EE9" w14:textId="380E4AC0" w:rsidR="00312F3A" w:rsidRPr="00833E95" w:rsidRDefault="003F300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3E95">
              <w:rPr>
                <w:rFonts w:asciiTheme="minorHAnsi" w:hAnsiTheme="minorHAnsi" w:cs="Arial"/>
                <w:bCs/>
                <w:szCs w:val="22"/>
              </w:rPr>
              <w:t>Do you agree with the proposed re-designation date of 23 March 2021 for Uplift 2.0 and the change applicable to all cohorts (or, if necessary, as soon as reasonably practicable within one month thereafter) for the updates to the TMAD using draft notification at Attachment 1?</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A719E9" w14:paraId="6F12B71F"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A4F2B5" w14:textId="5154D395" w:rsidR="00A719E9" w:rsidRDefault="00A204F3" w:rsidP="00312F3A">
            <w:pPr>
              <w:pStyle w:val="TableText-Left"/>
              <w:spacing w:line="276" w:lineRule="auto"/>
              <w:jc w:val="center"/>
            </w:pPr>
            <w:r>
              <w:t>FOC_TMAD_U20</w:t>
            </w:r>
            <w:r>
              <w:t>_</w:t>
            </w:r>
            <w:r>
              <w:t>21 Q1</w:t>
            </w:r>
          </w:p>
        </w:tc>
        <w:tc>
          <w:tcPr>
            <w:tcW w:w="0" w:type="auto"/>
            <w:vAlign w:val="center"/>
          </w:tcPr>
          <w:p w14:paraId="10000072" w14:textId="6B731941" w:rsidR="00A719E9" w:rsidRPr="00833E95" w:rsidRDefault="000C2E1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3E95">
              <w:rPr>
                <w:rFonts w:asciiTheme="minorHAnsi" w:hAnsiTheme="minorHAnsi" w:cs="Arial"/>
                <w:bCs/>
                <w:szCs w:val="22"/>
              </w:rPr>
              <w:t>Do you agree with the proposed re-designation date of 18 May 2021 for Uplift 2.1 (or, if necessary, as soon as reasonably practicable within one month thereafter) for the updates to the TMAD using draft notification at Attachment 1?</w:t>
            </w:r>
          </w:p>
        </w:tc>
        <w:tc>
          <w:tcPr>
            <w:tcW w:w="0" w:type="auto"/>
            <w:vAlign w:val="center"/>
          </w:tcPr>
          <w:p w14:paraId="36B564E4" w14:textId="77777777" w:rsidR="00C52327" w:rsidRDefault="00C52327" w:rsidP="00C5232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B1DBE19" w14:textId="67EC4DF3" w:rsidR="00A719E9" w:rsidRDefault="00C52327" w:rsidP="00C5232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3"/>
      <w:footerReference w:type="defaul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77CCE" w14:textId="77777777" w:rsidR="00AB7B38" w:rsidRDefault="00AB7B38" w:rsidP="00FA568E">
      <w:pPr>
        <w:spacing w:after="0"/>
      </w:pPr>
      <w:r>
        <w:separator/>
      </w:r>
    </w:p>
  </w:endnote>
  <w:endnote w:type="continuationSeparator" w:id="0">
    <w:p w14:paraId="724A4CE2" w14:textId="77777777" w:rsidR="00AB7B38" w:rsidRDefault="00AB7B38" w:rsidP="00FA568E">
      <w:pPr>
        <w:spacing w:after="0"/>
      </w:pPr>
      <w:r>
        <w:continuationSeparator/>
      </w:r>
    </w:p>
  </w:endnote>
  <w:endnote w:type="continuationNotice" w:id="1">
    <w:p w14:paraId="37E7124B" w14:textId="77777777" w:rsidR="00AB7B38" w:rsidRDefault="00AB7B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67282DCF" w:rsidR="00E34ABA" w:rsidRDefault="00625183" w:rsidP="00F37854">
          <w:pPr>
            <w:pStyle w:val="Footer"/>
            <w:rPr>
              <w:sz w:val="20"/>
              <w:szCs w:val="20"/>
            </w:rPr>
          </w:pPr>
          <w:r>
            <w:rPr>
              <w:sz w:val="20"/>
              <w:szCs w:val="20"/>
            </w:rPr>
            <w:t>FOC Uplift 2.0 and Uplift 2.1</w:t>
          </w:r>
          <w:r w:rsidR="004D59CB">
            <w:rPr>
              <w:sz w:val="20"/>
              <w:szCs w:val="20"/>
            </w:rPr>
            <w:t xml:space="preserve">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33538" w14:textId="77777777" w:rsidR="00AB7B38" w:rsidRDefault="00AB7B38" w:rsidP="00FA568E">
      <w:pPr>
        <w:spacing w:after="0"/>
      </w:pPr>
      <w:r>
        <w:separator/>
      </w:r>
    </w:p>
  </w:footnote>
  <w:footnote w:type="continuationSeparator" w:id="0">
    <w:p w14:paraId="6753E5E1" w14:textId="77777777" w:rsidR="00AB7B38" w:rsidRDefault="00AB7B38" w:rsidP="00FA568E">
      <w:pPr>
        <w:spacing w:after="0"/>
      </w:pPr>
      <w:r>
        <w:continuationSeparator/>
      </w:r>
    </w:p>
  </w:footnote>
  <w:footnote w:type="continuationNotice" w:id="1">
    <w:p w14:paraId="53691812" w14:textId="77777777" w:rsidR="00AB7B38" w:rsidRDefault="00AB7B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2269"/>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24A8A"/>
    <w:rsid w:val="008328A2"/>
    <w:rsid w:val="008334B6"/>
    <w:rsid w:val="00833BD8"/>
    <w:rsid w:val="00833E95"/>
    <w:rsid w:val="008347C4"/>
    <w:rsid w:val="008352E1"/>
    <w:rsid w:val="00836564"/>
    <w:rsid w:val="00837319"/>
    <w:rsid w:val="00842425"/>
    <w:rsid w:val="00843E2E"/>
    <w:rsid w:val="008449C1"/>
    <w:rsid w:val="00846A64"/>
    <w:rsid w:val="00847693"/>
    <w:rsid w:val="00847DF3"/>
    <w:rsid w:val="00851467"/>
    <w:rsid w:val="00851B06"/>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EF34B7B8E0DA49A43992F85300FA44" ma:contentTypeVersion="11" ma:contentTypeDescription="Create a new document." ma:contentTypeScope="" ma:versionID="b4065f7d7a2b6aad82a0e0cbe1b4a2a5">
  <xsd:schema xmlns:xsd="http://www.w3.org/2001/XMLSchema" xmlns:xs="http://www.w3.org/2001/XMLSchema" xmlns:p="http://schemas.microsoft.com/office/2006/metadata/properties" xmlns:ns3="7182cce0-acef-434f-b9fd-1b009e8bed1c" xmlns:ns4="fefb27f5-8b87-4d7f-a96e-3aada28cf545" targetNamespace="http://schemas.microsoft.com/office/2006/metadata/properties" ma:root="true" ma:fieldsID="0157fc9ed9026140bd19b6e94b2c5774" ns3:_="" ns4:_="">
    <xsd:import namespace="7182cce0-acef-434f-b9fd-1b009e8bed1c"/>
    <xsd:import namespace="fefb27f5-8b87-4d7f-a96e-3aada28cf5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2cce0-acef-434f-b9fd-1b009e8bed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b27f5-8b87-4d7f-a96e-3aada28cf5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3.xml><?xml version="1.0" encoding="utf-8"?>
<ds:datastoreItem xmlns:ds="http://schemas.openxmlformats.org/officeDocument/2006/customXml" ds:itemID="{EA1B18F2-E4FF-4508-8D54-23BD4896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2cce0-acef-434f-b9fd-1b009e8bed1c"/>
    <ds:schemaRef ds:uri="fefb27f5-8b87-4d7f-a96e-3aada28c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01EC7-1D95-4520-86F8-094B41CF8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2021-01-08T11:30:00Z</dcterms:created>
  <dcterms:modified xsi:type="dcterms:W3CDTF">2021-02-05T14:42:00Z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0x01010093EF34B7B8E0DA49A43992F85300FA44</vt:lpwstr>
  </property>
</Properties>
</file>