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Pr="00B56577" w:rsidRDefault="006D3A53" w:rsidP="006D3A53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98"/>
        <w:gridCol w:w="7622"/>
      </w:tblGrid>
      <w:tr w:rsidR="00156F7C" w:rsidRPr="00B56577" w14:paraId="0CE5EFCA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Topic:</w:t>
            </w:r>
          </w:p>
        </w:tc>
        <w:tc>
          <w:tcPr>
            <w:tcW w:w="0" w:type="auto"/>
            <w:vAlign w:val="center"/>
          </w:tcPr>
          <w:p w14:paraId="5CD906C7" w14:textId="69E7582C" w:rsidR="00156F7C" w:rsidRPr="00B56577" w:rsidRDefault="00B600F2" w:rsidP="009E63EB">
            <w:pPr>
              <w:pStyle w:val="BodyTextBold"/>
              <w:rPr>
                <w:rFonts w:ascii="Lato" w:hAnsi="Lato"/>
                <w:b w:val="0"/>
              </w:rPr>
            </w:pPr>
            <w:r>
              <w:rPr>
                <w:rFonts w:ascii="Lato Black" w:hAnsi="Lato Black"/>
                <w:lang w:val="en-US"/>
              </w:rPr>
              <w:t>Consultation on the Wide Area Network Selection Arrangements (WANSA)</w:t>
            </w:r>
          </w:p>
        </w:tc>
      </w:tr>
      <w:tr w:rsidR="00E218D7" w:rsidRPr="00B56577" w14:paraId="7DADE0EA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B56577" w:rsidRDefault="00156F7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Due Date:</w:t>
            </w:r>
          </w:p>
        </w:tc>
        <w:tc>
          <w:tcPr>
            <w:tcW w:w="0" w:type="auto"/>
            <w:vAlign w:val="center"/>
          </w:tcPr>
          <w:p w14:paraId="30AD2695" w14:textId="35D848A7" w:rsidR="00E218D7" w:rsidRPr="00B56577" w:rsidRDefault="00B600F2" w:rsidP="009E63EB">
            <w:pPr>
              <w:pStyle w:val="BodyTextBold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  <w:b w:val="0"/>
                <w:bCs w:val="0"/>
              </w:rPr>
              <w:t>2</w:t>
            </w:r>
            <w:r w:rsidR="00380E17">
              <w:rPr>
                <w:rFonts w:ascii="Lato" w:hAnsi="Lato"/>
                <w:b w:val="0"/>
                <w:bCs w:val="0"/>
              </w:rPr>
              <w:t>7</w:t>
            </w:r>
            <w:r>
              <w:rPr>
                <w:rFonts w:ascii="Lato" w:hAnsi="Lato"/>
                <w:b w:val="0"/>
                <w:bCs w:val="0"/>
              </w:rPr>
              <w:t xml:space="preserve"> July 2026</w:t>
            </w:r>
          </w:p>
        </w:tc>
      </w:tr>
      <w:tr w:rsidR="00233DEA" w:rsidRPr="00B56577" w14:paraId="4497CC0A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B56577" w:rsidRDefault="00233DEA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DCC Contact</w:t>
            </w:r>
          </w:p>
        </w:tc>
        <w:tc>
          <w:tcPr>
            <w:tcW w:w="0" w:type="auto"/>
            <w:vAlign w:val="center"/>
          </w:tcPr>
          <w:p w14:paraId="034D3931" w14:textId="53A68B04" w:rsidR="0086498F" w:rsidRPr="00B56577" w:rsidRDefault="0086498F" w:rsidP="0086498F">
            <w:pPr>
              <w:pStyle w:val="BodyTextBold"/>
              <w:rPr>
                <w:rFonts w:ascii="Lato" w:hAnsi="Lato"/>
                <w:b w:val="0"/>
              </w:rPr>
            </w:pPr>
            <w:hyperlink r:id="rId12" w:history="1">
              <w:r w:rsidRPr="00B56577">
                <w:rPr>
                  <w:rStyle w:val="Hyperlink"/>
                  <w:rFonts w:ascii="Lato" w:hAnsi="Lato"/>
                </w:rPr>
                <w:t>consultations@smartdcc.co.uk</w:t>
              </w:r>
            </w:hyperlink>
            <w:r w:rsidR="00B600F2">
              <w:t xml:space="preserve"> </w:t>
            </w:r>
          </w:p>
        </w:tc>
      </w:tr>
      <w:tr w:rsidR="00F3668C" w:rsidRPr="00B56577" w14:paraId="35E4BAFE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B56577" w:rsidRDefault="00F366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Respondent</w:t>
            </w:r>
            <w:r w:rsidR="00F2706B" w:rsidRPr="00B56577">
              <w:rPr>
                <w:rFonts w:ascii="Lato" w:hAnsi="Lato"/>
              </w:rPr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B56577" w:rsidRDefault="0052508C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</w:t>
            </w:r>
            <w:r w:rsidR="00F2706B" w:rsidRPr="00B56577">
              <w:rPr>
                <w:rFonts w:ascii="Lato" w:hAnsi="Lato"/>
                <w:b w:val="0"/>
              </w:rPr>
              <w:t>Respondent to add</w:t>
            </w:r>
            <w:r w:rsidRPr="00B56577">
              <w:rPr>
                <w:rFonts w:ascii="Lato" w:hAnsi="Lato"/>
                <w:b w:val="0"/>
              </w:rPr>
              <w:t>]</w:t>
            </w:r>
          </w:p>
        </w:tc>
      </w:tr>
      <w:tr w:rsidR="0052508C" w:rsidRPr="00B56577" w14:paraId="46767574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B56577" w:rsidRDefault="0052508C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 xml:space="preserve">Contact </w:t>
            </w:r>
            <w:r w:rsidR="00F2706B" w:rsidRPr="00B56577">
              <w:rPr>
                <w:rFonts w:ascii="Lato" w:hAnsi="Lato"/>
              </w:rPr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0921FF89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  <w:tr w:rsidR="0052508C" w:rsidRPr="00B56577" w14:paraId="5074E105" w14:textId="77777777" w:rsidTr="29C23831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B56577" w:rsidRDefault="00F2706B" w:rsidP="009E63EB">
            <w:pPr>
              <w:pStyle w:val="BodyTextBold"/>
              <w:jc w:val="right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B56577" w:rsidRDefault="00F2706B" w:rsidP="009E63EB">
            <w:pPr>
              <w:pStyle w:val="BodyTextBold"/>
              <w:rPr>
                <w:rFonts w:ascii="Lato" w:hAnsi="Lato"/>
                <w:b w:val="0"/>
              </w:rPr>
            </w:pPr>
            <w:r w:rsidRPr="00B56577">
              <w:rPr>
                <w:rFonts w:ascii="Lato" w:hAnsi="Lato"/>
                <w:b w:val="0"/>
              </w:rPr>
              <w:t>[Respondent to add]</w:t>
            </w:r>
          </w:p>
        </w:tc>
      </w:tr>
    </w:tbl>
    <w:p w14:paraId="77BB6E0D" w14:textId="77777777" w:rsidR="00B50B92" w:rsidRPr="00B56577" w:rsidRDefault="00B50B92" w:rsidP="00B56577">
      <w:pPr>
        <w:pStyle w:val="BodyTextBold"/>
        <w:rPr>
          <w:rFonts w:ascii="Lato" w:hAnsi="Lato"/>
          <w:b w:val="0"/>
        </w:rPr>
      </w:pPr>
      <w:bookmarkStart w:id="0" w:name="_Toc499294628"/>
    </w:p>
    <w:p w14:paraId="1AF268F8" w14:textId="77777777" w:rsidR="00B50B92" w:rsidRPr="00B56577" w:rsidRDefault="00B50B92">
      <w:pPr>
        <w:spacing w:before="0" w:after="0"/>
        <w:rPr>
          <w:rFonts w:ascii="Lato" w:eastAsia="Times New Roman" w:hAnsi="Lato" w:cs="Arial"/>
          <w:b/>
          <w:bCs/>
          <w:color w:val="1F144A" w:themeColor="text1"/>
          <w:kern w:val="32"/>
          <w:sz w:val="32"/>
          <w:szCs w:val="32"/>
        </w:rPr>
      </w:pPr>
      <w:r w:rsidRPr="00B56577">
        <w:rPr>
          <w:rFonts w:ascii="Lato" w:hAnsi="Lato"/>
        </w:rPr>
        <w:br w:type="page"/>
      </w:r>
    </w:p>
    <w:p w14:paraId="22E919AE" w14:textId="0FE88DB2" w:rsidR="004064E0" w:rsidRPr="00B56577" w:rsidRDefault="00DC52C9" w:rsidP="00DC52C9">
      <w:pPr>
        <w:pStyle w:val="Heading1"/>
        <w:numPr>
          <w:ilvl w:val="0"/>
          <w:numId w:val="0"/>
        </w:numPr>
        <w:ind w:left="848" w:hanging="848"/>
        <w:rPr>
          <w:rFonts w:ascii="Lato" w:hAnsi="Lato"/>
        </w:rPr>
      </w:pPr>
      <w:r w:rsidRPr="00B56577">
        <w:rPr>
          <w:rFonts w:ascii="Lato" w:hAnsi="Lato"/>
        </w:rPr>
        <w:lastRenderedPageBreak/>
        <w:t>R</w:t>
      </w:r>
      <w:r w:rsidR="004064E0" w:rsidRPr="00B56577">
        <w:rPr>
          <w:rFonts w:ascii="Lato" w:hAnsi="Lato"/>
        </w:rPr>
        <w:t>esponses to the consultation questions</w:t>
      </w:r>
      <w:r w:rsidR="00DE289C" w:rsidRPr="00B56577">
        <w:rPr>
          <w:rFonts w:ascii="Lato" w:hAnsi="Lato"/>
        </w:rPr>
        <w:t xml:space="preserve"> </w:t>
      </w:r>
      <w:bookmarkEnd w:id="0"/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019"/>
        <w:gridCol w:w="7970"/>
        <w:gridCol w:w="4949"/>
      </w:tblGrid>
      <w:tr w:rsidR="009E3938" w:rsidRPr="00B56577" w14:paraId="3E2A3BAD" w14:textId="77777777" w:rsidTr="00133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71F25" w14:textId="7A439306" w:rsidR="00674D62" w:rsidRPr="00B56577" w:rsidRDefault="004B2C0E" w:rsidP="00FE755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Numb</w:t>
            </w:r>
            <w:r w:rsidR="00133633">
              <w:rPr>
                <w:rFonts w:ascii="Lato" w:hAnsi="Lato"/>
              </w:rPr>
              <w:t>er</w:t>
            </w:r>
          </w:p>
        </w:tc>
        <w:tc>
          <w:tcPr>
            <w:tcW w:w="0" w:type="auto"/>
          </w:tcPr>
          <w:p w14:paraId="0892CFD9" w14:textId="2C71B946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Question</w:t>
            </w:r>
          </w:p>
        </w:tc>
        <w:tc>
          <w:tcPr>
            <w:tcW w:w="0" w:type="auto"/>
          </w:tcPr>
          <w:p w14:paraId="033C5F8C" w14:textId="07636174" w:rsidR="00674D62" w:rsidRPr="00B56577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Response</w:t>
            </w:r>
          </w:p>
        </w:tc>
      </w:tr>
      <w:tr w:rsidR="00312F3A" w:rsidRPr="00B56577" w14:paraId="72511565" w14:textId="77777777" w:rsidTr="0013363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F235F" w14:textId="3D22C520" w:rsidR="00312F3A" w:rsidRPr="00B56577" w:rsidRDefault="00AB20FD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56577">
              <w:rPr>
                <w:rFonts w:ascii="Lato" w:hAnsi="Lato"/>
                <w:color w:val="auto"/>
              </w:rPr>
              <w:t>Q1</w:t>
            </w:r>
          </w:p>
        </w:tc>
        <w:tc>
          <w:tcPr>
            <w:tcW w:w="0" w:type="auto"/>
            <w:vAlign w:val="center"/>
          </w:tcPr>
          <w:p w14:paraId="5B235C50" w14:textId="77777777" w:rsidR="00002E2E" w:rsidRPr="00002E2E" w:rsidRDefault="00002E2E" w:rsidP="00002E2E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auto"/>
                <w:lang w:eastAsia="en-US"/>
              </w:rPr>
            </w:pPr>
            <w:r w:rsidRPr="00002E2E">
              <w:rPr>
                <w:rFonts w:ascii="Lato" w:eastAsia="Times New Roman" w:hAnsi="Lato" w:cs="Times New Roman"/>
                <w:color w:val="auto"/>
                <w:lang w:eastAsia="en-US"/>
              </w:rPr>
              <w:t>Do you agree with DCC’s proposed approach to WAN selection and WAN interface switching algorithm?</w:t>
            </w:r>
          </w:p>
          <w:p w14:paraId="2E8CAFFB" w14:textId="25CA57EA" w:rsidR="00312F3A" w:rsidRPr="00C715DF" w:rsidRDefault="00C715DF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C715DF">
              <w:rPr>
                <w:rFonts w:ascii="Lato" w:hAnsi="Lato"/>
                <w:i/>
                <w:iCs/>
              </w:rPr>
              <w:t>Please provide</w:t>
            </w:r>
            <w:r w:rsidR="006D21B9">
              <w:rPr>
                <w:rFonts w:ascii="Lato" w:hAnsi="Lato"/>
                <w:i/>
                <w:iCs/>
              </w:rPr>
              <w:t xml:space="preserve"> </w:t>
            </w:r>
            <w:r w:rsidRPr="00C715DF">
              <w:rPr>
                <w:rFonts w:ascii="Lato" w:hAnsi="Lato"/>
                <w:i/>
                <w:iCs/>
              </w:rPr>
              <w:t xml:space="preserve">your rationale for your </w:t>
            </w:r>
            <w:r w:rsidR="006D21B9">
              <w:rPr>
                <w:rFonts w:ascii="Lato" w:hAnsi="Lato"/>
                <w:i/>
                <w:iCs/>
              </w:rPr>
              <w:t>response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6647FA10" w14:textId="5E9FBAD0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312F3A" w:rsidRPr="00B56577" w14:paraId="1746CC52" w14:textId="2BBE4DE6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EFB4CC4" w14:textId="3425F089" w:rsidR="00312F3A" w:rsidRPr="00B56577" w:rsidRDefault="00812636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56577">
              <w:rPr>
                <w:rFonts w:ascii="Lato" w:hAnsi="Lato"/>
                <w:color w:val="auto"/>
              </w:rPr>
              <w:t>Q2</w:t>
            </w:r>
          </w:p>
        </w:tc>
        <w:tc>
          <w:tcPr>
            <w:tcW w:w="0" w:type="auto"/>
            <w:vAlign w:val="center"/>
          </w:tcPr>
          <w:p w14:paraId="472543CB" w14:textId="77777777" w:rsidR="00002E2E" w:rsidRPr="00002E2E" w:rsidRDefault="00002E2E" w:rsidP="00002E2E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auto"/>
                <w:lang w:eastAsia="en-US"/>
              </w:rPr>
            </w:pPr>
            <w:r w:rsidRPr="00002E2E">
              <w:rPr>
                <w:rFonts w:ascii="Lato" w:eastAsia="Times New Roman" w:hAnsi="Lato" w:cs="Times New Roman"/>
                <w:color w:val="auto"/>
                <w:lang w:eastAsia="en-US"/>
              </w:rPr>
              <w:t>Do you agree with DCC’s proposed approach to VWAN activation during I&amp;C?</w:t>
            </w:r>
          </w:p>
          <w:p w14:paraId="4A576EE9" w14:textId="66468A9D" w:rsidR="00312F3A" w:rsidRPr="00B924E5" w:rsidRDefault="00B924E5" w:rsidP="00B924E5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B924E5">
              <w:rPr>
                <w:rFonts w:ascii="Lato" w:hAnsi="Lato"/>
                <w:i/>
                <w:iCs/>
              </w:rPr>
              <w:t>Please provide any comments you may have on the proposed changes and your rationale for your views</w:t>
            </w:r>
          </w:p>
        </w:tc>
        <w:tc>
          <w:tcPr>
            <w:tcW w:w="0" w:type="auto"/>
            <w:vAlign w:val="center"/>
          </w:tcPr>
          <w:p w14:paraId="653D1E03" w14:textId="77777777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3EBF2CF3" w14:textId="2A35DF06" w:rsidR="00312F3A" w:rsidRPr="00B56577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794015" w:rsidRPr="00B56577" w14:paraId="3CB0B43D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E698D9" w14:textId="1B7E7C36" w:rsidR="00794015" w:rsidRPr="00B924E5" w:rsidRDefault="00B924E5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  <w:color w:val="auto"/>
              </w:rPr>
            </w:pPr>
            <w:r w:rsidRPr="00B924E5">
              <w:rPr>
                <w:rFonts w:ascii="Lato" w:hAnsi="Lato"/>
                <w:color w:val="auto"/>
              </w:rPr>
              <w:t>Q3</w:t>
            </w:r>
          </w:p>
        </w:tc>
        <w:tc>
          <w:tcPr>
            <w:tcW w:w="0" w:type="auto"/>
            <w:vAlign w:val="center"/>
          </w:tcPr>
          <w:p w14:paraId="0F8F3541" w14:textId="77777777" w:rsidR="00002E2E" w:rsidRPr="00002E2E" w:rsidRDefault="00002E2E" w:rsidP="00002E2E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auto"/>
                <w:lang w:eastAsia="en-US"/>
              </w:rPr>
            </w:pPr>
            <w:r w:rsidRPr="00002E2E">
              <w:rPr>
                <w:rFonts w:ascii="Lato" w:eastAsia="Times New Roman" w:hAnsi="Lato" w:cs="Times New Roman"/>
                <w:color w:val="auto"/>
                <w:lang w:eastAsia="en-US"/>
              </w:rPr>
              <w:t>Do you agree with the proposed VWCH parameters as listed in Appendix A?</w:t>
            </w:r>
          </w:p>
          <w:p w14:paraId="52828344" w14:textId="63DA6A08" w:rsidR="00794015" w:rsidRPr="00B924E5" w:rsidRDefault="00B924E5" w:rsidP="00B924E5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i/>
                <w:iCs/>
              </w:rPr>
            </w:pPr>
            <w:r w:rsidRPr="00B924E5">
              <w:rPr>
                <w:rFonts w:ascii="Lato" w:hAnsi="Lato"/>
                <w:i/>
                <w:iCs/>
              </w:rPr>
              <w:t>Please provide your rationale for your response</w:t>
            </w:r>
          </w:p>
        </w:tc>
        <w:tc>
          <w:tcPr>
            <w:tcW w:w="0" w:type="auto"/>
            <w:vAlign w:val="center"/>
          </w:tcPr>
          <w:p w14:paraId="71817A8B" w14:textId="77777777" w:rsidR="00B924E5" w:rsidRPr="00B56577" w:rsidRDefault="00B924E5" w:rsidP="00B924E5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[please add your response here</w:t>
            </w:r>
          </w:p>
          <w:p w14:paraId="73F297A6" w14:textId="0F4725A7" w:rsidR="00794015" w:rsidRPr="00B56577" w:rsidRDefault="00B924E5" w:rsidP="00B924E5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B56577">
              <w:rPr>
                <w:rFonts w:ascii="Lato" w:hAnsi="Lato"/>
              </w:rPr>
              <w:t>NB the table will resize automatically based on the text added]</w:t>
            </w:r>
          </w:p>
        </w:tc>
      </w:tr>
      <w:tr w:rsidR="00002E2E" w:rsidRPr="00B56577" w14:paraId="7779956E" w14:textId="77777777" w:rsidTr="00133633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A53A12" w14:textId="110CECFE" w:rsidR="00002E2E" w:rsidRPr="00B924E5" w:rsidRDefault="00002E2E" w:rsidP="00312F3A">
            <w:pPr>
              <w:pStyle w:val="TableText-Left"/>
              <w:spacing w:line="276" w:lineRule="auto"/>
              <w:jc w:val="center"/>
              <w:rPr>
                <w:rFonts w:ascii="Lato" w:hAnsi="Lato"/>
              </w:rPr>
            </w:pPr>
            <w:r w:rsidRPr="00002E2E">
              <w:rPr>
                <w:rFonts w:ascii="Lato" w:hAnsi="Lato"/>
                <w:color w:val="auto"/>
              </w:rPr>
              <w:t>Q4</w:t>
            </w:r>
          </w:p>
        </w:tc>
        <w:tc>
          <w:tcPr>
            <w:tcW w:w="0" w:type="auto"/>
            <w:vAlign w:val="center"/>
          </w:tcPr>
          <w:p w14:paraId="31B1AF3D" w14:textId="52DDB0EB" w:rsidR="00002E2E" w:rsidRPr="00002E2E" w:rsidRDefault="00002E2E" w:rsidP="00002E2E">
            <w:pPr>
              <w:pStyle w:val="Default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auto"/>
                <w:lang w:eastAsia="en-US"/>
              </w:rPr>
            </w:pPr>
            <w:r w:rsidRPr="00002E2E">
              <w:rPr>
                <w:rFonts w:ascii="Lato" w:eastAsia="Times New Roman" w:hAnsi="Lato" w:cs="Times New Roman"/>
                <w:color w:val="auto"/>
                <w:lang w:eastAsia="en-US"/>
              </w:rPr>
              <w:t>Do you have any further comments on the changes to the WAN Selection Arrangements?</w:t>
            </w:r>
          </w:p>
        </w:tc>
        <w:tc>
          <w:tcPr>
            <w:tcW w:w="0" w:type="auto"/>
            <w:vAlign w:val="center"/>
          </w:tcPr>
          <w:p w14:paraId="089C83D1" w14:textId="77777777" w:rsidR="00002E2E" w:rsidRPr="00B56577" w:rsidRDefault="00002E2E" w:rsidP="00B924E5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14:paraId="3347CD4B" w14:textId="3D0D68B5" w:rsidR="00422EF3" w:rsidRPr="00B56577" w:rsidRDefault="00422EF3" w:rsidP="00EB0019">
      <w:pPr>
        <w:spacing w:before="0" w:after="0" w:line="276" w:lineRule="auto"/>
        <w:jc w:val="both"/>
        <w:rPr>
          <w:rFonts w:ascii="Lato" w:eastAsia="MS PGothic" w:hAnsi="Lato"/>
          <w:szCs w:val="22"/>
        </w:rPr>
      </w:pPr>
    </w:p>
    <w:sectPr w:rsidR="00422EF3" w:rsidRPr="00B56577" w:rsidSect="00B6705E">
      <w:headerReference w:type="default" r:id="rId13"/>
      <w:footerReference w:type="default" r:id="rId14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BA78" w14:textId="77777777" w:rsidR="00357B59" w:rsidRDefault="00357B59" w:rsidP="00FA568E">
      <w:pPr>
        <w:spacing w:after="0"/>
      </w:pPr>
      <w:r>
        <w:separator/>
      </w:r>
    </w:p>
  </w:endnote>
  <w:endnote w:type="continuationSeparator" w:id="0">
    <w:p w14:paraId="0C28F096" w14:textId="77777777" w:rsidR="00357B59" w:rsidRDefault="00357B59" w:rsidP="00FA568E">
      <w:pPr>
        <w:spacing w:after="0"/>
      </w:pPr>
      <w:r>
        <w:continuationSeparator/>
      </w:r>
    </w:p>
  </w:endnote>
  <w:endnote w:type="continuationNotice" w:id="1">
    <w:p w14:paraId="086B5D32" w14:textId="77777777" w:rsidR="00357B59" w:rsidRDefault="00357B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48A352C6" w:rsidR="00E34ABA" w:rsidRDefault="005F7F6C" w:rsidP="00F37854">
          <w:pPr>
            <w:pStyle w:val="Foo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6A40466" wp14:editId="1BA1407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7096125</wp:posOffset>
                    </wp:positionV>
                    <wp:extent cx="10692130" cy="273050"/>
                    <wp:effectExtent l="0" t="0" r="0" b="12700"/>
                    <wp:wrapNone/>
                    <wp:docPr id="2" name="MSIPCM7d6245f08f0e738f83707a39" descr="{&quot;HashCode&quot;:2052356286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A00C1" w14:textId="7EA575DB" w:rsidR="005F7F6C" w:rsidRPr="005F7F6C" w:rsidRDefault="005F7F6C" w:rsidP="005F7F6C">
                                <w:pPr>
                                  <w:spacing w:before="0" w:after="0"/>
                                  <w:jc w:val="center"/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</w:pPr>
                                <w:r w:rsidRPr="005F7F6C">
                                  <w:rPr>
                                    <w:rFonts w:ascii="Calibri" w:hAnsi="Calibri" w:cs="Calibri"/>
                                    <w:color w:val="FF0000"/>
                                  </w:rPr>
                                  <w:t>DCC Controlled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6A40466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d6245f08f0e738f83707a39" o:spid="_x0000_s1026" type="#_x0000_t202" alt="{&quot;HashCode&quot;:2052356286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      <v:textbox inset=",0,,0">
                      <w:txbxContent>
                        <w:p w14:paraId="049A00C1" w14:textId="7EA575DB" w:rsidR="005F7F6C" w:rsidRPr="005F7F6C" w:rsidRDefault="005F7F6C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5F7F6C"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D59CB">
            <w:rPr>
              <w:sz w:val="20"/>
              <w:szCs w:val="20"/>
            </w:rPr>
            <w:t>Response Template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21C7" w14:textId="77777777" w:rsidR="00357B59" w:rsidRDefault="00357B59" w:rsidP="00FA568E">
      <w:pPr>
        <w:spacing w:after="0"/>
      </w:pPr>
      <w:r>
        <w:separator/>
      </w:r>
    </w:p>
  </w:footnote>
  <w:footnote w:type="continuationSeparator" w:id="0">
    <w:p w14:paraId="6EBC5462" w14:textId="77777777" w:rsidR="00357B59" w:rsidRDefault="00357B59" w:rsidP="00FA568E">
      <w:pPr>
        <w:spacing w:after="0"/>
      </w:pPr>
      <w:r>
        <w:continuationSeparator/>
      </w:r>
    </w:p>
  </w:footnote>
  <w:footnote w:type="continuationNotice" w:id="1">
    <w:p w14:paraId="34A69F28" w14:textId="77777777" w:rsidR="00357B59" w:rsidRDefault="00357B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612F4375" w:rsidR="0052508C" w:rsidRPr="00B56577" w:rsidRDefault="0052508C" w:rsidP="0052508C">
    <w:pPr>
      <w:pStyle w:val="DocumentControlHeading"/>
      <w:rPr>
        <w:rFonts w:ascii="Lato" w:hAnsi="Lato"/>
      </w:rPr>
    </w:pPr>
    <w:r w:rsidRPr="00B56577">
      <w:rPr>
        <w:rFonts w:ascii="Lato" w:hAnsi="Lato"/>
      </w:rPr>
      <w:t>Response to</w:t>
    </w:r>
    <w:r w:rsidR="00201D17" w:rsidRPr="00B56577">
      <w:rPr>
        <w:rFonts w:ascii="Lato" w:hAnsi="Lato"/>
      </w:rPr>
      <w:t xml:space="preserve"> </w:t>
    </w:r>
    <w:r w:rsidR="00B600F2">
      <w:rPr>
        <w:rFonts w:ascii="Lato" w:hAnsi="Lato"/>
      </w:rPr>
      <w:t xml:space="preserve">WANSA </w:t>
    </w:r>
    <w:r w:rsidR="000D5C57">
      <w:rPr>
        <w:rFonts w:ascii="Lato" w:hAnsi="Lato"/>
      </w:rPr>
      <w:t>consultation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490433">
    <w:abstractNumId w:val="2"/>
  </w:num>
  <w:num w:numId="2" w16cid:durableId="1605572338">
    <w:abstractNumId w:val="0"/>
  </w:num>
  <w:num w:numId="3" w16cid:durableId="1226914114">
    <w:abstractNumId w:val="20"/>
  </w:num>
  <w:num w:numId="4" w16cid:durableId="1223830764">
    <w:abstractNumId w:val="26"/>
  </w:num>
  <w:num w:numId="5" w16cid:durableId="645664939">
    <w:abstractNumId w:val="28"/>
  </w:num>
  <w:num w:numId="6" w16cid:durableId="546650569">
    <w:abstractNumId w:val="14"/>
  </w:num>
  <w:num w:numId="7" w16cid:durableId="1813059216">
    <w:abstractNumId w:val="7"/>
  </w:num>
  <w:num w:numId="8" w16cid:durableId="2033220966">
    <w:abstractNumId w:val="10"/>
  </w:num>
  <w:num w:numId="9" w16cid:durableId="1914702141">
    <w:abstractNumId w:val="4"/>
  </w:num>
  <w:num w:numId="10" w16cid:durableId="1376851018">
    <w:abstractNumId w:val="12"/>
  </w:num>
  <w:num w:numId="11" w16cid:durableId="1449617638">
    <w:abstractNumId w:val="15"/>
  </w:num>
  <w:num w:numId="12" w16cid:durableId="956641396">
    <w:abstractNumId w:val="19"/>
  </w:num>
  <w:num w:numId="13" w16cid:durableId="348720779">
    <w:abstractNumId w:val="30"/>
  </w:num>
  <w:num w:numId="14" w16cid:durableId="1872722695">
    <w:abstractNumId w:val="1"/>
  </w:num>
  <w:num w:numId="15" w16cid:durableId="1163738551">
    <w:abstractNumId w:val="25"/>
  </w:num>
  <w:num w:numId="16" w16cid:durableId="839321112">
    <w:abstractNumId w:val="22"/>
  </w:num>
  <w:num w:numId="17" w16cid:durableId="1133864700">
    <w:abstractNumId w:val="24"/>
  </w:num>
  <w:num w:numId="18" w16cid:durableId="75637264">
    <w:abstractNumId w:val="11"/>
  </w:num>
  <w:num w:numId="19" w16cid:durableId="1566067005">
    <w:abstractNumId w:val="8"/>
  </w:num>
  <w:num w:numId="20" w16cid:durableId="1428306469">
    <w:abstractNumId w:val="3"/>
  </w:num>
  <w:num w:numId="21" w16cid:durableId="1219786140">
    <w:abstractNumId w:val="13"/>
  </w:num>
  <w:num w:numId="22" w16cid:durableId="553472640">
    <w:abstractNumId w:val="21"/>
  </w:num>
  <w:num w:numId="23" w16cid:durableId="1596669570">
    <w:abstractNumId w:val="20"/>
  </w:num>
  <w:num w:numId="24" w16cid:durableId="1352756592">
    <w:abstractNumId w:val="23"/>
  </w:num>
  <w:num w:numId="25" w16cid:durableId="817653496">
    <w:abstractNumId w:val="27"/>
  </w:num>
  <w:num w:numId="26" w16cid:durableId="223613233">
    <w:abstractNumId w:val="29"/>
  </w:num>
  <w:num w:numId="27" w16cid:durableId="1466005572">
    <w:abstractNumId w:val="9"/>
  </w:num>
  <w:num w:numId="28" w16cid:durableId="505218430">
    <w:abstractNumId w:val="16"/>
  </w:num>
  <w:num w:numId="29" w16cid:durableId="269512693">
    <w:abstractNumId w:val="17"/>
  </w:num>
  <w:num w:numId="30" w16cid:durableId="199167186">
    <w:abstractNumId w:val="6"/>
  </w:num>
  <w:num w:numId="31" w16cid:durableId="1876573710">
    <w:abstractNumId w:val="32"/>
  </w:num>
  <w:num w:numId="32" w16cid:durableId="688145661">
    <w:abstractNumId w:val="5"/>
  </w:num>
  <w:num w:numId="33" w16cid:durableId="1035077202">
    <w:abstractNumId w:val="18"/>
  </w:num>
  <w:num w:numId="34" w16cid:durableId="513805101">
    <w:abstractNumId w:val="31"/>
  </w:num>
  <w:num w:numId="35" w16cid:durableId="833491217">
    <w:abstractNumId w:val="30"/>
  </w:num>
  <w:num w:numId="36" w16cid:durableId="1313607884">
    <w:abstractNumId w:val="30"/>
  </w:num>
  <w:num w:numId="37" w16cid:durableId="1092973961">
    <w:abstractNumId w:val="30"/>
  </w:num>
  <w:num w:numId="38" w16cid:durableId="1889871815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2E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367"/>
    <w:rsid w:val="00056889"/>
    <w:rsid w:val="000574A0"/>
    <w:rsid w:val="00062D5C"/>
    <w:rsid w:val="00064A57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57AC"/>
    <w:rsid w:val="000A6A94"/>
    <w:rsid w:val="000A6D73"/>
    <w:rsid w:val="000A79E0"/>
    <w:rsid w:val="000A7B16"/>
    <w:rsid w:val="000B0ACA"/>
    <w:rsid w:val="000B14C8"/>
    <w:rsid w:val="000B18D4"/>
    <w:rsid w:val="000B21B5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5C57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1A5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4FF"/>
    <w:rsid w:val="00113FB8"/>
    <w:rsid w:val="001142F7"/>
    <w:rsid w:val="001148E9"/>
    <w:rsid w:val="001149F2"/>
    <w:rsid w:val="00115156"/>
    <w:rsid w:val="001154B4"/>
    <w:rsid w:val="00115CB7"/>
    <w:rsid w:val="001166AE"/>
    <w:rsid w:val="00117114"/>
    <w:rsid w:val="00117ECF"/>
    <w:rsid w:val="0012147B"/>
    <w:rsid w:val="00123C59"/>
    <w:rsid w:val="001248AB"/>
    <w:rsid w:val="00125710"/>
    <w:rsid w:val="001267C5"/>
    <w:rsid w:val="001279DF"/>
    <w:rsid w:val="0013164C"/>
    <w:rsid w:val="00133633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B7A62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2010E0"/>
    <w:rsid w:val="00201361"/>
    <w:rsid w:val="00201C82"/>
    <w:rsid w:val="00201D17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4258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5DCC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342F"/>
    <w:rsid w:val="002F3B3A"/>
    <w:rsid w:val="002F4E04"/>
    <w:rsid w:val="002F7E81"/>
    <w:rsid w:val="00300A68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1031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45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B59"/>
    <w:rsid w:val="00357D66"/>
    <w:rsid w:val="00360B1C"/>
    <w:rsid w:val="00360D23"/>
    <w:rsid w:val="00364B0A"/>
    <w:rsid w:val="00370238"/>
    <w:rsid w:val="00371077"/>
    <w:rsid w:val="003712C6"/>
    <w:rsid w:val="00372BB1"/>
    <w:rsid w:val="00372D62"/>
    <w:rsid w:val="00375285"/>
    <w:rsid w:val="00376052"/>
    <w:rsid w:val="00376B83"/>
    <w:rsid w:val="00380E17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6D78"/>
    <w:rsid w:val="003A7C41"/>
    <w:rsid w:val="003B1035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07F5"/>
    <w:rsid w:val="003D1955"/>
    <w:rsid w:val="003D529C"/>
    <w:rsid w:val="003D5559"/>
    <w:rsid w:val="003E299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6FA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979"/>
    <w:rsid w:val="00466A4D"/>
    <w:rsid w:val="00466C53"/>
    <w:rsid w:val="004672F8"/>
    <w:rsid w:val="00467397"/>
    <w:rsid w:val="00470339"/>
    <w:rsid w:val="00471162"/>
    <w:rsid w:val="004714CC"/>
    <w:rsid w:val="00474571"/>
    <w:rsid w:val="00475136"/>
    <w:rsid w:val="004777E2"/>
    <w:rsid w:val="004778F6"/>
    <w:rsid w:val="00477B3F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8E8"/>
    <w:rsid w:val="004C3917"/>
    <w:rsid w:val="004C4599"/>
    <w:rsid w:val="004C50EF"/>
    <w:rsid w:val="004C58F6"/>
    <w:rsid w:val="004C5EFB"/>
    <w:rsid w:val="004C6757"/>
    <w:rsid w:val="004C7436"/>
    <w:rsid w:val="004D0043"/>
    <w:rsid w:val="004D18EE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25F5"/>
    <w:rsid w:val="005126C9"/>
    <w:rsid w:val="005139D5"/>
    <w:rsid w:val="00514FC6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1C5D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5B42"/>
    <w:rsid w:val="005661A9"/>
    <w:rsid w:val="00566F5B"/>
    <w:rsid w:val="00570FE3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D3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F1C"/>
    <w:rsid w:val="005A2F8B"/>
    <w:rsid w:val="005A3035"/>
    <w:rsid w:val="005A33DA"/>
    <w:rsid w:val="005A34BC"/>
    <w:rsid w:val="005A6723"/>
    <w:rsid w:val="005A74D3"/>
    <w:rsid w:val="005B13E8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B7293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3AE0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0282"/>
    <w:rsid w:val="0062100A"/>
    <w:rsid w:val="006211CA"/>
    <w:rsid w:val="00621816"/>
    <w:rsid w:val="00622660"/>
    <w:rsid w:val="006226C4"/>
    <w:rsid w:val="00623622"/>
    <w:rsid w:val="00623A40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4E9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1784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3EEB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0407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1B9"/>
    <w:rsid w:val="006D2FD0"/>
    <w:rsid w:val="006D3A53"/>
    <w:rsid w:val="006D3ACB"/>
    <w:rsid w:val="006D433B"/>
    <w:rsid w:val="006D4930"/>
    <w:rsid w:val="006D5225"/>
    <w:rsid w:val="006D56C7"/>
    <w:rsid w:val="006E010B"/>
    <w:rsid w:val="006E0C28"/>
    <w:rsid w:val="006E26D9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7D9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888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4015"/>
    <w:rsid w:val="007951DD"/>
    <w:rsid w:val="007953E7"/>
    <w:rsid w:val="0079628D"/>
    <w:rsid w:val="00796E0C"/>
    <w:rsid w:val="007A093C"/>
    <w:rsid w:val="007A18BE"/>
    <w:rsid w:val="007A2DAC"/>
    <w:rsid w:val="007A3A01"/>
    <w:rsid w:val="007A3BF2"/>
    <w:rsid w:val="007A5519"/>
    <w:rsid w:val="007A5881"/>
    <w:rsid w:val="007A589F"/>
    <w:rsid w:val="007A7CD8"/>
    <w:rsid w:val="007B0945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37E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1139"/>
    <w:rsid w:val="007F20DA"/>
    <w:rsid w:val="007F219F"/>
    <w:rsid w:val="007F23AB"/>
    <w:rsid w:val="007F345B"/>
    <w:rsid w:val="007F35F8"/>
    <w:rsid w:val="007F3A28"/>
    <w:rsid w:val="007F3B3F"/>
    <w:rsid w:val="007F3B85"/>
    <w:rsid w:val="007F4840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636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3CF0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30A"/>
    <w:rsid w:val="00875442"/>
    <w:rsid w:val="008763C7"/>
    <w:rsid w:val="00877E13"/>
    <w:rsid w:val="0088117E"/>
    <w:rsid w:val="00882708"/>
    <w:rsid w:val="008835ED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1BE8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39E2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C7F81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10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16A9"/>
    <w:rsid w:val="00AA46DD"/>
    <w:rsid w:val="00AA7448"/>
    <w:rsid w:val="00AA7A58"/>
    <w:rsid w:val="00AA7EDE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6B90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4780D"/>
    <w:rsid w:val="00B50B92"/>
    <w:rsid w:val="00B51605"/>
    <w:rsid w:val="00B51E7E"/>
    <w:rsid w:val="00B53F21"/>
    <w:rsid w:val="00B5420C"/>
    <w:rsid w:val="00B542AE"/>
    <w:rsid w:val="00B545FA"/>
    <w:rsid w:val="00B56160"/>
    <w:rsid w:val="00B56577"/>
    <w:rsid w:val="00B574EE"/>
    <w:rsid w:val="00B5779E"/>
    <w:rsid w:val="00B57915"/>
    <w:rsid w:val="00B57944"/>
    <w:rsid w:val="00B600F2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280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24E5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1CD2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2A55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3AB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1143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1661"/>
    <w:rsid w:val="00C62443"/>
    <w:rsid w:val="00C64EA3"/>
    <w:rsid w:val="00C6548B"/>
    <w:rsid w:val="00C66828"/>
    <w:rsid w:val="00C66A1C"/>
    <w:rsid w:val="00C70148"/>
    <w:rsid w:val="00C70274"/>
    <w:rsid w:val="00C70472"/>
    <w:rsid w:val="00C715DF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3F6A"/>
    <w:rsid w:val="00C9492B"/>
    <w:rsid w:val="00C95BD8"/>
    <w:rsid w:val="00C95CAE"/>
    <w:rsid w:val="00C96081"/>
    <w:rsid w:val="00C97578"/>
    <w:rsid w:val="00C97961"/>
    <w:rsid w:val="00C97EA8"/>
    <w:rsid w:val="00CA03F5"/>
    <w:rsid w:val="00CA2082"/>
    <w:rsid w:val="00CA3378"/>
    <w:rsid w:val="00CA4D07"/>
    <w:rsid w:val="00CA5744"/>
    <w:rsid w:val="00CA5AE5"/>
    <w:rsid w:val="00CA67D5"/>
    <w:rsid w:val="00CA7FAF"/>
    <w:rsid w:val="00CB0C32"/>
    <w:rsid w:val="00CB22DF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1E16"/>
    <w:rsid w:val="00D0236D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28E9"/>
    <w:rsid w:val="00D53F47"/>
    <w:rsid w:val="00D545B1"/>
    <w:rsid w:val="00D5522E"/>
    <w:rsid w:val="00D552B0"/>
    <w:rsid w:val="00D554D9"/>
    <w:rsid w:val="00D56154"/>
    <w:rsid w:val="00D57926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641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22A0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086D"/>
    <w:rsid w:val="00E81726"/>
    <w:rsid w:val="00E81E49"/>
    <w:rsid w:val="00E82710"/>
    <w:rsid w:val="00E83823"/>
    <w:rsid w:val="00E859F8"/>
    <w:rsid w:val="00E85B34"/>
    <w:rsid w:val="00E85EBB"/>
    <w:rsid w:val="00E90469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12CE"/>
    <w:rsid w:val="00EB2061"/>
    <w:rsid w:val="00EB28AB"/>
    <w:rsid w:val="00EB2A97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077A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414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2C85"/>
    <w:rsid w:val="00F22F28"/>
    <w:rsid w:val="00F2309D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63A9"/>
    <w:rsid w:val="00F676B1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674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9A3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213"/>
    <w:rsid w:val="00FF3F66"/>
    <w:rsid w:val="00FF4C90"/>
    <w:rsid w:val="00FF4D13"/>
    <w:rsid w:val="00FF4EC2"/>
    <w:rsid w:val="00FF56F3"/>
    <w:rsid w:val="00FF59EF"/>
    <w:rsid w:val="00FF61A4"/>
    <w:rsid w:val="00FF61F5"/>
    <w:rsid w:val="00FF69BA"/>
    <w:rsid w:val="00FF69E6"/>
    <w:rsid w:val="00FF757F"/>
    <w:rsid w:val="29C23831"/>
    <w:rsid w:val="798D8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  <w15:docId w15:val="{DBFC89DA-BA4B-4DDE-834F-E135E74E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nsultations@smartdcc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C0715670AB4090B558EA8C6371DF" ma:contentTypeVersion="21" ma:contentTypeDescription="Create a new document." ma:contentTypeScope="" ma:versionID="ef5c48667bab6cda5162388656d81c55">
  <xsd:schema xmlns:xsd="http://www.w3.org/2001/XMLSchema" xmlns:xs="http://www.w3.org/2001/XMLSchema" xmlns:p="http://schemas.microsoft.com/office/2006/metadata/properties" xmlns:ns2="780b4dad-0c26-4bb1-ad73-bc205ee17aa2" xmlns:ns3="2925a08f-a3ad-4cf3-84ad-d49e5a369030" targetNamespace="http://schemas.microsoft.com/office/2006/metadata/properties" ma:root="true" ma:fieldsID="3a38e7f6bde79d138834144a5dc1a3b1" ns2:_="" ns3:_="">
    <xsd:import namespace="780b4dad-0c26-4bb1-ad73-bc205ee17aa2"/>
    <xsd:import namespace="2925a08f-a3ad-4cf3-84ad-d49e5a369030"/>
    <xsd:element name="properties">
      <xsd:complexType>
        <xsd:sequence>
          <xsd:element name="documentManagement">
            <xsd:complexType>
              <xsd:all>
                <xsd:element ref="ns2:Projects_x0020__x0026__x0020_Programmes"/>
                <xsd:element ref="ns3:Activity_x0020_Type"/>
                <xsd:element ref="ns2:Type_x0020_of_x0020_Document"/>
                <xsd:element ref="ns3:Deliverable"/>
                <xsd:element ref="ns3:Status_x0020_of_x0020_Document"/>
                <xsd:element ref="ns3:Distribution_x0020_Group" minOccurs="0"/>
                <xsd:element ref="ns3:Document_x0020_Description" minOccurs="0"/>
                <xsd:element ref="ns2:Document_x0020_Author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4dad-0c26-4bb1-ad73-bc205ee17aa2" elementFormDefault="qualified">
    <xsd:import namespace="http://schemas.microsoft.com/office/2006/documentManagement/types"/>
    <xsd:import namespace="http://schemas.microsoft.com/office/infopath/2007/PartnerControls"/>
    <xsd:element name="Projects_x0020__x0026__x0020_Programmes" ma:index="2" ma:displayName="Programme/Project" ma:description="Select the Programme or Project this document relates to" ma:format="Dropdown" ma:internalName="Projects_x0020__x0026__x0020_Programmes">
      <xsd:simpleType>
        <xsd:restriction base="dms:Choice">
          <xsd:enumeration value="4FSK"/>
          <xsd:enumeration value="4G WAN Coverage"/>
          <xsd:enumeration value="ANSO"/>
          <xsd:enumeration value="Arqiva &amp; CSP contract extensions"/>
          <xsd:enumeration value="CH&amp;N"/>
          <xsd:enumeration value="DCO"/>
          <xsd:enumeration value="DSMS"/>
          <xsd:enumeration value="DSP Data Systems"/>
          <xsd:enumeration value="DSP Enduring"/>
          <xsd:enumeration value="DSP Extension"/>
          <xsd:enumeration value="DSP Systems Integrator"/>
          <xsd:enumeration value="ECoS"/>
          <xsd:enumeration value="Enhanced Self-Serve"/>
          <xsd:enumeration value="FCN"/>
          <xsd:enumeration value="FSM"/>
          <xsd:enumeration value="In-life Change"/>
          <xsd:enumeration value="LRRCT"/>
          <xsd:enumeration value="MHHS"/>
          <xsd:enumeration value="Network Traffic Management"/>
          <xsd:enumeration value="Parse &amp; Correlate"/>
          <xsd:enumeration value="PKI-E"/>
          <xsd:enumeration value="Scaling &amp; Optimisation"/>
          <xsd:enumeration value="SMETS1 End of Life"/>
          <xsd:enumeration value="SMETS1 Enrolment and Adoption"/>
          <xsd:enumeration value="Switching"/>
          <xsd:enumeration value="TSP"/>
          <xsd:enumeration value="VWAN"/>
        </xsd:restriction>
      </xsd:simpleType>
    </xsd:element>
    <xsd:element name="Type_x0020_of_x0020_Document" ma:index="4" ma:displayName="Document Type" ma:description="Please select from the dropdown the document type you are uploading" ma:format="Dropdown" ma:internalName="Type_x0020_of_x0020_Document">
      <xsd:simpleType>
        <xsd:restriction base="dms:Choice">
          <xsd:enumeration value="Document"/>
          <xsd:enumeration value="Presentation"/>
          <xsd:enumeration value="Plan"/>
          <xsd:enumeration value="Business Case"/>
          <xsd:enumeration value="Consultation Document"/>
          <xsd:enumeration value="Consultation Response"/>
          <xsd:enumeration value="Conclusions Document"/>
          <xsd:enumeration value="Legal Text"/>
          <xsd:enumeration value="Requirements"/>
          <xsd:enumeration value="LSC Document"/>
          <xsd:enumeration value="DCC Response"/>
          <xsd:enumeration value="External Document"/>
          <xsd:enumeration value="DESNZ Direction"/>
          <xsd:enumeration value="DESNZ Response"/>
          <xsd:enumeration value="DESNZ Consultation"/>
          <xsd:enumeration value="Correspondence"/>
          <xsd:enumeration value="Guidance"/>
          <xsd:enumeration value="Handover"/>
          <xsd:enumeration value="Information"/>
        </xsd:restriction>
      </xsd:simpleType>
    </xsd:element>
    <xsd:element name="Document_x0020_Author" ma:index="9" ma:displayName="Document Author" ma:list="UserInfo" ma:SharePointGroup="0" ma:internalName="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44cb469-fc33-4074-a30f-1dba4a36f723}" ma:internalName="TaxCatchAll" ma:showField="CatchAllData" ma:web="780b4dad-0c26-4bb1-ad73-bc205ee17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a08f-a3ad-4cf3-84ad-d49e5a369030" elementFormDefault="qualified">
    <xsd:import namespace="http://schemas.microsoft.com/office/2006/documentManagement/types"/>
    <xsd:import namespace="http://schemas.microsoft.com/office/infopath/2007/PartnerControls"/>
    <xsd:element name="Activity_x0020_Type" ma:index="3" ma:displayName="Regulatory Activity" ma:description="Select the type of regulatory activity this document relates to" ma:format="Dropdown" ma:internalName="Activity_x0020_Type">
      <xsd:simpleType>
        <xsd:restriction base="dms:Choice">
          <xsd:enumeration value="Strategic Business Case"/>
          <xsd:enumeration value="Outline Business Case"/>
          <xsd:enumeration value="Full Business Case"/>
          <xsd:enumeration value="LC13B Plan"/>
          <xsd:enumeration value="Regulatory Changes"/>
          <xsd:enumeration value="Live Service Criteria"/>
          <xsd:enumeration value="Engagement"/>
          <xsd:enumeration value="External Consultation"/>
          <xsd:enumeration value="Administration"/>
        </xsd:restriction>
      </xsd:simpleType>
    </xsd:element>
    <xsd:element name="Deliverable" ma:index="5" ma:displayName="Deliverable" ma:description="Enter the specific deliverable this document relates to" ma:internalName="Deliverable">
      <xsd:simpleType>
        <xsd:restriction base="dms:Text">
          <xsd:maxLength value="255"/>
        </xsd:restriction>
      </xsd:simpleType>
    </xsd:element>
    <xsd:element name="Status_x0020_of_x0020_Document" ma:index="6" ma:displayName="Document Status" ma:description="Please select from the dropdown the status of the document" ma:format="Dropdown" ma:internalName="Status_x0020_of_x0020_Document">
      <xsd:simpleType>
        <xsd:restriction base="dms:Choice">
          <xsd:enumeration value="Draft"/>
          <xsd:enumeration value="Final"/>
          <xsd:enumeration value="Live"/>
          <xsd:enumeration value="Published"/>
          <xsd:enumeration value="Archived"/>
        </xsd:restriction>
      </xsd:simpleType>
    </xsd:element>
    <xsd:element name="Distribution_x0020_Group" ma:index="7" nillable="true" ma:displayName="Distribution Group" ma:description="Select the distribution group(s) for this document" ma:internalName="Distribution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CC Internal"/>
                    <xsd:enumeration value="DESNZ"/>
                    <xsd:enumeration value="Ofgem"/>
                    <xsd:enumeration value="SEC"/>
                    <xsd:enumeration value="REC"/>
                    <xsd:enumeration value="Wider Industry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ument_x0020_Description" ma:index="8" nillable="true" ma:displayName="Document Description" ma:description="Please provide a brief summary of what the document is about which you are uploading" ma:internalName="Document_x0020_Description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5a08f-a3ad-4cf3-84ad-d49e5a369030">
      <Terms xmlns="http://schemas.microsoft.com/office/infopath/2007/PartnerControls"/>
    </lcf76f155ced4ddcb4097134ff3c332f>
    <TaxCatchAll xmlns="780b4dad-0c26-4bb1-ad73-bc205ee17aa2" xsi:nil="true"/>
    <Status_x0020_of_x0020_Document xmlns="2925a08f-a3ad-4cf3-84ad-d49e5a369030">Final</Status_x0020_of_x0020_Document>
    <Projects_x0020__x0026__x0020_Programmes xmlns="780b4dad-0c26-4bb1-ad73-bc205ee17aa2">FSM</Projects_x0020__x0026__x0020_Programmes>
    <Type_x0020_of_x0020_Document xmlns="780b4dad-0c26-4bb1-ad73-bc205ee17aa2">Consultation Document</Type_x0020_of_x0020_Document>
    <Distribution_x0020_Group xmlns="2925a08f-a3ad-4cf3-84ad-d49e5a369030">
      <Value>Wider Industry</Value>
    </Distribution_x0020_Group>
    <Activity_x0020_Type xmlns="2925a08f-a3ad-4cf3-84ad-d49e5a369030">Regulatory Changes</Activity_x0020_Type>
    <Deliverable xmlns="2925a08f-a3ad-4cf3-84ad-d49e5a369030">Revised Designation Date Consultation</Deliverable>
    <Document_x0020_Description xmlns="2925a08f-a3ad-4cf3-84ad-d49e5a369030" xsi:nil="true"/>
    <Document_x0020_Author xmlns="780b4dad-0c26-4bb1-ad73-bc205ee17aa2">
      <UserInfo>
        <DisplayName>Kemp, David (DCC)</DisplayName>
        <AccountId>14</AccountId>
        <AccountType/>
      </UserInfo>
    </Document_x0020_Author>
    <_dlc_DocId xmlns="780b4dad-0c26-4bb1-ad73-bc205ee17aa2">7J6EXV753EEV-2122276584-1513</_dlc_DocId>
    <_dlc_DocIdUrl xmlns="780b4dad-0c26-4bb1-ad73-bc205ee17aa2">
      <Url>https://smartdcc.sharepoint.com/sites/StrategyRegulationTeam/_layouts/15/DocIdRedir.aspx?ID=7J6EXV753EEV-2122276584-1513</Url>
      <Description>7J6EXV753EEV-2122276584-1513</Description>
    </_dlc_DocIdUrl>
  </documentManagement>
</p:properties>
</file>

<file path=customXml/itemProps1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B30F2-4A8E-4E11-A2F9-F92D74A1B9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E95E48-08DB-4E66-858F-55FEE9C22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92E38-D5DD-40A5-9727-A53096F3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b4dad-0c26-4bb1-ad73-bc205ee17aa2"/>
    <ds:schemaRef ds:uri="2925a08f-a3ad-4cf3-84ad-d49e5a369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73235F-EE2F-43B9-8DED-28244F9AF450}">
  <ds:schemaRefs>
    <ds:schemaRef ds:uri="http://schemas.microsoft.com/office/2006/metadata/properties"/>
    <ds:schemaRef ds:uri="http://schemas.microsoft.com/office/infopath/2007/PartnerControls"/>
    <ds:schemaRef ds:uri="2925a08f-a3ad-4cf3-84ad-d49e5a369030"/>
    <ds:schemaRef ds:uri="780b4dad-0c26-4bb1-ad73-bc205ee17a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Grey, Cordelia (DCC)</cp:lastModifiedBy>
  <cp:revision>3</cp:revision>
  <dcterms:created xsi:type="dcterms:W3CDTF">2026-03-16T16:44:00Z</dcterms:created>
  <dcterms:modified xsi:type="dcterms:W3CDTF">2026-06-29T18:08:00Z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2022-08-04T08:00:12Z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3dfea34a-7d45-43e0-87aa-eba7226cc0b7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0x010100790CC0715670AB4090B558EA8C6371DF</vt:lpwstr>
  </property>
  <property fmtid="{D5CDD505-2E9C-101B-9397-08002B2CF9AE}" pid="10" name="Order">
    <vt:r8>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_dlc_DocIdItemGuid">
    <vt:lpwstr>3ec681d4-2393-48e1-8964-b8f618b11f5c</vt:lpwstr>
  </property>
</Properties>
</file>